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DBE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Observaciones del Proyecto: Juego de la Vida de Conway</w:t>
      </w:r>
    </w:p>
    <w:p w14:paraId="36D65999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Abel Albuez y Ricardo Cruz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Computación Gráfica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Profesor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Leonardo Flórez-Valencia</w:t>
      </w:r>
    </w:p>
    <w:p w14:paraId="58381D05" w14:textId="77777777" w:rsidR="00285729" w:rsidRPr="00285729" w:rsidRDefault="00447B8D" w:rsidP="00285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B8D">
        <w:rPr>
          <w:rFonts w:ascii="Times New Roman" w:eastAsia="Times New Roman" w:hAnsi="Times New Roman" w:cs="Times New Roman"/>
          <w:noProof/>
          <w:kern w:val="0"/>
        </w:rPr>
        <w:pict w14:anchorId="0E746E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BE2BDE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¿Qué se aprendió en el taller?</w:t>
      </w:r>
    </w:p>
    <w:p w14:paraId="49A5E8CC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Comportamientos Emergentes de Patrones Simples</w:t>
      </w:r>
    </w:p>
    <w:p w14:paraId="7CE0AB67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A través de los diferentes archivos PBM implementados, observamos cómo configuraciones iniciales simples generan comportamientos complejos y fascinantes:</w:t>
      </w:r>
    </w:p>
    <w:p w14:paraId="521C91B1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Blinker (3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Oscila entre vertical y horizontal con período 2, demostrando que un patrón mínimo puede tener estados cíclicos predecibles</w:t>
      </w:r>
    </w:p>
    <w:p w14:paraId="2D0E1622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(4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Permanece estático indefinidamente, mostrando que algunas configuraciones alcanzan equilibrio inmediato</w:t>
      </w:r>
    </w:p>
    <w:p w14:paraId="1073E03C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Glider (5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Se desplaza diagonalmente cada 4 generaciones, evidenciando que los patrones pueden "viajar" sin propulsión externa</w:t>
      </w:r>
    </w:p>
    <w:p w14:paraId="486E1505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Toad (6 células)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Alterna entre dos formas manteniendo su centro, ilustrando osciladores con transformaciones más complejas</w:t>
      </w:r>
    </w:p>
    <w:p w14:paraId="422935A3" w14:textId="77777777" w:rsidR="00285729" w:rsidRPr="00285729" w:rsidRDefault="00285729" w:rsidP="00285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Glider Gun de Gosper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Genera gliders infinitamente, demostrando que existen "fábricas" de patrones</w:t>
      </w:r>
    </w:p>
    <w:p w14:paraId="41FB795E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Aprendizaje clave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complejidad emergente no correlaciona con el número inicial de células vivas, sino con su disposición geométrica específica.</w:t>
      </w:r>
    </w:p>
    <w:p w14:paraId="676BEC1B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Integración y Adaptación del FrameBuffer</w:t>
      </w:r>
    </w:p>
    <w:p w14:paraId="324DA34C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utilización del FrameBuffer proporcionado por el profesor nos enseñó valiosas lecciones sobre reutilización de código:</w:t>
      </w:r>
    </w:p>
    <w:p w14:paraId="677E6C21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 de Adaptación:</w:t>
      </w:r>
    </w:p>
    <w:p w14:paraId="78071FCD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Flujo de datos implementado:</w:t>
      </w:r>
    </w:p>
    <w:p w14:paraId="445BF84E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(bool) → Visualizador → FrameBuffer (float RGB) → Archivo PPM</w:t>
      </w:r>
    </w:p>
    <w:p w14:paraId="17519358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Ventajas Descubiertas:</w:t>
      </w:r>
    </w:p>
    <w:p w14:paraId="2F8E43A1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Abstracción de complejidad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FrameBuffer maneja internamente la conversión a formato PPM</w:t>
      </w:r>
    </w:p>
    <w:p w14:paraId="7FC534DA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Flexibilidad cromática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Permitió implementar múltiples esquemas de color sin modificar la lógica base</w:t>
      </w:r>
    </w:p>
    <w:p w14:paraId="4B898655" w14:textId="77777777" w:rsidR="00285729" w:rsidRPr="00285729" w:rsidRDefault="00285729" w:rsidP="00285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código del profesor ya estaba optimizado para manejo eficiente de memoria</w:t>
      </w:r>
    </w:p>
    <w:p w14:paraId="75F33D5F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Esquemas de Color Implementados:</w:t>
      </w:r>
    </w:p>
    <w:p w14:paraId="0F866531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Clásico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Blanco/Negro simple</w:t>
      </w:r>
    </w:p>
    <w:p w14:paraId="31E4D00F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Edad Celular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Gradiente de colores según generaciones vivas</w:t>
      </w:r>
    </w:p>
    <w:p w14:paraId="320E9F53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Densidad Local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Intensidad según número de vecinos</w:t>
      </w:r>
    </w:p>
    <w:p w14:paraId="7602FEC1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Arcoíris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Colores vibrantes para presentaciones</w:t>
      </w:r>
    </w:p>
    <w:p w14:paraId="6BF41684" w14:textId="77777777" w:rsidR="00285729" w:rsidRPr="00285729" w:rsidRDefault="00285729" w:rsidP="00285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Fuego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Simulación de llamas para efecto visual</w:t>
      </w:r>
    </w:p>
    <w:p w14:paraId="0E10AF1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Arquitectura Modular y División del Trabajo</w:t>
      </w:r>
    </w:p>
    <w:p w14:paraId="3119661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división del proyecto en módulos independientes nos enseñó sobre desarrollo colaborativo:</w:t>
      </w:r>
    </w:p>
    <w:p w14:paraId="366F23D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División Implementada:</w:t>
      </w:r>
    </w:p>
    <w:p w14:paraId="60BE45D1" w14:textId="77777777" w:rsidR="00285729" w:rsidRPr="00285729" w:rsidRDefault="00285729" w:rsidP="002857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Abel Albuez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895FE7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Estructura de datos con información de edad celular</w:t>
      </w:r>
    </w:p>
    <w:p w14:paraId="77312038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JuegoVida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Implementación de reglas de Conway</w:t>
      </w:r>
    </w:p>
    <w:p w14:paraId="32ADF590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Visualizador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datos lógicos a representación visual</w:t>
      </w:r>
    </w:p>
    <w:p w14:paraId="56B25A78" w14:textId="77777777" w:rsidR="00285729" w:rsidRPr="00285729" w:rsidRDefault="00285729" w:rsidP="002857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Ricardo Cruz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5A089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LectorPBM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Parser robusto de archivos PBM con validación</w:t>
      </w:r>
    </w:p>
    <w:p w14:paraId="712C73AB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GeneradorAnimacion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Sistema de generación de frames con progreso</w:t>
      </w:r>
    </w:p>
    <w:p w14:paraId="515E6766" w14:textId="77777777" w:rsidR="00285729" w:rsidRPr="00285729" w:rsidRDefault="00285729" w:rsidP="002857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Módulo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UtilidadesVideo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Scripts para conversión a video MP4</w:t>
      </w:r>
    </w:p>
    <w:p w14:paraId="2DB18CB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Beneficios de la Modularización:</w:t>
      </w:r>
    </w:p>
    <w:p w14:paraId="0F6F5DF0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 paralelo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Pudimos trabajar simultáneamente sin conflictos</w:t>
      </w:r>
    </w:p>
    <w:p w14:paraId="3E73686D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independiente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Cada módulo se probó aisladamente con stubs</w:t>
      </w:r>
    </w:p>
    <w:p w14:paraId="6C79E5D3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 claras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: El archivo </w:t>
      </w: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interfaces_con_framebuffer.h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 definió contratos precisos</w:t>
      </w:r>
    </w:p>
    <w:p w14:paraId="1B72D3C1" w14:textId="77777777" w:rsidR="00285729" w:rsidRPr="00285729" w:rsidRDefault="00285729" w:rsidP="00285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 suave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unión final requirió cambios mínimos</w:t>
      </w:r>
    </w:p>
    <w:p w14:paraId="1F324F9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Algoritmo de Evaluación de Vecinos Optimizado</w:t>
      </w:r>
    </w:p>
    <w:p w14:paraId="6823D102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Implementamos el conteo de vecinos considerando eficiencia:</w:t>
      </w:r>
    </w:p>
    <w:p w14:paraId="41161750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Patrón de evaluación 8-vecindad</w:t>
      </w:r>
    </w:p>
    <w:p w14:paraId="07892CE3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[-1,-1] [0,-1] [1,-1]</w:t>
      </w:r>
    </w:p>
    <w:p w14:paraId="348BA541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 0] [X, Y] [1, 0]</w:t>
      </w:r>
    </w:p>
    <w:p w14:paraId="6C4F8F91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[-1, 1] [0, 1] [1, 1]</w:t>
      </w:r>
    </w:p>
    <w:p w14:paraId="4343AF87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Optimizaciones aplicadas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B19FA5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Verificación de límites inline para evitar llamadas a funciones</w:t>
      </w:r>
    </w:p>
    <w:p w14:paraId="37462900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Precálculo de coordenadas para reducir operaciones aritméticas</w:t>
      </w:r>
    </w:p>
    <w:p w14:paraId="199FB759" w14:textId="77777777" w:rsidR="00285729" w:rsidRPr="00285729" w:rsidRDefault="00285729" w:rsidP="00285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Uso de referencias constantes para evitar copias</w:t>
      </w:r>
    </w:p>
    <w:p w14:paraId="1F499CB6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Gestión del Estado y Evolución Simultánea</w:t>
      </w:r>
    </w:p>
    <w:p w14:paraId="660DC19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Aprendimos la importancia crítica de la evolución simultánea:</w:t>
      </w:r>
    </w:p>
    <w:p w14:paraId="38C99986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 inicial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 xml:space="preserve">: Modificar el tablero durante la evaluación causaba evoluciones incorrectas </w:t>
      </w: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Implementar doble buffering con dos tableros alternados</w:t>
      </w:r>
    </w:p>
    <w:p w14:paraId="29137C54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actual = leerArchivo();</w:t>
      </w:r>
    </w:p>
    <w:p w14:paraId="6B956367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TableroVida siguiente(actual.ancho(), actual.alto());</w:t>
      </w:r>
    </w:p>
    <w:p w14:paraId="5D134BCB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FA1CF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for(cada generación) {</w:t>
      </w:r>
    </w:p>
    <w:p w14:paraId="31FF4DBA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calcularSiguiente(actual, siguiente);</w:t>
      </w:r>
    </w:p>
    <w:p w14:paraId="2A55B602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swap(actual, siguiente);</w:t>
      </w:r>
    </w:p>
    <w:p w14:paraId="3534319C" w14:textId="77777777" w:rsidR="00285729" w:rsidRPr="00285729" w:rsidRDefault="00285729" w:rsidP="002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5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60011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Visualización Avanzada con Información Temporal</w:t>
      </w:r>
    </w:p>
    <w:p w14:paraId="3415C962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implementación de edad celular añadió una dimensión temporal a la visualización:</w:t>
      </w:r>
    </w:p>
    <w:p w14:paraId="42DB9722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nuevas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Rojas (alta energía)</w:t>
      </w:r>
    </w:p>
    <w:p w14:paraId="7D41C7B8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jóvenes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Naranjas/Amarillas (estabilizándose)</w:t>
      </w:r>
    </w:p>
    <w:p w14:paraId="5F97CBE9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maduras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Verdes (establecidas)</w:t>
      </w:r>
    </w:p>
    <w:p w14:paraId="5D76A367" w14:textId="77777777" w:rsidR="00285729" w:rsidRPr="00285729" w:rsidRDefault="00285729" w:rsidP="00285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Células antiguas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Azules/Violetas (ancestrales)</w:t>
      </w:r>
    </w:p>
    <w:p w14:paraId="2B6786A1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Este esquema permitió identificar visualmente:</w:t>
      </w:r>
    </w:p>
    <w:p w14:paraId="3DA48AA8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Zonas de alta actividad (rojas)</w:t>
      </w:r>
    </w:p>
    <w:p w14:paraId="6C682366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Estructuras estables (verdes/azules)</w:t>
      </w:r>
    </w:p>
    <w:p w14:paraId="7222EE1F" w14:textId="77777777" w:rsidR="00285729" w:rsidRPr="00285729" w:rsidRDefault="00285729" w:rsidP="00285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Frentes de propagación (gradientes)</w:t>
      </w:r>
    </w:p>
    <w:p w14:paraId="4116150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Rendimiento y Escalabilidad</w:t>
      </w:r>
    </w:p>
    <w:p w14:paraId="0731411A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Desafíos encontrados:</w:t>
      </w:r>
    </w:p>
    <w:p w14:paraId="079B4596" w14:textId="77777777" w:rsidR="00285729" w:rsidRPr="00285729" w:rsidRDefault="00285729" w:rsidP="00285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Tableros grandes (&gt;500x500) ralentizaban la generación</w:t>
      </w:r>
    </w:p>
    <w:p w14:paraId="6AC93560" w14:textId="77777777" w:rsidR="00285729" w:rsidRPr="00285729" w:rsidRDefault="00285729" w:rsidP="00285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Miles de frames consumían espacio considerable</w:t>
      </w:r>
    </w:p>
    <w:p w14:paraId="44119252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Soluciones implementadas:</w:t>
      </w:r>
    </w:p>
    <w:p w14:paraId="71272396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Compilación con optimización -O2</w:t>
      </w:r>
    </w:p>
    <w:p w14:paraId="058D1C7E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Generación paralela de regiones independientes</w:t>
      </w:r>
    </w:p>
    <w:p w14:paraId="118ACFF0" w14:textId="77777777" w:rsidR="00285729" w:rsidRPr="00285729" w:rsidRDefault="00285729" w:rsidP="00285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Compresión de video con ffmpeg para reducir almacenamiento</w:t>
      </w:r>
    </w:p>
    <w:p w14:paraId="1557EC9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Herramientas y Flujo de Trabajo</w:t>
      </w:r>
    </w:p>
    <w:p w14:paraId="691B9AB1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proyecto nos familiarizó con herramientas profesionales:</w:t>
      </w:r>
    </w:p>
    <w:p w14:paraId="630A6997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Control de versiones con branching para desarrollo paralelo</w:t>
      </w:r>
    </w:p>
    <w:p w14:paraId="2181B846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Automatización de compilación con targets específicos</w:t>
      </w:r>
    </w:p>
    <w:p w14:paraId="088716EC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ffmpeg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secuencias PPM a video MP4</w:t>
      </w:r>
    </w:p>
    <w:p w14:paraId="418705C5" w14:textId="77777777" w:rsidR="00285729" w:rsidRPr="00285729" w:rsidRDefault="00285729" w:rsidP="00285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ImageMagick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Conversión de formatos para visualización</w:t>
      </w:r>
    </w:p>
    <w:p w14:paraId="73F52C95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Patrones Descubiertos y Comportamientos Inesperados</w:t>
      </w:r>
    </w:p>
    <w:p w14:paraId="1FBC3E0D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Durante las pruebas, observamos fenómenos no anticipados:</w:t>
      </w:r>
    </w:p>
    <w:p w14:paraId="13A53E2F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Colisiones de gliders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Pueden aniquilarse o crear nuevos patrones</w:t>
      </w:r>
    </w:p>
    <w:p w14:paraId="454F5329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Jardines del Edén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Configuraciones sin predecesores posibles</w:t>
      </w:r>
    </w:p>
    <w:p w14:paraId="0F362DAE" w14:textId="77777777" w:rsidR="00285729" w:rsidRPr="00285729" w:rsidRDefault="00285729" w:rsidP="00285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Methuselahs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Patrones pequeños que evolucionan durante miles de generaciones</w:t>
      </w:r>
    </w:p>
    <w:p w14:paraId="2C832143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Aplicaciones y Extensiones Futuras</w:t>
      </w:r>
    </w:p>
    <w:p w14:paraId="3D9FD1E5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proyecto nos inspiró ideas para extensiones:</w:t>
      </w:r>
    </w:p>
    <w:p w14:paraId="37440DC4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Reglas modificadas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Variantes como HighLife o Day&amp;Night</w:t>
      </w:r>
    </w:p>
    <w:p w14:paraId="48D0EE4C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Topologías alternativas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Tableros toroidales o hexagonales</w:t>
      </w:r>
    </w:p>
    <w:p w14:paraId="1252A823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Extensión a autómatas celulares tridimensionales</w:t>
      </w:r>
    </w:p>
    <w:p w14:paraId="080907FB" w14:textId="77777777" w:rsidR="00285729" w:rsidRPr="00285729" w:rsidRDefault="00285729" w:rsidP="00285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Paralelización con CUDA para tableros masivos</w:t>
      </w:r>
    </w:p>
    <w:p w14:paraId="5D83E3AD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 del Aprendizaje</w:t>
      </w:r>
    </w:p>
    <w:p w14:paraId="27C2463B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Técnicas:</w:t>
      </w:r>
    </w:p>
    <w:p w14:paraId="630D0BDD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Modularización efectiva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 separación clara de responsabilidades facilitó el desarrollo y mantenimiento</w:t>
      </w:r>
    </w:p>
    <w:p w14:paraId="068D139A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Reutilización inteligente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Aprovechar el FrameBuffer existente aceleró el desarrollo</w:t>
      </w:r>
    </w:p>
    <w:p w14:paraId="6D35A727" w14:textId="77777777" w:rsidR="00285729" w:rsidRPr="00285729" w:rsidRDefault="00285729" w:rsidP="00285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incremental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Probar cada módulo independientemente redujo bugs en la integración</w:t>
      </w:r>
    </w:p>
    <w:p w14:paraId="3E5A6374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Conceptuales:</w:t>
      </w:r>
    </w:p>
    <w:p w14:paraId="2CA61C5A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Emergencia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Comportamientos complejos surgen de reglas simples aplicadas consistentemente</w:t>
      </w:r>
    </w:p>
    <w:p w14:paraId="7B9A7FE9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Determinismo vs Caos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El sistema es determinista pero puede ser impredecible</w:t>
      </w:r>
    </w:p>
    <w:p w14:paraId="7129F7F7" w14:textId="77777777" w:rsidR="00285729" w:rsidRPr="00285729" w:rsidRDefault="00285729" w:rsidP="00285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Visualización como herramienta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Los colores por edad revelaron patrones temporales invisibles en blanco y negro</w:t>
      </w:r>
    </w:p>
    <w:p w14:paraId="721AB557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Colaborativas:</w:t>
      </w:r>
    </w:p>
    <w:p w14:paraId="05ABB921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Comunicación clara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Las interfaces bien definidas fueron cruciales</w:t>
      </w:r>
    </w:p>
    <w:p w14:paraId="27E9D778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División equitativa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Balancear la carga de trabajo evitó cuellos de botella</w:t>
      </w:r>
    </w:p>
    <w:p w14:paraId="50FBDE13" w14:textId="77777777" w:rsidR="00285729" w:rsidRPr="00285729" w:rsidRDefault="00285729" w:rsidP="00285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Documentación continua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Mantener documentación actualizada facilitó la integración</w:t>
      </w:r>
    </w:p>
    <w:p w14:paraId="698363AE" w14:textId="77777777" w:rsidR="00285729" w:rsidRPr="00285729" w:rsidRDefault="00285729" w:rsidP="002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Reflexión Final</w:t>
      </w:r>
    </w:p>
    <w:p w14:paraId="7093EFD0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El Juego de la Vida nos enseñó que la programación va más allá de implementar algoritmos; es sobre crear sistemas que revelen comportamientos profundos y bellos. La combinación de simplicidad algorítmica con visualización rica mediante el FrameBuffer creó una experiencia que es tanto educativa como estéticamente placentera.</w:t>
      </w:r>
    </w:p>
    <w:p w14:paraId="7663E416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La colaboración entre Abel Albuez (lógica y visualización) y Ricardo Cruz (I/O y animación) demostró que la división modular bien planificada no solo es posible sino preferible para proyectos de mediana complejidad.</w:t>
      </w:r>
    </w:p>
    <w:p w14:paraId="713224FD" w14:textId="77777777" w:rsidR="00285729" w:rsidRPr="00285729" w:rsidRDefault="00447B8D" w:rsidP="00285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B8D">
        <w:rPr>
          <w:rFonts w:ascii="Times New Roman" w:eastAsia="Times New Roman" w:hAnsi="Times New Roman" w:cs="Times New Roman"/>
          <w:noProof/>
          <w:kern w:val="0"/>
        </w:rPr>
        <w:pict w14:anchorId="23C161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C1E7A3" w14:textId="77777777" w:rsidR="00285729" w:rsidRPr="00285729" w:rsidRDefault="00285729" w:rsidP="002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Agradecimientos</w:t>
      </w:r>
      <w:r w:rsidRPr="00285729">
        <w:rPr>
          <w:rFonts w:ascii="Times New Roman" w:eastAsia="Times New Roman" w:hAnsi="Times New Roman" w:cs="Times New Roman"/>
          <w:kern w:val="0"/>
          <w14:ligatures w14:val="none"/>
        </w:rPr>
        <w:t>: Al profesor Leonardo Flórez-Valencia por proporcionar el FrameBuffer y la guía durante el desarrollo del proyecto.</w:t>
      </w:r>
    </w:p>
    <w:p w14:paraId="7C920308" w14:textId="77777777" w:rsidR="00742CA5" w:rsidRPr="00285729" w:rsidRDefault="00742CA5" w:rsidP="00285729"/>
    <w:sectPr w:rsidR="00742CA5" w:rsidRPr="00285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D5A"/>
    <w:multiLevelType w:val="multilevel"/>
    <w:tmpl w:val="764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333"/>
    <w:multiLevelType w:val="multilevel"/>
    <w:tmpl w:val="E5B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7C8F"/>
    <w:multiLevelType w:val="multilevel"/>
    <w:tmpl w:val="A98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43C71"/>
    <w:multiLevelType w:val="multilevel"/>
    <w:tmpl w:val="FA16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22228"/>
    <w:multiLevelType w:val="multilevel"/>
    <w:tmpl w:val="139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F5516"/>
    <w:multiLevelType w:val="multilevel"/>
    <w:tmpl w:val="DD3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B4969"/>
    <w:multiLevelType w:val="multilevel"/>
    <w:tmpl w:val="129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F1031"/>
    <w:multiLevelType w:val="multilevel"/>
    <w:tmpl w:val="A93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365CE"/>
    <w:multiLevelType w:val="multilevel"/>
    <w:tmpl w:val="9AE0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A4139"/>
    <w:multiLevelType w:val="multilevel"/>
    <w:tmpl w:val="D932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67B61"/>
    <w:multiLevelType w:val="multilevel"/>
    <w:tmpl w:val="28E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4037C"/>
    <w:multiLevelType w:val="multilevel"/>
    <w:tmpl w:val="A0AC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16E0"/>
    <w:multiLevelType w:val="multilevel"/>
    <w:tmpl w:val="9BC8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53F5F"/>
    <w:multiLevelType w:val="multilevel"/>
    <w:tmpl w:val="A23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35AA4"/>
    <w:multiLevelType w:val="multilevel"/>
    <w:tmpl w:val="149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F7CDC"/>
    <w:multiLevelType w:val="multilevel"/>
    <w:tmpl w:val="C16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83E4B"/>
    <w:multiLevelType w:val="multilevel"/>
    <w:tmpl w:val="13C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30809"/>
    <w:multiLevelType w:val="multilevel"/>
    <w:tmpl w:val="F29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63AFA"/>
    <w:multiLevelType w:val="multilevel"/>
    <w:tmpl w:val="900A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D7A1F"/>
    <w:multiLevelType w:val="multilevel"/>
    <w:tmpl w:val="793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A5732"/>
    <w:multiLevelType w:val="multilevel"/>
    <w:tmpl w:val="D1A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25FBA"/>
    <w:multiLevelType w:val="multilevel"/>
    <w:tmpl w:val="656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77DD7"/>
    <w:multiLevelType w:val="multilevel"/>
    <w:tmpl w:val="F36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877F4"/>
    <w:multiLevelType w:val="multilevel"/>
    <w:tmpl w:val="163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629C7"/>
    <w:multiLevelType w:val="multilevel"/>
    <w:tmpl w:val="C0D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320CD"/>
    <w:multiLevelType w:val="multilevel"/>
    <w:tmpl w:val="0D6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2391">
    <w:abstractNumId w:val="20"/>
  </w:num>
  <w:num w:numId="2" w16cid:durableId="241959409">
    <w:abstractNumId w:val="23"/>
  </w:num>
  <w:num w:numId="3" w16cid:durableId="864516646">
    <w:abstractNumId w:val="7"/>
  </w:num>
  <w:num w:numId="4" w16cid:durableId="291137764">
    <w:abstractNumId w:val="14"/>
  </w:num>
  <w:num w:numId="5" w16cid:durableId="804589927">
    <w:abstractNumId w:val="15"/>
  </w:num>
  <w:num w:numId="6" w16cid:durableId="441652999">
    <w:abstractNumId w:val="12"/>
  </w:num>
  <w:num w:numId="7" w16cid:durableId="1399130575">
    <w:abstractNumId w:val="1"/>
  </w:num>
  <w:num w:numId="8" w16cid:durableId="996346775">
    <w:abstractNumId w:val="21"/>
  </w:num>
  <w:num w:numId="9" w16cid:durableId="1174497391">
    <w:abstractNumId w:val="17"/>
  </w:num>
  <w:num w:numId="10" w16cid:durableId="367879332">
    <w:abstractNumId w:val="11"/>
  </w:num>
  <w:num w:numId="11" w16cid:durableId="163976120">
    <w:abstractNumId w:val="25"/>
  </w:num>
  <w:num w:numId="12" w16cid:durableId="346954538">
    <w:abstractNumId w:val="9"/>
  </w:num>
  <w:num w:numId="13" w16cid:durableId="1540387808">
    <w:abstractNumId w:val="16"/>
  </w:num>
  <w:num w:numId="14" w16cid:durableId="104546711">
    <w:abstractNumId w:val="6"/>
  </w:num>
  <w:num w:numId="15" w16cid:durableId="1230535370">
    <w:abstractNumId w:val="0"/>
  </w:num>
  <w:num w:numId="16" w16cid:durableId="2053528519">
    <w:abstractNumId w:val="19"/>
  </w:num>
  <w:num w:numId="17" w16cid:durableId="1448619048">
    <w:abstractNumId w:val="4"/>
  </w:num>
  <w:num w:numId="18" w16cid:durableId="2132623625">
    <w:abstractNumId w:val="5"/>
  </w:num>
  <w:num w:numId="19" w16cid:durableId="135874941">
    <w:abstractNumId w:val="3"/>
  </w:num>
  <w:num w:numId="20" w16cid:durableId="603608406">
    <w:abstractNumId w:val="24"/>
  </w:num>
  <w:num w:numId="21" w16cid:durableId="1669289612">
    <w:abstractNumId w:val="2"/>
  </w:num>
  <w:num w:numId="22" w16cid:durableId="460155141">
    <w:abstractNumId w:val="22"/>
  </w:num>
  <w:num w:numId="23" w16cid:durableId="934946169">
    <w:abstractNumId w:val="8"/>
  </w:num>
  <w:num w:numId="24" w16cid:durableId="1882856965">
    <w:abstractNumId w:val="10"/>
  </w:num>
  <w:num w:numId="25" w16cid:durableId="890968083">
    <w:abstractNumId w:val="18"/>
  </w:num>
  <w:num w:numId="26" w16cid:durableId="3834520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0D"/>
    <w:rsid w:val="000760CE"/>
    <w:rsid w:val="000A7BD5"/>
    <w:rsid w:val="00285729"/>
    <w:rsid w:val="00447B8D"/>
    <w:rsid w:val="006D0DA4"/>
    <w:rsid w:val="006D7400"/>
    <w:rsid w:val="00742CA5"/>
    <w:rsid w:val="00A165A5"/>
    <w:rsid w:val="00C67278"/>
    <w:rsid w:val="00D26BE7"/>
    <w:rsid w:val="00DC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6338"/>
  <w15:chartTrackingRefBased/>
  <w15:docId w15:val="{6DFF0F9E-1050-D846-A2C9-F4ECEB0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10D"/>
    <w:rPr>
      <w:b/>
      <w:bCs/>
    </w:rPr>
  </w:style>
  <w:style w:type="paragraph" w:customStyle="1" w:styleId="whitespace-normal">
    <w:name w:val="whitespace-normal"/>
    <w:basedOn w:val="Normal"/>
    <w:rsid w:val="00DC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1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1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510D"/>
  </w:style>
  <w:style w:type="paragraph" w:styleId="NormalWeb">
    <w:name w:val="Normal (Web)"/>
    <w:basedOn w:val="Normal"/>
    <w:uiPriority w:val="99"/>
    <w:semiHidden/>
    <w:unhideWhenUsed/>
    <w:rsid w:val="0028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Abel Albuez Sanchez</dc:creator>
  <cp:keywords/>
  <dc:description/>
  <cp:lastModifiedBy>Abel Abel Albuez Sanchez</cp:lastModifiedBy>
  <cp:revision>2</cp:revision>
  <dcterms:created xsi:type="dcterms:W3CDTF">2025-08-04T20:25:00Z</dcterms:created>
  <dcterms:modified xsi:type="dcterms:W3CDTF">2025-08-04T20:25:00Z</dcterms:modified>
</cp:coreProperties>
</file>