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FAF1B" w14:textId="77777777" w:rsidR="001B7878" w:rsidRDefault="00000000">
      <w:pPr>
        <w:pStyle w:val="Title"/>
        <w:spacing w:before="0" w:after="80"/>
      </w:pPr>
      <w:r>
        <w:rPr>
          <w:rFonts w:ascii="Times New Roman" w:eastAsia="Times New Roman" w:hAnsi="Times New Roman" w:cs="Times New Roman"/>
          <w:b w:val="0"/>
          <w:color w:val="000000"/>
          <w:sz w:val="40"/>
        </w:rPr>
        <w:t>¿Los medios narran el mismo país? Cobertura y encuadres en titulares de prensa colombiana (2018–2026)</w:t>
      </w:r>
    </w:p>
    <w:p w14:paraId="133D7222" w14:textId="77777777" w:rsidR="001B7878" w:rsidRDefault="00000000">
      <w:pPr>
        <w:pStyle w:val="Subtitle"/>
        <w:spacing w:before="0" w:after="120"/>
      </w:pPr>
      <w:r>
        <w:rPr>
          <w:rFonts w:ascii="Times New Roman" w:eastAsia="Times New Roman" w:hAnsi="Times New Roman" w:cs="Times New Roman"/>
          <w:i/>
          <w:color w:val="000000"/>
          <w:sz w:val="20"/>
        </w:rPr>
        <w:t>Entrega 2 · EDA avanzado, representación de textos y propuesta metodológica</w:t>
      </w:r>
    </w:p>
    <w:p w14:paraId="3750353B" w14:textId="77777777" w:rsidR="001B7878" w:rsidRDefault="00000000">
      <w:pPr>
        <w:pStyle w:val="Author"/>
        <w:spacing w:after="40"/>
      </w:pPr>
      <w:r>
        <w:rPr>
          <w:rFonts w:ascii="Times New Roman" w:eastAsia="Times New Roman" w:hAnsi="Times New Roman" w:cs="Times New Roman"/>
          <w:color w:val="000000"/>
          <w:sz w:val="21"/>
        </w:rPr>
        <w:t>Abel Albuez Sánchez · Kelly Joane León Torres · Juan Camilo Torres Peña · Jesús David Romero Melo</w:t>
      </w:r>
    </w:p>
    <w:p w14:paraId="1B16D8BA" w14:textId="77777777" w:rsidR="001B7878" w:rsidRDefault="00000000">
      <w:pPr>
        <w:pStyle w:val="Author"/>
        <w:spacing w:after="140"/>
      </w:pPr>
      <w:r>
        <w:rPr>
          <w:rFonts w:ascii="Times New Roman" w:eastAsia="Times New Roman" w:hAnsi="Times New Roman" w:cs="Times New Roman"/>
          <w:color w:val="000000"/>
          <w:sz w:val="18"/>
        </w:rPr>
        <w:t>Grupo 1 · Procesamiento de Lenguaje Natural · Maestría en Ingeniería de Sistemas y Computación · Pontificia Universidad Javeriana</w:t>
      </w:r>
    </w:p>
    <w:p w14:paraId="56850533" w14:textId="3D74A698" w:rsidR="001B7878" w:rsidRDefault="00000000">
      <w:pPr>
        <w:pStyle w:val="BodyText"/>
        <w:spacing w:before="0" w:after="120"/>
        <w:jc w:val="both"/>
        <w:sectPr w:rsidR="001B7878">
          <w:type w:val="continuous"/>
          <w:pgSz w:w="12240" w:h="15840"/>
          <w:pgMar w:top="1008" w:right="936" w:bottom="1008" w:left="936" w:header="432" w:footer="432" w:gutter="0"/>
          <w:cols w:space="240"/>
        </w:sectPr>
      </w:pPr>
      <w:r>
        <w:rPr>
          <w:rFonts w:ascii="Times New Roman" w:eastAsia="Times New Roman" w:hAnsi="Times New Roman" w:cs="Times New Roman"/>
          <w:i/>
          <w:color w:val="000000"/>
          <w:sz w:val="19"/>
        </w:rPr>
        <w:t>.</w:t>
      </w:r>
    </w:p>
    <w:p w14:paraId="4825671E" w14:textId="77777777" w:rsidR="001B7878" w:rsidRDefault="00000000">
      <w:pPr>
        <w:pStyle w:val="Heading1"/>
        <w:spacing w:before="120" w:after="60"/>
        <w:jc w:val="center"/>
      </w:pPr>
      <w:bookmarkStart w:id="0" w:name="i.-correcciones-respecto-a-la-entrega-1"/>
      <w:r>
        <w:rPr>
          <w:rFonts w:ascii="Times New Roman" w:eastAsia="Times New Roman" w:hAnsi="Times New Roman" w:cs="Times New Roman"/>
          <w:b w:val="0"/>
          <w:smallCaps/>
          <w:color w:val="000000"/>
          <w:sz w:val="20"/>
        </w:rPr>
        <w:t>I. Correcciones respecto a la Entrega 1</w:t>
      </w:r>
    </w:p>
    <w:p w14:paraId="5DF1D1D3"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La Entrega 1 planteó la pregunta y un prototipo probado con un evento y tres medios ficticios, sin cifras del corpus histórico. La Tabla 1 resume los cambios.</w:t>
      </w:r>
    </w:p>
    <w:p w14:paraId="210B6305"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1.</w:t>
      </w:r>
      <w:r>
        <w:rPr>
          <w:rFonts w:ascii="Times New Roman" w:eastAsia="Times New Roman" w:hAnsi="Times New Roman" w:cs="Times New Roman"/>
          <w:color w:val="000000"/>
          <w:sz w:val="16"/>
        </w:rPr>
        <w:t xml:space="preserve"> Correcciones y modificaciones respecto a la Entrega 1.</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83"/>
        <w:gridCol w:w="1275"/>
        <w:gridCol w:w="1380"/>
        <w:gridCol w:w="1296"/>
      </w:tblGrid>
      <w:tr w:rsidR="001B7878" w14:paraId="77E6D2BD"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493" w:type="dxa"/>
            <w:tcMar>
              <w:top w:w="35" w:type="dxa"/>
              <w:left w:w="35" w:type="dxa"/>
              <w:bottom w:w="35" w:type="dxa"/>
              <w:right w:w="35" w:type="dxa"/>
            </w:tcMar>
            <w:vAlign w:val="center"/>
          </w:tcPr>
          <w:p w14:paraId="4CE288B6" w14:textId="77777777" w:rsidR="001B7878" w:rsidRDefault="00000000">
            <w:pPr>
              <w:pStyle w:val="Compact"/>
              <w:spacing w:before="0" w:after="0"/>
            </w:pPr>
            <w:r>
              <w:rPr>
                <w:rFonts w:ascii="Times New Roman" w:eastAsia="Times New Roman" w:hAnsi="Times New Roman" w:cs="Times New Roman"/>
                <w:b/>
                <w:color w:val="000000"/>
                <w:sz w:val="14"/>
              </w:rPr>
              <w:t>Aspecto</w:t>
            </w:r>
          </w:p>
        </w:tc>
        <w:tc>
          <w:tcPr>
            <w:tcW w:w="2493" w:type="dxa"/>
            <w:tcMar>
              <w:top w:w="35" w:type="dxa"/>
              <w:left w:w="35" w:type="dxa"/>
              <w:bottom w:w="35" w:type="dxa"/>
              <w:right w:w="35" w:type="dxa"/>
            </w:tcMar>
            <w:vAlign w:val="center"/>
          </w:tcPr>
          <w:p w14:paraId="29A39C6A" w14:textId="77777777" w:rsidR="001B7878" w:rsidRDefault="00000000">
            <w:pPr>
              <w:pStyle w:val="Compact"/>
              <w:spacing w:before="0" w:after="0"/>
            </w:pPr>
            <w:r>
              <w:rPr>
                <w:rFonts w:ascii="Times New Roman" w:eastAsia="Times New Roman" w:hAnsi="Times New Roman" w:cs="Times New Roman"/>
                <w:b/>
                <w:color w:val="000000"/>
                <w:sz w:val="14"/>
              </w:rPr>
              <w:t>Entrega 1</w:t>
            </w:r>
          </w:p>
        </w:tc>
        <w:tc>
          <w:tcPr>
            <w:tcW w:w="2493" w:type="dxa"/>
            <w:tcMar>
              <w:top w:w="35" w:type="dxa"/>
              <w:left w:w="35" w:type="dxa"/>
              <w:bottom w:w="35" w:type="dxa"/>
              <w:right w:w="35" w:type="dxa"/>
            </w:tcMar>
            <w:vAlign w:val="center"/>
          </w:tcPr>
          <w:p w14:paraId="04B45060" w14:textId="77777777" w:rsidR="001B7878" w:rsidRDefault="00000000">
            <w:pPr>
              <w:pStyle w:val="Compact"/>
              <w:spacing w:before="0" w:after="0"/>
            </w:pPr>
            <w:r>
              <w:rPr>
                <w:rFonts w:ascii="Times New Roman" w:eastAsia="Times New Roman" w:hAnsi="Times New Roman" w:cs="Times New Roman"/>
                <w:b/>
                <w:color w:val="000000"/>
                <w:sz w:val="14"/>
              </w:rPr>
              <w:t>Entrega 2</w:t>
            </w:r>
          </w:p>
        </w:tc>
        <w:tc>
          <w:tcPr>
            <w:tcW w:w="2493" w:type="dxa"/>
            <w:tcMar>
              <w:top w:w="35" w:type="dxa"/>
              <w:left w:w="35" w:type="dxa"/>
              <w:bottom w:w="35" w:type="dxa"/>
              <w:right w:w="35" w:type="dxa"/>
            </w:tcMar>
            <w:vAlign w:val="center"/>
          </w:tcPr>
          <w:p w14:paraId="147C1964" w14:textId="77777777" w:rsidR="001B7878" w:rsidRDefault="00000000">
            <w:pPr>
              <w:pStyle w:val="Compact"/>
              <w:spacing w:before="0" w:after="0"/>
            </w:pPr>
            <w:r>
              <w:rPr>
                <w:rFonts w:ascii="Times New Roman" w:eastAsia="Times New Roman" w:hAnsi="Times New Roman" w:cs="Times New Roman"/>
                <w:b/>
                <w:color w:val="000000"/>
                <w:sz w:val="14"/>
              </w:rPr>
              <w:t>Razón</w:t>
            </w:r>
          </w:p>
        </w:tc>
      </w:tr>
      <w:tr w:rsidR="001B7878" w14:paraId="711E7634" w14:textId="77777777" w:rsidTr="001B7878">
        <w:trPr>
          <w:jc w:val="center"/>
        </w:trPr>
        <w:tc>
          <w:tcPr>
            <w:tcW w:w="2493" w:type="dxa"/>
            <w:tcMar>
              <w:top w:w="35" w:type="dxa"/>
              <w:left w:w="35" w:type="dxa"/>
              <w:bottom w:w="35" w:type="dxa"/>
              <w:right w:w="35" w:type="dxa"/>
            </w:tcMar>
            <w:vAlign w:val="center"/>
          </w:tcPr>
          <w:p w14:paraId="6D2F8C73" w14:textId="77777777" w:rsidR="001B7878" w:rsidRDefault="00000000">
            <w:pPr>
              <w:pStyle w:val="Compact"/>
              <w:spacing w:before="0" w:after="0"/>
            </w:pPr>
            <w:r>
              <w:rPr>
                <w:rFonts w:ascii="Times New Roman" w:eastAsia="Times New Roman" w:hAnsi="Times New Roman" w:cs="Times New Roman"/>
                <w:color w:val="000000"/>
                <w:sz w:val="14"/>
              </w:rPr>
              <w:t>Corpus</w:t>
            </w:r>
          </w:p>
        </w:tc>
        <w:tc>
          <w:tcPr>
            <w:tcW w:w="2493" w:type="dxa"/>
            <w:tcMar>
              <w:top w:w="35" w:type="dxa"/>
              <w:left w:w="35" w:type="dxa"/>
              <w:bottom w:w="35" w:type="dxa"/>
              <w:right w:w="35" w:type="dxa"/>
            </w:tcMar>
            <w:vAlign w:val="center"/>
          </w:tcPr>
          <w:p w14:paraId="542C1847" w14:textId="77777777" w:rsidR="001B7878" w:rsidRDefault="00000000">
            <w:pPr>
              <w:pStyle w:val="Compact"/>
              <w:spacing w:before="0" w:after="0"/>
            </w:pPr>
            <w:r>
              <w:rPr>
                <w:rFonts w:ascii="Times New Roman" w:eastAsia="Times New Roman" w:hAnsi="Times New Roman" w:cs="Times New Roman"/>
                <w:color w:val="000000"/>
                <w:sz w:val="14"/>
              </w:rPr>
              <w:t>Un evento, tres medios ficticios</w:t>
            </w:r>
          </w:p>
        </w:tc>
        <w:tc>
          <w:tcPr>
            <w:tcW w:w="2493" w:type="dxa"/>
            <w:tcMar>
              <w:top w:w="35" w:type="dxa"/>
              <w:left w:w="35" w:type="dxa"/>
              <w:bottom w:w="35" w:type="dxa"/>
              <w:right w:w="35" w:type="dxa"/>
            </w:tcMar>
            <w:vAlign w:val="center"/>
          </w:tcPr>
          <w:p w14:paraId="3AAC496A" w14:textId="77777777" w:rsidR="001B7878" w:rsidRDefault="00000000">
            <w:pPr>
              <w:pStyle w:val="Compact"/>
              <w:spacing w:before="0" w:after="0"/>
            </w:pPr>
            <w:r>
              <w:rPr>
                <w:rFonts w:ascii="Times New Roman" w:eastAsia="Times New Roman" w:hAnsi="Times New Roman" w:cs="Times New Roman"/>
                <w:color w:val="000000"/>
                <w:sz w:val="14"/>
              </w:rPr>
              <w:t>Dos cortes reales: Duque (708 768 registros) y Petro (984 590 titulares)</w:t>
            </w:r>
          </w:p>
        </w:tc>
        <w:tc>
          <w:tcPr>
            <w:tcW w:w="2493" w:type="dxa"/>
            <w:tcMar>
              <w:top w:w="35" w:type="dxa"/>
              <w:left w:w="35" w:type="dxa"/>
              <w:bottom w:w="35" w:type="dxa"/>
              <w:right w:w="35" w:type="dxa"/>
            </w:tcMar>
            <w:vAlign w:val="center"/>
          </w:tcPr>
          <w:p w14:paraId="7E893761" w14:textId="77777777" w:rsidR="001B7878" w:rsidRDefault="00000000">
            <w:pPr>
              <w:pStyle w:val="Compact"/>
              <w:spacing w:before="0" w:after="0"/>
            </w:pPr>
            <w:r>
              <w:rPr>
                <w:rFonts w:ascii="Times New Roman" w:eastAsia="Times New Roman" w:hAnsi="Times New Roman" w:cs="Times New Roman"/>
                <w:color w:val="000000"/>
                <w:sz w:val="14"/>
              </w:rPr>
              <w:t>Describir medios reales</w:t>
            </w:r>
          </w:p>
        </w:tc>
      </w:tr>
      <w:tr w:rsidR="001B7878" w14:paraId="03B50CF8" w14:textId="77777777" w:rsidTr="001B7878">
        <w:trPr>
          <w:jc w:val="center"/>
        </w:trPr>
        <w:tc>
          <w:tcPr>
            <w:tcW w:w="2493" w:type="dxa"/>
            <w:tcMar>
              <w:top w:w="35" w:type="dxa"/>
              <w:left w:w="35" w:type="dxa"/>
              <w:bottom w:w="35" w:type="dxa"/>
              <w:right w:w="35" w:type="dxa"/>
            </w:tcMar>
            <w:vAlign w:val="center"/>
          </w:tcPr>
          <w:p w14:paraId="38A98D5F" w14:textId="77777777" w:rsidR="001B7878" w:rsidRDefault="00000000">
            <w:pPr>
              <w:pStyle w:val="Compact"/>
              <w:spacing w:before="0" w:after="0"/>
            </w:pPr>
            <w:r>
              <w:rPr>
                <w:rFonts w:ascii="Times New Roman" w:eastAsia="Times New Roman" w:hAnsi="Times New Roman" w:cs="Times New Roman"/>
                <w:color w:val="000000"/>
                <w:sz w:val="14"/>
              </w:rPr>
              <w:t>Ventana</w:t>
            </w:r>
          </w:p>
        </w:tc>
        <w:tc>
          <w:tcPr>
            <w:tcW w:w="2493" w:type="dxa"/>
            <w:tcMar>
              <w:top w:w="35" w:type="dxa"/>
              <w:left w:w="35" w:type="dxa"/>
              <w:bottom w:w="35" w:type="dxa"/>
              <w:right w:w="35" w:type="dxa"/>
            </w:tcMar>
            <w:vAlign w:val="center"/>
          </w:tcPr>
          <w:p w14:paraId="5BA13F51" w14:textId="77777777" w:rsidR="001B7878" w:rsidRDefault="00000000">
            <w:pPr>
              <w:pStyle w:val="Compact"/>
              <w:spacing w:before="0" w:after="0"/>
            </w:pPr>
            <w:r>
              <w:rPr>
                <w:rFonts w:ascii="Times New Roman" w:eastAsia="Times New Roman" w:hAnsi="Times New Roman" w:cs="Times New Roman"/>
                <w:color w:val="000000"/>
                <w:sz w:val="14"/>
              </w:rPr>
              <w:t>2006–2026, cinco gobiernos</w:t>
            </w:r>
          </w:p>
        </w:tc>
        <w:tc>
          <w:tcPr>
            <w:tcW w:w="2493" w:type="dxa"/>
            <w:tcMar>
              <w:top w:w="35" w:type="dxa"/>
              <w:left w:w="35" w:type="dxa"/>
              <w:bottom w:w="35" w:type="dxa"/>
              <w:right w:w="35" w:type="dxa"/>
            </w:tcMar>
            <w:vAlign w:val="center"/>
          </w:tcPr>
          <w:p w14:paraId="5406DD0B" w14:textId="77777777" w:rsidR="001B7878" w:rsidRDefault="00000000">
            <w:pPr>
              <w:pStyle w:val="Compact"/>
              <w:spacing w:before="0" w:after="0"/>
            </w:pPr>
            <w:r>
              <w:rPr>
                <w:rFonts w:ascii="Times New Roman" w:eastAsia="Times New Roman" w:hAnsi="Times New Roman" w:cs="Times New Roman"/>
                <w:color w:val="000000"/>
                <w:sz w:val="14"/>
              </w:rPr>
              <w:t>Dos gobiernos completos, cada uno como un corte</w:t>
            </w:r>
          </w:p>
        </w:tc>
        <w:tc>
          <w:tcPr>
            <w:tcW w:w="2493" w:type="dxa"/>
            <w:tcMar>
              <w:top w:w="35" w:type="dxa"/>
              <w:left w:w="35" w:type="dxa"/>
              <w:bottom w:w="35" w:type="dxa"/>
              <w:right w:w="35" w:type="dxa"/>
            </w:tcMar>
            <w:vAlign w:val="center"/>
          </w:tcPr>
          <w:p w14:paraId="265AC7F0" w14:textId="77777777" w:rsidR="001B7878" w:rsidRDefault="00000000">
            <w:pPr>
              <w:pStyle w:val="Compact"/>
              <w:spacing w:before="0" w:after="0"/>
            </w:pPr>
            <w:r>
              <w:rPr>
                <w:rFonts w:ascii="Times New Roman" w:eastAsia="Times New Roman" w:hAnsi="Times New Roman" w:cs="Times New Roman"/>
                <w:color w:val="000000"/>
                <w:sz w:val="14"/>
              </w:rPr>
              <w:t>Un gobierno por corte controla la agenda; dos permiten compararlos</w:t>
            </w:r>
          </w:p>
        </w:tc>
      </w:tr>
      <w:tr w:rsidR="001B7878" w14:paraId="48166329" w14:textId="77777777" w:rsidTr="001B7878">
        <w:trPr>
          <w:jc w:val="center"/>
        </w:trPr>
        <w:tc>
          <w:tcPr>
            <w:tcW w:w="2493" w:type="dxa"/>
            <w:tcMar>
              <w:top w:w="35" w:type="dxa"/>
              <w:left w:w="35" w:type="dxa"/>
              <w:bottom w:w="35" w:type="dxa"/>
              <w:right w:w="35" w:type="dxa"/>
            </w:tcMar>
            <w:vAlign w:val="center"/>
          </w:tcPr>
          <w:p w14:paraId="53BF4435" w14:textId="77777777" w:rsidR="001B7878" w:rsidRDefault="00000000">
            <w:pPr>
              <w:pStyle w:val="Compact"/>
              <w:spacing w:before="0" w:after="0"/>
            </w:pPr>
            <w:r>
              <w:rPr>
                <w:rFonts w:ascii="Times New Roman" w:eastAsia="Times New Roman" w:hAnsi="Times New Roman" w:cs="Times New Roman"/>
                <w:color w:val="000000"/>
                <w:sz w:val="14"/>
              </w:rPr>
              <w:t>Medios</w:t>
            </w:r>
          </w:p>
        </w:tc>
        <w:tc>
          <w:tcPr>
            <w:tcW w:w="2493" w:type="dxa"/>
            <w:tcMar>
              <w:top w:w="35" w:type="dxa"/>
              <w:left w:w="35" w:type="dxa"/>
              <w:bottom w:w="35" w:type="dxa"/>
              <w:right w:w="35" w:type="dxa"/>
            </w:tcMar>
            <w:vAlign w:val="center"/>
          </w:tcPr>
          <w:p w14:paraId="6BA89558" w14:textId="77777777" w:rsidR="001B7878" w:rsidRDefault="00000000">
            <w:pPr>
              <w:pStyle w:val="Compact"/>
              <w:spacing w:before="0" w:after="0"/>
            </w:pPr>
            <w:r>
              <w:rPr>
                <w:rFonts w:ascii="Times New Roman" w:eastAsia="Times New Roman" w:hAnsi="Times New Roman" w:cs="Times New Roman"/>
                <w:color w:val="000000"/>
                <w:sz w:val="14"/>
              </w:rPr>
              <w:t>Diez catalogados</w:t>
            </w:r>
          </w:p>
        </w:tc>
        <w:tc>
          <w:tcPr>
            <w:tcW w:w="2493" w:type="dxa"/>
            <w:tcMar>
              <w:top w:w="35" w:type="dxa"/>
              <w:left w:w="35" w:type="dxa"/>
              <w:bottom w:w="35" w:type="dxa"/>
              <w:right w:w="35" w:type="dxa"/>
            </w:tcMar>
            <w:vAlign w:val="center"/>
          </w:tcPr>
          <w:p w14:paraId="3D7646FB" w14:textId="77777777" w:rsidR="001B7878" w:rsidRDefault="00000000">
            <w:pPr>
              <w:pStyle w:val="Compact"/>
              <w:spacing w:before="0" w:after="0"/>
            </w:pPr>
            <w:r>
              <w:rPr>
                <w:rFonts w:ascii="Times New Roman" w:eastAsia="Times New Roman" w:hAnsi="Times New Roman" w:cs="Times New Roman"/>
                <w:color w:val="000000"/>
                <w:sz w:val="14"/>
              </w:rPr>
              <w:t>Cinco en ambos cortes; Cambio solo en Petro</w:t>
            </w:r>
          </w:p>
        </w:tc>
        <w:tc>
          <w:tcPr>
            <w:tcW w:w="2493" w:type="dxa"/>
            <w:tcMar>
              <w:top w:w="35" w:type="dxa"/>
              <w:left w:w="35" w:type="dxa"/>
              <w:bottom w:w="35" w:type="dxa"/>
              <w:right w:w="35" w:type="dxa"/>
            </w:tcMar>
            <w:vAlign w:val="center"/>
          </w:tcPr>
          <w:p w14:paraId="7D8DE851" w14:textId="77777777" w:rsidR="001B7878" w:rsidRDefault="00000000">
            <w:pPr>
              <w:pStyle w:val="Compact"/>
              <w:spacing w:before="0" w:after="0"/>
            </w:pPr>
            <w:r>
              <w:rPr>
                <w:rFonts w:ascii="Times New Roman" w:eastAsia="Times New Roman" w:hAnsi="Times New Roman" w:cs="Times New Roman"/>
                <w:color w:val="000000"/>
                <w:sz w:val="14"/>
              </w:rPr>
              <w:t>El Espectador, Semana y W Radio no cubren las ventanas</w:t>
            </w:r>
          </w:p>
        </w:tc>
      </w:tr>
      <w:tr w:rsidR="001B7878" w14:paraId="31B3FB5E" w14:textId="77777777" w:rsidTr="001B7878">
        <w:trPr>
          <w:jc w:val="center"/>
        </w:trPr>
        <w:tc>
          <w:tcPr>
            <w:tcW w:w="2493" w:type="dxa"/>
            <w:tcMar>
              <w:top w:w="35" w:type="dxa"/>
              <w:left w:w="35" w:type="dxa"/>
              <w:bottom w:w="35" w:type="dxa"/>
              <w:right w:w="35" w:type="dxa"/>
            </w:tcMar>
            <w:vAlign w:val="center"/>
          </w:tcPr>
          <w:p w14:paraId="1DE6FFED" w14:textId="77777777" w:rsidR="001B7878" w:rsidRDefault="00000000">
            <w:pPr>
              <w:pStyle w:val="Compact"/>
              <w:spacing w:before="0" w:after="0"/>
            </w:pPr>
            <w:r>
              <w:rPr>
                <w:rFonts w:ascii="Times New Roman" w:eastAsia="Times New Roman" w:hAnsi="Times New Roman" w:cs="Times New Roman"/>
                <w:color w:val="000000"/>
                <w:sz w:val="14"/>
              </w:rPr>
              <w:t>Unidad</w:t>
            </w:r>
          </w:p>
        </w:tc>
        <w:tc>
          <w:tcPr>
            <w:tcW w:w="2493" w:type="dxa"/>
            <w:tcMar>
              <w:top w:w="35" w:type="dxa"/>
              <w:left w:w="35" w:type="dxa"/>
              <w:bottom w:w="35" w:type="dxa"/>
              <w:right w:w="35" w:type="dxa"/>
            </w:tcMar>
            <w:vAlign w:val="center"/>
          </w:tcPr>
          <w:p w14:paraId="41F4ED61" w14:textId="77777777" w:rsidR="001B7878" w:rsidRDefault="00000000">
            <w:pPr>
              <w:pStyle w:val="Compact"/>
              <w:spacing w:before="0" w:after="0"/>
            </w:pPr>
            <w:r>
              <w:rPr>
                <w:rFonts w:ascii="Times New Roman" w:eastAsia="Times New Roman" w:hAnsi="Times New Roman" w:cs="Times New Roman"/>
                <w:color w:val="000000"/>
                <w:sz w:val="14"/>
              </w:rPr>
              <w:t>Texto completo, por oración</w:t>
            </w:r>
          </w:p>
        </w:tc>
        <w:tc>
          <w:tcPr>
            <w:tcW w:w="2493" w:type="dxa"/>
            <w:tcMar>
              <w:top w:w="35" w:type="dxa"/>
              <w:left w:w="35" w:type="dxa"/>
              <w:bottom w:w="35" w:type="dxa"/>
              <w:right w:w="35" w:type="dxa"/>
            </w:tcMar>
            <w:vAlign w:val="center"/>
          </w:tcPr>
          <w:p w14:paraId="6C438A9C" w14:textId="77777777" w:rsidR="001B7878" w:rsidRDefault="00000000">
            <w:pPr>
              <w:pStyle w:val="Compact"/>
              <w:spacing w:before="0" w:after="0"/>
            </w:pPr>
            <w:r>
              <w:rPr>
                <w:rFonts w:ascii="Times New Roman" w:eastAsia="Times New Roman" w:hAnsi="Times New Roman" w:cs="Times New Roman"/>
                <w:color w:val="000000"/>
                <w:sz w:val="14"/>
              </w:rPr>
              <w:t>Titular reconstruido desde la URL</w:t>
            </w:r>
          </w:p>
        </w:tc>
        <w:tc>
          <w:tcPr>
            <w:tcW w:w="2493" w:type="dxa"/>
            <w:tcMar>
              <w:top w:w="35" w:type="dxa"/>
              <w:left w:w="35" w:type="dxa"/>
              <w:bottom w:w="35" w:type="dxa"/>
              <w:right w:w="35" w:type="dxa"/>
            </w:tcMar>
            <w:vAlign w:val="center"/>
          </w:tcPr>
          <w:p w14:paraId="762983D8" w14:textId="77777777" w:rsidR="001B7878" w:rsidRDefault="00000000">
            <w:pPr>
              <w:pStyle w:val="Compact"/>
              <w:spacing w:before="0" w:after="0"/>
            </w:pPr>
            <w:r>
              <w:rPr>
                <w:rFonts w:ascii="Times New Roman" w:eastAsia="Times New Roman" w:hAnsi="Times New Roman" w:cs="Times New Roman"/>
                <w:color w:val="000000"/>
                <w:sz w:val="14"/>
              </w:rPr>
              <w:t>El cuerpo no está disponible de forma comparable</w:t>
            </w:r>
          </w:p>
        </w:tc>
      </w:tr>
      <w:tr w:rsidR="001B7878" w14:paraId="35456980" w14:textId="77777777" w:rsidTr="001B7878">
        <w:trPr>
          <w:jc w:val="center"/>
        </w:trPr>
        <w:tc>
          <w:tcPr>
            <w:tcW w:w="2493" w:type="dxa"/>
            <w:tcMar>
              <w:top w:w="35" w:type="dxa"/>
              <w:left w:w="35" w:type="dxa"/>
              <w:bottom w:w="35" w:type="dxa"/>
              <w:right w:w="35" w:type="dxa"/>
            </w:tcMar>
            <w:vAlign w:val="center"/>
          </w:tcPr>
          <w:p w14:paraId="60BF0F67" w14:textId="77777777" w:rsidR="001B7878" w:rsidRDefault="00000000">
            <w:pPr>
              <w:pStyle w:val="Compact"/>
              <w:spacing w:before="0" w:after="0"/>
            </w:pPr>
            <w:r>
              <w:rPr>
                <w:rFonts w:ascii="Times New Roman" w:eastAsia="Times New Roman" w:hAnsi="Times New Roman" w:cs="Times New Roman"/>
                <w:color w:val="000000"/>
                <w:sz w:val="14"/>
              </w:rPr>
              <w:t>Limpieza</w:t>
            </w:r>
          </w:p>
        </w:tc>
        <w:tc>
          <w:tcPr>
            <w:tcW w:w="2493" w:type="dxa"/>
            <w:tcMar>
              <w:top w:w="35" w:type="dxa"/>
              <w:left w:w="35" w:type="dxa"/>
              <w:bottom w:w="35" w:type="dxa"/>
              <w:right w:w="35" w:type="dxa"/>
            </w:tcMar>
            <w:vAlign w:val="center"/>
          </w:tcPr>
          <w:p w14:paraId="1CBEBC7C" w14:textId="77777777" w:rsidR="001B7878" w:rsidRDefault="00000000">
            <w:pPr>
              <w:pStyle w:val="Compact"/>
              <w:spacing w:before="0" w:after="0"/>
            </w:pPr>
            <w:r>
              <w:rPr>
                <w:rFonts w:ascii="Times New Roman" w:eastAsia="Times New Roman" w:hAnsi="Times New Roman" w:cs="Times New Roman"/>
                <w:color w:val="000000"/>
                <w:sz w:val="14"/>
              </w:rPr>
              <w:t>Normalizar espacios</w:t>
            </w:r>
          </w:p>
        </w:tc>
        <w:tc>
          <w:tcPr>
            <w:tcW w:w="2493" w:type="dxa"/>
            <w:tcMar>
              <w:top w:w="35" w:type="dxa"/>
              <w:left w:w="35" w:type="dxa"/>
              <w:bottom w:w="35" w:type="dxa"/>
              <w:right w:w="35" w:type="dxa"/>
            </w:tcMar>
            <w:vAlign w:val="center"/>
          </w:tcPr>
          <w:p w14:paraId="5C51A142" w14:textId="77777777" w:rsidR="001B7878" w:rsidRDefault="00000000">
            <w:pPr>
              <w:pStyle w:val="Compact"/>
              <w:spacing w:before="0" w:after="0"/>
            </w:pPr>
            <w:r>
              <w:rPr>
                <w:rFonts w:ascii="Times New Roman" w:eastAsia="Times New Roman" w:hAnsi="Times New Roman" w:cs="Times New Roman"/>
                <w:color w:val="000000"/>
                <w:sz w:val="14"/>
              </w:rPr>
              <w:t xml:space="preserve">Minúsculas, sin tildes ni puntuación; </w:t>
            </w:r>
            <w:proofErr w:type="spellStart"/>
            <w:r>
              <w:rPr>
                <w:rFonts w:ascii="Times New Roman" w:eastAsia="Times New Roman" w:hAnsi="Times New Roman" w:cs="Times New Roman"/>
                <w:i/>
                <w:iCs/>
                <w:color w:val="000000"/>
                <w:sz w:val="14"/>
              </w:rPr>
              <w:t>stopwords</w:t>
            </w:r>
            <w:proofErr w:type="spellEnd"/>
            <w:r>
              <w:rPr>
                <w:rFonts w:ascii="Times New Roman" w:eastAsia="Times New Roman" w:hAnsi="Times New Roman" w:cs="Times New Roman"/>
                <w:color w:val="000000"/>
                <w:sz w:val="14"/>
              </w:rPr>
              <w:t>; separación de contenido de servicio</w:t>
            </w:r>
          </w:p>
        </w:tc>
        <w:tc>
          <w:tcPr>
            <w:tcW w:w="2493" w:type="dxa"/>
            <w:tcMar>
              <w:top w:w="35" w:type="dxa"/>
              <w:left w:w="35" w:type="dxa"/>
              <w:bottom w:w="35" w:type="dxa"/>
              <w:right w:w="35" w:type="dxa"/>
            </w:tcMar>
            <w:vAlign w:val="center"/>
          </w:tcPr>
          <w:p w14:paraId="42A4545E" w14:textId="77777777" w:rsidR="001B7878" w:rsidRDefault="00000000">
            <w:pPr>
              <w:pStyle w:val="Compact"/>
              <w:spacing w:before="0" w:after="0"/>
            </w:pPr>
            <w:r>
              <w:rPr>
                <w:rFonts w:ascii="Times New Roman" w:eastAsia="Times New Roman" w:hAnsi="Times New Roman" w:cs="Times New Roman"/>
                <w:color w:val="000000"/>
                <w:sz w:val="14"/>
              </w:rPr>
              <w:t>El titular ya llega sin tildes</w:t>
            </w:r>
          </w:p>
        </w:tc>
      </w:tr>
      <w:tr w:rsidR="001B7878" w14:paraId="2ADF8B54" w14:textId="77777777" w:rsidTr="001B7878">
        <w:trPr>
          <w:jc w:val="center"/>
        </w:trPr>
        <w:tc>
          <w:tcPr>
            <w:tcW w:w="2493" w:type="dxa"/>
            <w:tcMar>
              <w:top w:w="35" w:type="dxa"/>
              <w:left w:w="35" w:type="dxa"/>
              <w:bottom w:w="35" w:type="dxa"/>
              <w:right w:w="35" w:type="dxa"/>
            </w:tcMar>
            <w:vAlign w:val="center"/>
          </w:tcPr>
          <w:p w14:paraId="42ED14B0" w14:textId="77777777" w:rsidR="001B7878" w:rsidRDefault="00000000">
            <w:pPr>
              <w:pStyle w:val="Compact"/>
              <w:spacing w:before="0" w:after="0"/>
            </w:pPr>
            <w:r>
              <w:rPr>
                <w:rFonts w:ascii="Times New Roman" w:eastAsia="Times New Roman" w:hAnsi="Times New Roman" w:cs="Times New Roman"/>
                <w:color w:val="000000"/>
                <w:sz w:val="14"/>
              </w:rPr>
              <w:t>Medidas</w:t>
            </w:r>
          </w:p>
        </w:tc>
        <w:tc>
          <w:tcPr>
            <w:tcW w:w="2493" w:type="dxa"/>
            <w:tcMar>
              <w:top w:w="35" w:type="dxa"/>
              <w:left w:w="35" w:type="dxa"/>
              <w:bottom w:w="35" w:type="dxa"/>
              <w:right w:w="35" w:type="dxa"/>
            </w:tcMar>
            <w:vAlign w:val="center"/>
          </w:tcPr>
          <w:p w14:paraId="1C3F7ED4" w14:textId="77777777" w:rsidR="001B7878" w:rsidRDefault="00000000">
            <w:pPr>
              <w:pStyle w:val="Compact"/>
              <w:spacing w:before="0" w:after="0"/>
            </w:pPr>
            <w:r>
              <w:rPr>
                <w:rFonts w:ascii="Times New Roman" w:eastAsia="Times New Roman" w:hAnsi="Times New Roman" w:cs="Times New Roman"/>
                <w:color w:val="000000"/>
                <w:sz w:val="14"/>
              </w:rPr>
              <w:t>Previstas, sin cifras</w:t>
            </w:r>
          </w:p>
        </w:tc>
        <w:tc>
          <w:tcPr>
            <w:tcW w:w="2493" w:type="dxa"/>
            <w:tcMar>
              <w:top w:w="35" w:type="dxa"/>
              <w:left w:w="35" w:type="dxa"/>
              <w:bottom w:w="35" w:type="dxa"/>
              <w:right w:w="35" w:type="dxa"/>
            </w:tcMar>
            <w:vAlign w:val="center"/>
          </w:tcPr>
          <w:p w14:paraId="4AF14B27" w14:textId="77777777" w:rsidR="001B7878" w:rsidRDefault="00000000">
            <w:pPr>
              <w:pStyle w:val="Compact"/>
              <w:spacing w:before="0" w:after="0"/>
            </w:pPr>
            <w:r>
              <w:rPr>
                <w:rFonts w:ascii="Times New Roman" w:eastAsia="Times New Roman" w:hAnsi="Times New Roman" w:cs="Times New Roman"/>
                <w:color w:val="000000"/>
                <w:sz w:val="14"/>
              </w:rPr>
              <w:t>Zipf, TTR, MATTR, MTLD, MSTTR, K de Yule, n-gramas, coocurrencias, χ² con tamaño de efecto, LDA</w:t>
            </w:r>
          </w:p>
        </w:tc>
        <w:tc>
          <w:tcPr>
            <w:tcW w:w="2493" w:type="dxa"/>
            <w:tcMar>
              <w:top w:w="35" w:type="dxa"/>
              <w:left w:w="35" w:type="dxa"/>
              <w:bottom w:w="35" w:type="dxa"/>
              <w:right w:w="35" w:type="dxa"/>
            </w:tcMar>
            <w:vAlign w:val="center"/>
          </w:tcPr>
          <w:p w14:paraId="25DD0397" w14:textId="77777777" w:rsidR="001B7878" w:rsidRDefault="00000000">
            <w:pPr>
              <w:pStyle w:val="Compact"/>
              <w:spacing w:before="0" w:after="0"/>
            </w:pPr>
            <w:r>
              <w:rPr>
                <w:rFonts w:ascii="Times New Roman" w:eastAsia="Times New Roman" w:hAnsi="Times New Roman" w:cs="Times New Roman"/>
                <w:color w:val="000000"/>
                <w:sz w:val="14"/>
              </w:rPr>
              <w:t>Pendiente de la Entrega 1</w:t>
            </w:r>
          </w:p>
        </w:tc>
      </w:tr>
      <w:tr w:rsidR="001B7878" w14:paraId="6C5C57BE" w14:textId="77777777" w:rsidTr="001B7878">
        <w:trPr>
          <w:jc w:val="center"/>
        </w:trPr>
        <w:tc>
          <w:tcPr>
            <w:tcW w:w="2493" w:type="dxa"/>
            <w:tcMar>
              <w:top w:w="35" w:type="dxa"/>
              <w:left w:w="35" w:type="dxa"/>
              <w:bottom w:w="35" w:type="dxa"/>
              <w:right w:w="35" w:type="dxa"/>
            </w:tcMar>
            <w:vAlign w:val="center"/>
          </w:tcPr>
          <w:p w14:paraId="5CF0D654" w14:textId="77777777" w:rsidR="001B7878" w:rsidRDefault="00000000">
            <w:pPr>
              <w:pStyle w:val="Compact"/>
              <w:spacing w:before="0" w:after="0"/>
            </w:pPr>
            <w:r>
              <w:rPr>
                <w:rFonts w:ascii="Times New Roman" w:eastAsia="Times New Roman" w:hAnsi="Times New Roman" w:cs="Times New Roman"/>
                <w:color w:val="000000"/>
                <w:sz w:val="14"/>
              </w:rPr>
              <w:t>Recursos léxicos</w:t>
            </w:r>
          </w:p>
        </w:tc>
        <w:tc>
          <w:tcPr>
            <w:tcW w:w="2493" w:type="dxa"/>
            <w:tcMar>
              <w:top w:w="35" w:type="dxa"/>
              <w:left w:w="35" w:type="dxa"/>
              <w:bottom w:w="35" w:type="dxa"/>
              <w:right w:w="35" w:type="dxa"/>
            </w:tcMar>
            <w:vAlign w:val="center"/>
          </w:tcPr>
          <w:p w14:paraId="1E5B32ED" w14:textId="77777777" w:rsidR="001B7878" w:rsidRDefault="00000000">
            <w:pPr>
              <w:pStyle w:val="Compact"/>
              <w:spacing w:before="0" w:after="0"/>
            </w:pPr>
            <w:r>
              <w:rPr>
                <w:rFonts w:ascii="Times New Roman" w:eastAsia="Times New Roman" w:hAnsi="Times New Roman" w:cs="Times New Roman"/>
                <w:color w:val="000000"/>
                <w:sz w:val="14"/>
              </w:rPr>
              <w:t>—</w:t>
            </w:r>
          </w:p>
        </w:tc>
        <w:tc>
          <w:tcPr>
            <w:tcW w:w="2493" w:type="dxa"/>
            <w:tcMar>
              <w:top w:w="35" w:type="dxa"/>
              <w:left w:w="35" w:type="dxa"/>
              <w:bottom w:w="35" w:type="dxa"/>
              <w:right w:w="35" w:type="dxa"/>
            </w:tcMar>
            <w:vAlign w:val="center"/>
          </w:tcPr>
          <w:p w14:paraId="2BBD82D8" w14:textId="77777777" w:rsidR="001B7878" w:rsidRDefault="00000000">
            <w:pPr>
              <w:pStyle w:val="Compact"/>
              <w:spacing w:before="0" w:after="0"/>
            </w:pPr>
            <w:r>
              <w:rPr>
                <w:rFonts w:ascii="Times New Roman" w:eastAsia="Times New Roman" w:hAnsi="Times New Roman" w:cs="Times New Roman"/>
                <w:color w:val="000000"/>
                <w:sz w:val="14"/>
              </w:rPr>
              <w:t>Tesauro temático, ontología de actores, vocabulario de temas</w:t>
            </w:r>
          </w:p>
        </w:tc>
        <w:tc>
          <w:tcPr>
            <w:tcW w:w="2493" w:type="dxa"/>
            <w:tcMar>
              <w:top w:w="35" w:type="dxa"/>
              <w:left w:w="35" w:type="dxa"/>
              <w:bottom w:w="35" w:type="dxa"/>
              <w:right w:w="35" w:type="dxa"/>
            </w:tcMar>
            <w:vAlign w:val="center"/>
          </w:tcPr>
          <w:p w14:paraId="20515CA8" w14:textId="77777777" w:rsidR="001B7878" w:rsidRDefault="00000000">
            <w:pPr>
              <w:pStyle w:val="Compact"/>
              <w:spacing w:before="0" w:after="0"/>
            </w:pPr>
            <w:r>
              <w:rPr>
                <w:rFonts w:ascii="Times New Roman" w:eastAsia="Times New Roman" w:hAnsi="Times New Roman" w:cs="Times New Roman"/>
                <w:color w:val="000000"/>
                <w:sz w:val="14"/>
              </w:rPr>
              <w:t>Describir temas y actores</w:t>
            </w:r>
          </w:p>
        </w:tc>
      </w:tr>
      <w:tr w:rsidR="001B7878" w14:paraId="65457552" w14:textId="77777777" w:rsidTr="001B7878">
        <w:trPr>
          <w:jc w:val="center"/>
        </w:trPr>
        <w:tc>
          <w:tcPr>
            <w:tcW w:w="2493" w:type="dxa"/>
            <w:tcMar>
              <w:top w:w="35" w:type="dxa"/>
              <w:left w:w="35" w:type="dxa"/>
              <w:bottom w:w="35" w:type="dxa"/>
              <w:right w:w="35" w:type="dxa"/>
            </w:tcMar>
            <w:vAlign w:val="center"/>
          </w:tcPr>
          <w:p w14:paraId="2D9F1580" w14:textId="77777777" w:rsidR="001B7878" w:rsidRDefault="00000000">
            <w:pPr>
              <w:pStyle w:val="Compact"/>
              <w:spacing w:before="0" w:after="0"/>
            </w:pPr>
            <w:r>
              <w:rPr>
                <w:rFonts w:ascii="Times New Roman" w:eastAsia="Times New Roman" w:hAnsi="Times New Roman" w:cs="Times New Roman"/>
                <w:color w:val="000000"/>
                <w:sz w:val="14"/>
              </w:rPr>
              <w:t>Evento</w:t>
            </w:r>
          </w:p>
        </w:tc>
        <w:tc>
          <w:tcPr>
            <w:tcW w:w="2493" w:type="dxa"/>
            <w:tcMar>
              <w:top w:w="35" w:type="dxa"/>
              <w:left w:w="35" w:type="dxa"/>
              <w:bottom w:w="35" w:type="dxa"/>
              <w:right w:w="35" w:type="dxa"/>
            </w:tcMar>
            <w:vAlign w:val="center"/>
          </w:tcPr>
          <w:p w14:paraId="4B08A48B" w14:textId="77777777" w:rsidR="001B7878" w:rsidRDefault="00000000">
            <w:pPr>
              <w:pStyle w:val="Compact"/>
              <w:spacing w:before="0" w:after="0"/>
            </w:pPr>
            <w:proofErr w:type="spellStart"/>
            <w:r>
              <w:rPr>
                <w:rStyle w:val="VerbatimChar"/>
                <w:rFonts w:ascii="Times New Roman" w:eastAsia="Times New Roman" w:hAnsi="Times New Roman" w:cs="Times New Roman"/>
                <w:color w:val="000000"/>
                <w:sz w:val="14"/>
              </w:rPr>
              <w:t>evento_id</w:t>
            </w:r>
            <w:proofErr w:type="spellEnd"/>
            <w:r>
              <w:rPr>
                <w:rFonts w:ascii="Times New Roman" w:eastAsia="Times New Roman" w:hAnsi="Times New Roman" w:cs="Times New Roman"/>
                <w:color w:val="000000"/>
                <w:sz w:val="14"/>
              </w:rPr>
              <w:t xml:space="preserve"> manual</w:t>
            </w:r>
          </w:p>
        </w:tc>
        <w:tc>
          <w:tcPr>
            <w:tcW w:w="2493" w:type="dxa"/>
            <w:tcMar>
              <w:top w:w="35" w:type="dxa"/>
              <w:left w:w="35" w:type="dxa"/>
              <w:bottom w:w="35" w:type="dxa"/>
              <w:right w:w="35" w:type="dxa"/>
            </w:tcMar>
            <w:vAlign w:val="center"/>
          </w:tcPr>
          <w:p w14:paraId="259D488E" w14:textId="77777777" w:rsidR="001B7878" w:rsidRDefault="00000000">
            <w:pPr>
              <w:pStyle w:val="Compact"/>
              <w:spacing w:before="0" w:after="0"/>
            </w:pPr>
            <w:r>
              <w:rPr>
                <w:rFonts w:ascii="Times New Roman" w:eastAsia="Times New Roman" w:hAnsi="Times New Roman" w:cs="Times New Roman"/>
                <w:color w:val="000000"/>
                <w:sz w:val="14"/>
              </w:rPr>
              <w:t>Recuperación del mismo hecho por similitud</w:t>
            </w:r>
          </w:p>
        </w:tc>
        <w:tc>
          <w:tcPr>
            <w:tcW w:w="2493" w:type="dxa"/>
            <w:tcMar>
              <w:top w:w="35" w:type="dxa"/>
              <w:left w:w="35" w:type="dxa"/>
              <w:bottom w:w="35" w:type="dxa"/>
              <w:right w:w="35" w:type="dxa"/>
            </w:tcMar>
            <w:vAlign w:val="center"/>
          </w:tcPr>
          <w:p w14:paraId="1DF5442F" w14:textId="77777777" w:rsidR="001B7878" w:rsidRDefault="00000000">
            <w:pPr>
              <w:pStyle w:val="Compact"/>
              <w:spacing w:before="0" w:after="0"/>
            </w:pPr>
            <w:r>
              <w:rPr>
                <w:rFonts w:ascii="Times New Roman" w:eastAsia="Times New Roman" w:hAnsi="Times New Roman" w:cs="Times New Roman"/>
                <w:color w:val="000000"/>
                <w:sz w:val="14"/>
              </w:rPr>
              <w:t>Inviable a mano a esta escala</w:t>
            </w:r>
          </w:p>
        </w:tc>
      </w:tr>
    </w:tbl>
    <w:p w14:paraId="34B2B81C" w14:textId="77777777" w:rsidR="001B7878" w:rsidRDefault="00000000">
      <w:pPr>
        <w:pStyle w:val="Heading2"/>
        <w:spacing w:before="80" w:after="40"/>
      </w:pPr>
      <w:bookmarkStart w:id="1" w:name="antecedentes"/>
      <w:r>
        <w:rPr>
          <w:rFonts w:ascii="Times New Roman" w:eastAsia="Times New Roman" w:hAnsi="Times New Roman" w:cs="Times New Roman"/>
          <w:b w:val="0"/>
          <w:i/>
          <w:color w:val="000000"/>
          <w:sz w:val="19"/>
        </w:rPr>
        <w:t>1.1. Antecedentes</w:t>
      </w:r>
    </w:p>
    <w:p w14:paraId="474DE489"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Tres trabajos orientan el análisis. </w:t>
      </w:r>
      <w:proofErr w:type="spellStart"/>
      <w:r>
        <w:rPr>
          <w:rFonts w:ascii="Times New Roman" w:eastAsia="Times New Roman" w:hAnsi="Times New Roman" w:cs="Times New Roman"/>
          <w:color w:val="000000"/>
          <w:sz w:val="19"/>
        </w:rPr>
        <w:t>Entman</w:t>
      </w:r>
      <w:proofErr w:type="spellEnd"/>
      <w:r>
        <w:rPr>
          <w:rFonts w:ascii="Times New Roman" w:eastAsia="Times New Roman" w:hAnsi="Times New Roman" w:cs="Times New Roman"/>
          <w:color w:val="000000"/>
          <w:sz w:val="19"/>
        </w:rPr>
        <w:t xml:space="preserve"> [1] define el encuadre como la selección de algunos aspectos de la realidad y su mayor relevancia en el texto: un mismo evento admite varios encuadres. Hamborg [2] muestra que la elección de palabras y el etiquetado de un mismo actor activan connotaciones distintas, y propone estudiarlos con PLN. Wang et al. [3] separan dos dimensiones que el término «sesgo» suele mezclar: </w:t>
      </w:r>
      <w:r>
        <w:rPr>
          <w:rFonts w:ascii="Times New Roman" w:eastAsia="Times New Roman" w:hAnsi="Times New Roman" w:cs="Times New Roman"/>
          <w:i/>
          <w:iCs/>
          <w:color w:val="000000"/>
          <w:sz w:val="19"/>
        </w:rPr>
        <w:t>qué</w:t>
      </w:r>
      <w:r>
        <w:rPr>
          <w:rFonts w:ascii="Times New Roman" w:eastAsia="Times New Roman" w:hAnsi="Times New Roman" w:cs="Times New Roman"/>
          <w:color w:val="000000"/>
          <w:sz w:val="19"/>
        </w:rPr>
        <w:t xml:space="preserve"> se cubre (selección) y </w:t>
      </w:r>
      <w:r>
        <w:rPr>
          <w:rFonts w:ascii="Times New Roman" w:eastAsia="Times New Roman" w:hAnsi="Times New Roman" w:cs="Times New Roman"/>
          <w:i/>
          <w:iCs/>
          <w:color w:val="000000"/>
          <w:sz w:val="19"/>
        </w:rPr>
        <w:t>cómo</w:t>
      </w:r>
      <w:r>
        <w:rPr>
          <w:rFonts w:ascii="Times New Roman" w:eastAsia="Times New Roman" w:hAnsi="Times New Roman" w:cs="Times New Roman"/>
          <w:color w:val="000000"/>
          <w:sz w:val="19"/>
        </w:rPr>
        <w:t xml:space="preserve"> se cubre (encuadre). Esta entrega sigue esa separación: las palabras clave y los tópicos describen la cobertura; la diversidad léxica y los n-gramas describen el lenguaje. El encuadre requiere validación humana, que se propone en la Sección V.</w:t>
      </w:r>
    </w:p>
    <w:p w14:paraId="124537DC" w14:textId="77777777" w:rsidR="001B7878" w:rsidRDefault="00000000">
      <w:pPr>
        <w:pStyle w:val="Heading2"/>
        <w:spacing w:before="80" w:after="40"/>
      </w:pPr>
      <w:bookmarkStart w:id="2" w:name="construcción-del-corpus"/>
      <w:bookmarkEnd w:id="1"/>
      <w:r>
        <w:rPr>
          <w:rFonts w:ascii="Times New Roman" w:eastAsia="Times New Roman" w:hAnsi="Times New Roman" w:cs="Times New Roman"/>
          <w:b w:val="0"/>
          <w:i/>
          <w:color w:val="000000"/>
          <w:sz w:val="19"/>
        </w:rPr>
        <w:t>1.2. Construcción del corpus</w:t>
      </w:r>
    </w:p>
    <w:p w14:paraId="047CAF78"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El servicio </w:t>
      </w:r>
      <w:proofErr w:type="spellStart"/>
      <w:r>
        <w:rPr>
          <w:rStyle w:val="VerbatimChar"/>
          <w:rFonts w:ascii="Times New Roman" w:eastAsia="Times New Roman" w:hAnsi="Times New Roman" w:cs="Times New Roman"/>
          <w:color w:val="000000"/>
          <w:sz w:val="19"/>
        </w:rPr>
        <w:t>news-retrieval</w:t>
      </w:r>
      <w:proofErr w:type="spellEnd"/>
      <w:r>
        <w:rPr>
          <w:rFonts w:ascii="Times New Roman" w:eastAsia="Times New Roman" w:hAnsi="Times New Roman" w:cs="Times New Roman"/>
          <w:color w:val="000000"/>
          <w:sz w:val="19"/>
        </w:rPr>
        <w:t xml:space="preserve"> recorre mes a mes los </w:t>
      </w:r>
      <w:proofErr w:type="spellStart"/>
      <w:r>
        <w:rPr>
          <w:rFonts w:ascii="Times New Roman" w:eastAsia="Times New Roman" w:hAnsi="Times New Roman" w:cs="Times New Roman"/>
          <w:color w:val="000000"/>
          <w:sz w:val="19"/>
        </w:rPr>
        <w:t>sitemaps</w:t>
      </w:r>
      <w:proofErr w:type="spellEnd"/>
      <w:r>
        <w:rPr>
          <w:rFonts w:ascii="Times New Roman" w:eastAsia="Times New Roman" w:hAnsi="Times New Roman" w:cs="Times New Roman"/>
          <w:color w:val="000000"/>
          <w:sz w:val="19"/>
        </w:rPr>
        <w:t xml:space="preserve"> que cada medio </w:t>
      </w:r>
      <w:proofErr w:type="spellStart"/>
      <w:r>
        <w:rPr>
          <w:rFonts w:ascii="Times New Roman" w:eastAsia="Times New Roman" w:hAnsi="Times New Roman" w:cs="Times New Roman"/>
          <w:color w:val="000000"/>
          <w:sz w:val="19"/>
        </w:rPr>
        <w:t>publica</w:t>
      </w:r>
      <w:proofErr w:type="spellEnd"/>
      <w:r>
        <w:rPr>
          <w:rFonts w:ascii="Times New Roman" w:eastAsia="Times New Roman" w:hAnsi="Times New Roman" w:cs="Times New Roman"/>
          <w:color w:val="000000"/>
          <w:sz w:val="19"/>
        </w:rPr>
        <w:t xml:space="preserve">. Ningún medio incluye el titular en sus </w:t>
      </w:r>
      <w:proofErr w:type="spellStart"/>
      <w:r>
        <w:rPr>
          <w:rFonts w:ascii="Times New Roman" w:eastAsia="Times New Roman" w:hAnsi="Times New Roman" w:cs="Times New Roman"/>
          <w:color w:val="000000"/>
          <w:sz w:val="19"/>
        </w:rPr>
        <w:t>sitemaps</w:t>
      </w:r>
      <w:proofErr w:type="spellEnd"/>
      <w:r>
        <w:rPr>
          <w:rFonts w:ascii="Times New Roman" w:eastAsia="Times New Roman" w:hAnsi="Times New Roman" w:cs="Times New Roman"/>
          <w:color w:val="000000"/>
          <w:sz w:val="19"/>
        </w:rPr>
        <w:t xml:space="preserve"> históricos, por lo que se reconstruye desde la URL: </w:t>
      </w:r>
      <w:r>
        <w:rPr>
          <w:rStyle w:val="VerbatimChar"/>
          <w:rFonts w:ascii="Times New Roman" w:eastAsia="Times New Roman" w:hAnsi="Times New Roman" w:cs="Times New Roman"/>
          <w:color w:val="000000"/>
          <w:sz w:val="19"/>
        </w:rPr>
        <w:t>.../congreso-aprueba-reforma-pensional-123</w:t>
      </w:r>
      <w:r>
        <w:rPr>
          <w:rFonts w:ascii="Times New Roman" w:eastAsia="Times New Roman" w:hAnsi="Times New Roman" w:cs="Times New Roman"/>
          <w:color w:val="000000"/>
          <w:sz w:val="19"/>
        </w:rPr>
        <w:t xml:space="preserve"> se convierte en </w:t>
      </w:r>
      <w:r>
        <w:rPr>
          <w:rFonts w:ascii="Times New Roman" w:eastAsia="Times New Roman" w:hAnsi="Times New Roman" w:cs="Times New Roman"/>
          <w:color w:val="000000"/>
          <w:sz w:val="19"/>
        </w:rPr>
        <w:t>«Congreso aprueba reforma pensional». Se pierden tildes, comillas y puntuación.</w:t>
      </w:r>
    </w:p>
    <w:p w14:paraId="3E643914"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2.</w:t>
      </w:r>
      <w:r>
        <w:rPr>
          <w:rFonts w:ascii="Times New Roman" w:eastAsia="Times New Roman" w:hAnsi="Times New Roman" w:cs="Times New Roman"/>
          <w:color w:val="000000"/>
          <w:sz w:val="16"/>
        </w:rPr>
        <w:t xml:space="preserve"> Conteos por corte y medio. Las unidades difieren: registros en Duque, titulares en Petro.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88"/>
        <w:gridCol w:w="1673"/>
        <w:gridCol w:w="1673"/>
      </w:tblGrid>
      <w:tr w:rsidR="001B7878" w14:paraId="469E891D"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3324" w:type="dxa"/>
            <w:tcMar>
              <w:top w:w="35" w:type="dxa"/>
              <w:left w:w="35" w:type="dxa"/>
              <w:bottom w:w="35" w:type="dxa"/>
              <w:right w:w="35" w:type="dxa"/>
            </w:tcMar>
            <w:vAlign w:val="center"/>
          </w:tcPr>
          <w:p w14:paraId="25EE8DBB" w14:textId="77777777" w:rsidR="001B7878" w:rsidRDefault="00000000">
            <w:pPr>
              <w:pStyle w:val="Compact"/>
              <w:spacing w:before="0" w:after="0"/>
            </w:pPr>
            <w:r>
              <w:rPr>
                <w:rFonts w:ascii="Times New Roman" w:eastAsia="Times New Roman" w:hAnsi="Times New Roman" w:cs="Times New Roman"/>
                <w:b/>
                <w:color w:val="000000"/>
                <w:sz w:val="16"/>
              </w:rPr>
              <w:t>Medio</w:t>
            </w:r>
          </w:p>
        </w:tc>
        <w:tc>
          <w:tcPr>
            <w:tcW w:w="3324" w:type="dxa"/>
            <w:tcMar>
              <w:top w:w="35" w:type="dxa"/>
              <w:left w:w="35" w:type="dxa"/>
              <w:bottom w:w="35" w:type="dxa"/>
              <w:right w:w="35" w:type="dxa"/>
            </w:tcMar>
            <w:vAlign w:val="center"/>
          </w:tcPr>
          <w:p w14:paraId="4BC01420" w14:textId="77777777" w:rsidR="001B7878" w:rsidRDefault="00000000">
            <w:pPr>
              <w:pStyle w:val="Compact"/>
              <w:spacing w:before="0" w:after="0"/>
            </w:pPr>
            <w:r>
              <w:rPr>
                <w:rFonts w:ascii="Times New Roman" w:eastAsia="Times New Roman" w:hAnsi="Times New Roman" w:cs="Times New Roman"/>
                <w:b/>
                <w:color w:val="000000"/>
                <w:sz w:val="16"/>
              </w:rPr>
              <w:t>Duque (2018–2022)</w:t>
            </w:r>
          </w:p>
        </w:tc>
        <w:tc>
          <w:tcPr>
            <w:tcW w:w="3324" w:type="dxa"/>
            <w:tcMar>
              <w:top w:w="35" w:type="dxa"/>
              <w:left w:w="35" w:type="dxa"/>
              <w:bottom w:w="35" w:type="dxa"/>
              <w:right w:w="35" w:type="dxa"/>
            </w:tcMar>
            <w:vAlign w:val="center"/>
          </w:tcPr>
          <w:p w14:paraId="22D0FD9F" w14:textId="77777777" w:rsidR="001B7878" w:rsidRDefault="00000000">
            <w:pPr>
              <w:pStyle w:val="Compact"/>
              <w:spacing w:before="0" w:after="0"/>
            </w:pPr>
            <w:r>
              <w:rPr>
                <w:rFonts w:ascii="Times New Roman" w:eastAsia="Times New Roman" w:hAnsi="Times New Roman" w:cs="Times New Roman"/>
                <w:b/>
                <w:color w:val="000000"/>
                <w:sz w:val="16"/>
              </w:rPr>
              <w:t>Petro (2022–2026)</w:t>
            </w:r>
          </w:p>
        </w:tc>
      </w:tr>
      <w:tr w:rsidR="001B7878" w14:paraId="7D8DCA00" w14:textId="77777777" w:rsidTr="001B7878">
        <w:trPr>
          <w:jc w:val="center"/>
        </w:trPr>
        <w:tc>
          <w:tcPr>
            <w:tcW w:w="3324" w:type="dxa"/>
            <w:tcMar>
              <w:top w:w="35" w:type="dxa"/>
              <w:left w:w="35" w:type="dxa"/>
              <w:bottom w:w="35" w:type="dxa"/>
              <w:right w:w="35" w:type="dxa"/>
            </w:tcMar>
            <w:vAlign w:val="center"/>
          </w:tcPr>
          <w:p w14:paraId="4AFEFAE5" w14:textId="77777777" w:rsidR="001B7878" w:rsidRDefault="00000000">
            <w:pPr>
              <w:pStyle w:val="Compact"/>
              <w:spacing w:before="0" w:after="0"/>
            </w:pPr>
            <w:r>
              <w:rPr>
                <w:rFonts w:ascii="Times New Roman" w:eastAsia="Times New Roman" w:hAnsi="Times New Roman" w:cs="Times New Roman"/>
                <w:color w:val="000000"/>
                <w:sz w:val="16"/>
              </w:rPr>
              <w:t>El Tiempo</w:t>
            </w:r>
          </w:p>
        </w:tc>
        <w:tc>
          <w:tcPr>
            <w:tcW w:w="3324" w:type="dxa"/>
            <w:tcMar>
              <w:top w:w="35" w:type="dxa"/>
              <w:left w:w="35" w:type="dxa"/>
              <w:bottom w:w="35" w:type="dxa"/>
              <w:right w:w="35" w:type="dxa"/>
            </w:tcMar>
            <w:vAlign w:val="center"/>
          </w:tcPr>
          <w:p w14:paraId="32EC0978" w14:textId="77777777" w:rsidR="001B7878" w:rsidRDefault="00000000">
            <w:pPr>
              <w:pStyle w:val="Compact"/>
              <w:spacing w:before="0" w:after="0"/>
            </w:pPr>
            <w:r>
              <w:rPr>
                <w:rFonts w:ascii="Times New Roman" w:eastAsia="Times New Roman" w:hAnsi="Times New Roman" w:cs="Times New Roman"/>
                <w:color w:val="000000"/>
                <w:sz w:val="16"/>
              </w:rPr>
              <w:t>263 145</w:t>
            </w:r>
          </w:p>
        </w:tc>
        <w:tc>
          <w:tcPr>
            <w:tcW w:w="3324" w:type="dxa"/>
            <w:tcMar>
              <w:top w:w="35" w:type="dxa"/>
              <w:left w:w="35" w:type="dxa"/>
              <w:bottom w:w="35" w:type="dxa"/>
              <w:right w:w="35" w:type="dxa"/>
            </w:tcMar>
            <w:vAlign w:val="center"/>
          </w:tcPr>
          <w:p w14:paraId="2434181D" w14:textId="77777777" w:rsidR="001B7878" w:rsidRDefault="00000000">
            <w:pPr>
              <w:pStyle w:val="Compact"/>
              <w:spacing w:before="0" w:after="0"/>
            </w:pPr>
            <w:r>
              <w:rPr>
                <w:rFonts w:ascii="Times New Roman" w:eastAsia="Times New Roman" w:hAnsi="Times New Roman" w:cs="Times New Roman"/>
                <w:color w:val="000000"/>
                <w:sz w:val="16"/>
              </w:rPr>
              <w:t>406 313</w:t>
            </w:r>
          </w:p>
        </w:tc>
      </w:tr>
      <w:tr w:rsidR="001B7878" w14:paraId="639EAB72" w14:textId="77777777" w:rsidTr="001B7878">
        <w:trPr>
          <w:jc w:val="center"/>
        </w:trPr>
        <w:tc>
          <w:tcPr>
            <w:tcW w:w="3324" w:type="dxa"/>
            <w:tcMar>
              <w:top w:w="35" w:type="dxa"/>
              <w:left w:w="35" w:type="dxa"/>
              <w:bottom w:w="35" w:type="dxa"/>
              <w:right w:w="35" w:type="dxa"/>
            </w:tcMar>
            <w:vAlign w:val="center"/>
          </w:tcPr>
          <w:p w14:paraId="438B6E6A" w14:textId="77777777" w:rsidR="001B7878" w:rsidRDefault="00000000">
            <w:pPr>
              <w:pStyle w:val="Compact"/>
              <w:spacing w:before="0" w:after="0"/>
            </w:pPr>
            <w:r>
              <w:rPr>
                <w:rFonts w:ascii="Times New Roman" w:eastAsia="Times New Roman" w:hAnsi="Times New Roman" w:cs="Times New Roman"/>
                <w:color w:val="000000"/>
                <w:sz w:val="16"/>
              </w:rPr>
              <w:t>Blu Radio</w:t>
            </w:r>
          </w:p>
        </w:tc>
        <w:tc>
          <w:tcPr>
            <w:tcW w:w="3324" w:type="dxa"/>
            <w:tcMar>
              <w:top w:w="35" w:type="dxa"/>
              <w:left w:w="35" w:type="dxa"/>
              <w:bottom w:w="35" w:type="dxa"/>
              <w:right w:w="35" w:type="dxa"/>
            </w:tcMar>
            <w:vAlign w:val="center"/>
          </w:tcPr>
          <w:p w14:paraId="5717C1A2" w14:textId="77777777" w:rsidR="001B7878" w:rsidRDefault="00000000">
            <w:pPr>
              <w:pStyle w:val="Compact"/>
              <w:spacing w:before="0" w:after="0"/>
            </w:pPr>
            <w:r>
              <w:rPr>
                <w:rFonts w:ascii="Times New Roman" w:eastAsia="Times New Roman" w:hAnsi="Times New Roman" w:cs="Times New Roman"/>
                <w:color w:val="000000"/>
                <w:sz w:val="16"/>
              </w:rPr>
              <w:t>166 593</w:t>
            </w:r>
          </w:p>
        </w:tc>
        <w:tc>
          <w:tcPr>
            <w:tcW w:w="3324" w:type="dxa"/>
            <w:tcMar>
              <w:top w:w="35" w:type="dxa"/>
              <w:left w:w="35" w:type="dxa"/>
              <w:bottom w:w="35" w:type="dxa"/>
              <w:right w:w="35" w:type="dxa"/>
            </w:tcMar>
            <w:vAlign w:val="center"/>
          </w:tcPr>
          <w:p w14:paraId="456C379F" w14:textId="77777777" w:rsidR="001B7878" w:rsidRDefault="00000000">
            <w:pPr>
              <w:pStyle w:val="Compact"/>
              <w:spacing w:before="0" w:after="0"/>
            </w:pPr>
            <w:r>
              <w:rPr>
                <w:rFonts w:ascii="Times New Roman" w:eastAsia="Times New Roman" w:hAnsi="Times New Roman" w:cs="Times New Roman"/>
                <w:color w:val="000000"/>
                <w:sz w:val="16"/>
              </w:rPr>
              <w:t>203 738</w:t>
            </w:r>
          </w:p>
        </w:tc>
      </w:tr>
      <w:tr w:rsidR="001B7878" w14:paraId="16D1E273" w14:textId="77777777" w:rsidTr="001B7878">
        <w:trPr>
          <w:jc w:val="center"/>
        </w:trPr>
        <w:tc>
          <w:tcPr>
            <w:tcW w:w="3324" w:type="dxa"/>
            <w:tcMar>
              <w:top w:w="35" w:type="dxa"/>
              <w:left w:w="35" w:type="dxa"/>
              <w:bottom w:w="35" w:type="dxa"/>
              <w:right w:w="35" w:type="dxa"/>
            </w:tcMar>
            <w:vAlign w:val="center"/>
          </w:tcPr>
          <w:p w14:paraId="592428B4" w14:textId="77777777" w:rsidR="001B7878" w:rsidRDefault="00000000">
            <w:pPr>
              <w:pStyle w:val="Compact"/>
              <w:spacing w:before="0" w:after="0"/>
            </w:pPr>
            <w:r>
              <w:rPr>
                <w:rFonts w:ascii="Times New Roman" w:eastAsia="Times New Roman" w:hAnsi="Times New Roman" w:cs="Times New Roman"/>
                <w:color w:val="000000"/>
                <w:sz w:val="16"/>
              </w:rPr>
              <w:t>Caracol</w:t>
            </w:r>
          </w:p>
        </w:tc>
        <w:tc>
          <w:tcPr>
            <w:tcW w:w="3324" w:type="dxa"/>
            <w:tcMar>
              <w:top w:w="35" w:type="dxa"/>
              <w:left w:w="35" w:type="dxa"/>
              <w:bottom w:w="35" w:type="dxa"/>
              <w:right w:w="35" w:type="dxa"/>
            </w:tcMar>
            <w:vAlign w:val="center"/>
          </w:tcPr>
          <w:p w14:paraId="5B3A57A2" w14:textId="77777777" w:rsidR="001B7878" w:rsidRDefault="00000000">
            <w:pPr>
              <w:pStyle w:val="Compact"/>
              <w:spacing w:before="0" w:after="0"/>
            </w:pPr>
            <w:r>
              <w:rPr>
                <w:rFonts w:ascii="Times New Roman" w:eastAsia="Times New Roman" w:hAnsi="Times New Roman" w:cs="Times New Roman"/>
                <w:color w:val="000000"/>
                <w:sz w:val="16"/>
              </w:rPr>
              <w:t>109 384</w:t>
            </w:r>
          </w:p>
        </w:tc>
        <w:tc>
          <w:tcPr>
            <w:tcW w:w="3324" w:type="dxa"/>
            <w:tcMar>
              <w:top w:w="35" w:type="dxa"/>
              <w:left w:w="35" w:type="dxa"/>
              <w:bottom w:w="35" w:type="dxa"/>
              <w:right w:w="35" w:type="dxa"/>
            </w:tcMar>
            <w:vAlign w:val="center"/>
          </w:tcPr>
          <w:p w14:paraId="6840BE50" w14:textId="77777777" w:rsidR="001B7878" w:rsidRDefault="00000000">
            <w:pPr>
              <w:pStyle w:val="Compact"/>
              <w:spacing w:before="0" w:after="0"/>
            </w:pPr>
            <w:r>
              <w:rPr>
                <w:rFonts w:ascii="Times New Roman" w:eastAsia="Times New Roman" w:hAnsi="Times New Roman" w:cs="Times New Roman"/>
                <w:color w:val="000000"/>
                <w:sz w:val="16"/>
              </w:rPr>
              <w:t>94 108</w:t>
            </w:r>
          </w:p>
        </w:tc>
      </w:tr>
      <w:tr w:rsidR="001B7878" w14:paraId="5468D998" w14:textId="77777777" w:rsidTr="001B7878">
        <w:trPr>
          <w:jc w:val="center"/>
        </w:trPr>
        <w:tc>
          <w:tcPr>
            <w:tcW w:w="3324" w:type="dxa"/>
            <w:tcMar>
              <w:top w:w="35" w:type="dxa"/>
              <w:left w:w="35" w:type="dxa"/>
              <w:bottom w:w="35" w:type="dxa"/>
              <w:right w:w="35" w:type="dxa"/>
            </w:tcMar>
            <w:vAlign w:val="center"/>
          </w:tcPr>
          <w:p w14:paraId="0CE91206" w14:textId="77777777" w:rsidR="001B7878" w:rsidRDefault="00000000">
            <w:pPr>
              <w:pStyle w:val="Compact"/>
              <w:spacing w:before="0" w:after="0"/>
            </w:pPr>
            <w:r>
              <w:rPr>
                <w:rFonts w:ascii="Times New Roman" w:eastAsia="Times New Roman" w:hAnsi="Times New Roman" w:cs="Times New Roman"/>
                <w:color w:val="000000"/>
                <w:sz w:val="16"/>
              </w:rPr>
              <w:t>La República</w:t>
            </w:r>
          </w:p>
        </w:tc>
        <w:tc>
          <w:tcPr>
            <w:tcW w:w="3324" w:type="dxa"/>
            <w:tcMar>
              <w:top w:w="35" w:type="dxa"/>
              <w:left w:w="35" w:type="dxa"/>
              <w:bottom w:w="35" w:type="dxa"/>
              <w:right w:w="35" w:type="dxa"/>
            </w:tcMar>
            <w:vAlign w:val="center"/>
          </w:tcPr>
          <w:p w14:paraId="64652527" w14:textId="77777777" w:rsidR="001B7878" w:rsidRDefault="00000000">
            <w:pPr>
              <w:pStyle w:val="Compact"/>
              <w:spacing w:before="0" w:after="0"/>
            </w:pPr>
            <w:r>
              <w:rPr>
                <w:rFonts w:ascii="Times New Roman" w:eastAsia="Times New Roman" w:hAnsi="Times New Roman" w:cs="Times New Roman"/>
                <w:color w:val="000000"/>
                <w:sz w:val="16"/>
              </w:rPr>
              <w:t>91 801</w:t>
            </w:r>
          </w:p>
        </w:tc>
        <w:tc>
          <w:tcPr>
            <w:tcW w:w="3324" w:type="dxa"/>
            <w:tcMar>
              <w:top w:w="35" w:type="dxa"/>
              <w:left w:w="35" w:type="dxa"/>
              <w:bottom w:w="35" w:type="dxa"/>
              <w:right w:w="35" w:type="dxa"/>
            </w:tcMar>
            <w:vAlign w:val="center"/>
          </w:tcPr>
          <w:p w14:paraId="174F331F" w14:textId="77777777" w:rsidR="001B7878" w:rsidRDefault="00000000">
            <w:pPr>
              <w:pStyle w:val="Compact"/>
              <w:spacing w:before="0" w:after="0"/>
            </w:pPr>
            <w:r>
              <w:rPr>
                <w:rFonts w:ascii="Times New Roman" w:eastAsia="Times New Roman" w:hAnsi="Times New Roman" w:cs="Times New Roman"/>
                <w:color w:val="000000"/>
                <w:sz w:val="16"/>
              </w:rPr>
              <w:t>105 876</w:t>
            </w:r>
          </w:p>
        </w:tc>
      </w:tr>
      <w:tr w:rsidR="001B7878" w14:paraId="2A9306BE" w14:textId="77777777" w:rsidTr="001B7878">
        <w:trPr>
          <w:jc w:val="center"/>
        </w:trPr>
        <w:tc>
          <w:tcPr>
            <w:tcW w:w="3324" w:type="dxa"/>
            <w:tcMar>
              <w:top w:w="35" w:type="dxa"/>
              <w:left w:w="35" w:type="dxa"/>
              <w:bottom w:w="35" w:type="dxa"/>
              <w:right w:w="35" w:type="dxa"/>
            </w:tcMar>
            <w:vAlign w:val="center"/>
          </w:tcPr>
          <w:p w14:paraId="557071F0" w14:textId="77777777" w:rsidR="001B7878" w:rsidRDefault="00000000">
            <w:pPr>
              <w:pStyle w:val="Compact"/>
              <w:spacing w:before="0" w:after="0"/>
            </w:pPr>
            <w:r>
              <w:rPr>
                <w:rFonts w:ascii="Times New Roman" w:eastAsia="Times New Roman" w:hAnsi="Times New Roman" w:cs="Times New Roman"/>
                <w:color w:val="000000"/>
                <w:sz w:val="16"/>
              </w:rPr>
              <w:t>RCN</w:t>
            </w:r>
          </w:p>
        </w:tc>
        <w:tc>
          <w:tcPr>
            <w:tcW w:w="3324" w:type="dxa"/>
            <w:tcMar>
              <w:top w:w="35" w:type="dxa"/>
              <w:left w:w="35" w:type="dxa"/>
              <w:bottom w:w="35" w:type="dxa"/>
              <w:right w:w="35" w:type="dxa"/>
            </w:tcMar>
            <w:vAlign w:val="center"/>
          </w:tcPr>
          <w:p w14:paraId="55CFD63C" w14:textId="77777777" w:rsidR="001B7878" w:rsidRDefault="00000000">
            <w:pPr>
              <w:pStyle w:val="Compact"/>
              <w:spacing w:before="0" w:after="0"/>
            </w:pPr>
            <w:r>
              <w:rPr>
                <w:rFonts w:ascii="Times New Roman" w:eastAsia="Times New Roman" w:hAnsi="Times New Roman" w:cs="Times New Roman"/>
                <w:color w:val="000000"/>
                <w:sz w:val="16"/>
              </w:rPr>
              <w:t>77 747</w:t>
            </w:r>
          </w:p>
        </w:tc>
        <w:tc>
          <w:tcPr>
            <w:tcW w:w="3324" w:type="dxa"/>
            <w:tcMar>
              <w:top w:w="35" w:type="dxa"/>
              <w:left w:w="35" w:type="dxa"/>
              <w:bottom w:w="35" w:type="dxa"/>
              <w:right w:w="35" w:type="dxa"/>
            </w:tcMar>
            <w:vAlign w:val="center"/>
          </w:tcPr>
          <w:p w14:paraId="215A91AB" w14:textId="77777777" w:rsidR="001B7878" w:rsidRDefault="00000000">
            <w:pPr>
              <w:pStyle w:val="Compact"/>
              <w:spacing w:before="0" w:after="0"/>
            </w:pPr>
            <w:r>
              <w:rPr>
                <w:rFonts w:ascii="Times New Roman" w:eastAsia="Times New Roman" w:hAnsi="Times New Roman" w:cs="Times New Roman"/>
                <w:color w:val="000000"/>
                <w:sz w:val="16"/>
              </w:rPr>
              <w:t>130 180</w:t>
            </w:r>
          </w:p>
        </w:tc>
      </w:tr>
      <w:tr w:rsidR="001B7878" w14:paraId="5EBA56DD" w14:textId="77777777" w:rsidTr="001B7878">
        <w:trPr>
          <w:jc w:val="center"/>
        </w:trPr>
        <w:tc>
          <w:tcPr>
            <w:tcW w:w="3324" w:type="dxa"/>
            <w:tcMar>
              <w:top w:w="35" w:type="dxa"/>
              <w:left w:w="35" w:type="dxa"/>
              <w:bottom w:w="35" w:type="dxa"/>
              <w:right w:w="35" w:type="dxa"/>
            </w:tcMar>
            <w:vAlign w:val="center"/>
          </w:tcPr>
          <w:p w14:paraId="657674A6" w14:textId="77777777" w:rsidR="001B7878" w:rsidRDefault="00000000">
            <w:pPr>
              <w:pStyle w:val="Compact"/>
              <w:spacing w:before="0" w:after="0"/>
            </w:pPr>
            <w:r>
              <w:rPr>
                <w:rFonts w:ascii="Times New Roman" w:eastAsia="Times New Roman" w:hAnsi="Times New Roman" w:cs="Times New Roman"/>
                <w:color w:val="000000"/>
                <w:sz w:val="16"/>
              </w:rPr>
              <w:t>Cambio</w:t>
            </w:r>
          </w:p>
        </w:tc>
        <w:tc>
          <w:tcPr>
            <w:tcW w:w="3324" w:type="dxa"/>
            <w:tcMar>
              <w:top w:w="35" w:type="dxa"/>
              <w:left w:w="35" w:type="dxa"/>
              <w:bottom w:w="35" w:type="dxa"/>
              <w:right w:w="35" w:type="dxa"/>
            </w:tcMar>
            <w:vAlign w:val="center"/>
          </w:tcPr>
          <w:p w14:paraId="0C65E50A" w14:textId="77777777" w:rsidR="001B7878" w:rsidRDefault="00000000">
            <w:pPr>
              <w:pStyle w:val="Compact"/>
              <w:spacing w:before="0" w:after="0"/>
            </w:pPr>
            <w:r>
              <w:rPr>
                <w:rFonts w:ascii="Times New Roman" w:eastAsia="Times New Roman" w:hAnsi="Times New Roman" w:cs="Times New Roman"/>
                <w:color w:val="000000"/>
                <w:sz w:val="16"/>
              </w:rPr>
              <w:t>98</w:t>
            </w:r>
          </w:p>
        </w:tc>
        <w:tc>
          <w:tcPr>
            <w:tcW w:w="3324" w:type="dxa"/>
            <w:tcMar>
              <w:top w:w="35" w:type="dxa"/>
              <w:left w:w="35" w:type="dxa"/>
              <w:bottom w:w="35" w:type="dxa"/>
              <w:right w:w="35" w:type="dxa"/>
            </w:tcMar>
            <w:vAlign w:val="center"/>
          </w:tcPr>
          <w:p w14:paraId="3C107737" w14:textId="77777777" w:rsidR="001B7878" w:rsidRDefault="00000000">
            <w:pPr>
              <w:pStyle w:val="Compact"/>
              <w:spacing w:before="0" w:after="0"/>
            </w:pPr>
            <w:r>
              <w:rPr>
                <w:rFonts w:ascii="Times New Roman" w:eastAsia="Times New Roman" w:hAnsi="Times New Roman" w:cs="Times New Roman"/>
                <w:color w:val="000000"/>
                <w:sz w:val="16"/>
              </w:rPr>
              <w:t>44 375</w:t>
            </w:r>
          </w:p>
        </w:tc>
      </w:tr>
      <w:tr w:rsidR="001B7878" w14:paraId="46F1D838" w14:textId="77777777" w:rsidTr="001B7878">
        <w:trPr>
          <w:jc w:val="center"/>
        </w:trPr>
        <w:tc>
          <w:tcPr>
            <w:tcW w:w="3324" w:type="dxa"/>
            <w:tcMar>
              <w:top w:w="35" w:type="dxa"/>
              <w:left w:w="35" w:type="dxa"/>
              <w:bottom w:w="35" w:type="dxa"/>
              <w:right w:w="35" w:type="dxa"/>
            </w:tcMar>
            <w:vAlign w:val="center"/>
          </w:tcPr>
          <w:p w14:paraId="2DA34CFB" w14:textId="77777777" w:rsidR="001B7878" w:rsidRDefault="00000000">
            <w:pPr>
              <w:pStyle w:val="Compact"/>
              <w:spacing w:before="0" w:after="0"/>
            </w:pPr>
            <w:r>
              <w:rPr>
                <w:rFonts w:ascii="Times New Roman" w:eastAsia="Times New Roman" w:hAnsi="Times New Roman" w:cs="Times New Roman"/>
                <w:b/>
                <w:bCs/>
                <w:color w:val="000000"/>
                <w:sz w:val="16"/>
              </w:rPr>
              <w:t>Total</w:t>
            </w:r>
          </w:p>
        </w:tc>
        <w:tc>
          <w:tcPr>
            <w:tcW w:w="3324" w:type="dxa"/>
            <w:tcMar>
              <w:top w:w="35" w:type="dxa"/>
              <w:left w:w="35" w:type="dxa"/>
              <w:bottom w:w="35" w:type="dxa"/>
              <w:right w:w="35" w:type="dxa"/>
            </w:tcMar>
            <w:vAlign w:val="center"/>
          </w:tcPr>
          <w:p w14:paraId="6CCCF3DA" w14:textId="77777777" w:rsidR="001B7878" w:rsidRDefault="00000000">
            <w:pPr>
              <w:pStyle w:val="Compact"/>
              <w:spacing w:before="0" w:after="0"/>
            </w:pPr>
            <w:r>
              <w:rPr>
                <w:rFonts w:ascii="Times New Roman" w:eastAsia="Times New Roman" w:hAnsi="Times New Roman" w:cs="Times New Roman"/>
                <w:b/>
                <w:bCs/>
                <w:color w:val="000000"/>
                <w:sz w:val="16"/>
              </w:rPr>
              <w:t>708 768</w:t>
            </w:r>
            <w:r>
              <w:rPr>
                <w:rFonts w:ascii="Times New Roman" w:eastAsia="Times New Roman" w:hAnsi="Times New Roman" w:cs="Times New Roman"/>
                <w:color w:val="000000"/>
                <w:sz w:val="16"/>
              </w:rPr>
              <w:t xml:space="preserve"> (707 553 con título)</w:t>
            </w:r>
          </w:p>
        </w:tc>
        <w:tc>
          <w:tcPr>
            <w:tcW w:w="3324" w:type="dxa"/>
            <w:tcMar>
              <w:top w:w="35" w:type="dxa"/>
              <w:left w:w="35" w:type="dxa"/>
              <w:bottom w:w="35" w:type="dxa"/>
              <w:right w:w="35" w:type="dxa"/>
            </w:tcMar>
            <w:vAlign w:val="center"/>
          </w:tcPr>
          <w:p w14:paraId="0DB3D4A8" w14:textId="77777777" w:rsidR="001B7878" w:rsidRDefault="00000000">
            <w:pPr>
              <w:pStyle w:val="Compact"/>
              <w:spacing w:before="0" w:after="0"/>
            </w:pPr>
            <w:r>
              <w:rPr>
                <w:rFonts w:ascii="Times New Roman" w:eastAsia="Times New Roman" w:hAnsi="Times New Roman" w:cs="Times New Roman"/>
                <w:b/>
                <w:bCs/>
                <w:color w:val="000000"/>
                <w:sz w:val="16"/>
              </w:rPr>
              <w:t>984 590</w:t>
            </w:r>
          </w:p>
        </w:tc>
      </w:tr>
    </w:tbl>
    <w:p w14:paraId="4700B61C" w14:textId="77777777" w:rsidR="001B7878" w:rsidRDefault="00000000">
      <w:pPr>
        <w:pStyle w:val="BodyText"/>
        <w:spacing w:before="0" w:after="0"/>
        <w:ind w:firstLine="202"/>
        <w:jc w:val="both"/>
      </w:pPr>
      <w:r>
        <w:rPr>
          <w:rFonts w:ascii="Times New Roman" w:eastAsia="Times New Roman" w:hAnsi="Times New Roman" w:cs="Times New Roman"/>
          <w:color w:val="000000"/>
          <w:sz w:val="19"/>
        </w:rPr>
        <w:t>Las dos cifras suman 1 693 358, pero esa suma no equivale a titulares disponibles. En el corte Duque, Cambio tiene solo 98 registros de seis días (archivo desde agosto de 2022) y se excluye. RCN empieza el 1 de septiembre de 2018. La fecha tiene precisión de día en 670 147 registros y solo de mes en 38 621.</w:t>
      </w:r>
    </w:p>
    <w:p w14:paraId="01571AE1" w14:textId="77777777" w:rsidR="001B7878" w:rsidRDefault="00000000">
      <w:pPr>
        <w:pStyle w:val="Heading1"/>
        <w:spacing w:before="120" w:after="60"/>
        <w:jc w:val="center"/>
      </w:pPr>
      <w:bookmarkStart w:id="3" w:name="ii.-análisis-exploratorio-avanzado"/>
      <w:bookmarkEnd w:id="0"/>
      <w:bookmarkEnd w:id="2"/>
      <w:r>
        <w:rPr>
          <w:rFonts w:ascii="Times New Roman" w:eastAsia="Times New Roman" w:hAnsi="Times New Roman" w:cs="Times New Roman"/>
          <w:b w:val="0"/>
          <w:smallCaps/>
          <w:color w:val="000000"/>
          <w:sz w:val="20"/>
        </w:rPr>
        <w:t>II. Análisis exploratorio avanzado</w:t>
      </w:r>
    </w:p>
    <w:p w14:paraId="05AEE0E4" w14:textId="77777777" w:rsidR="001B7878" w:rsidRDefault="00000000">
      <w:pPr>
        <w:pStyle w:val="Heading2"/>
        <w:spacing w:before="80" w:after="40"/>
      </w:pPr>
      <w:bookmarkStart w:id="4" w:name="preprocesamiento"/>
      <w:r>
        <w:rPr>
          <w:rFonts w:ascii="Times New Roman" w:eastAsia="Times New Roman" w:hAnsi="Times New Roman" w:cs="Times New Roman"/>
          <w:b w:val="0"/>
          <w:i/>
          <w:color w:val="000000"/>
          <w:sz w:val="19"/>
        </w:rPr>
        <w:t>2.1. Preprocesamiento</w:t>
      </w:r>
    </w:p>
    <w:p w14:paraId="20F63252"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Todos los titulares se normalizan a minúsculas, sin tildes ni puntuación, porque los reconstruidos desde la URL ya llegan así. Se eliminan </w:t>
      </w:r>
      <w:proofErr w:type="spellStart"/>
      <w:r>
        <w:rPr>
          <w:rFonts w:ascii="Times New Roman" w:eastAsia="Times New Roman" w:hAnsi="Times New Roman" w:cs="Times New Roman"/>
          <w:i/>
          <w:iCs/>
          <w:color w:val="000000"/>
          <w:sz w:val="19"/>
        </w:rPr>
        <w:t>stopwords</w:t>
      </w:r>
      <w:proofErr w:type="spellEnd"/>
      <w:r>
        <w:rPr>
          <w:rFonts w:ascii="Times New Roman" w:eastAsia="Times New Roman" w:hAnsi="Times New Roman" w:cs="Times New Roman"/>
          <w:color w:val="000000"/>
          <w:sz w:val="19"/>
        </w:rPr>
        <w:t xml:space="preserve"> y tokens muy cortos; los nombres de actores y lugares se conservan. En el corte Petro se separa además el contenido de servicio (lotería, horóscopo, opinión, multimedia). Los dos cortes se procesaron con pipelines distintos, así que cada comparación entre medios se hace dentro de un mismo corte.</w:t>
      </w:r>
    </w:p>
    <w:p w14:paraId="1FF52833" w14:textId="77777777" w:rsidR="001B7878" w:rsidRDefault="00000000">
      <w:pPr>
        <w:pStyle w:val="Heading2"/>
        <w:spacing w:before="80" w:after="40"/>
      </w:pPr>
      <w:bookmarkStart w:id="5" w:name="descripción-del-corpus"/>
      <w:bookmarkEnd w:id="4"/>
      <w:r>
        <w:rPr>
          <w:rFonts w:ascii="Times New Roman" w:eastAsia="Times New Roman" w:hAnsi="Times New Roman" w:cs="Times New Roman"/>
          <w:b w:val="0"/>
          <w:i/>
          <w:color w:val="000000"/>
          <w:sz w:val="19"/>
        </w:rPr>
        <w:t>2.2. Descripción del corpus</w:t>
      </w:r>
    </w:p>
    <w:p w14:paraId="1B13EDC1" w14:textId="77777777" w:rsidR="001B7878" w:rsidRDefault="00000000">
      <w:pPr>
        <w:pStyle w:val="FirstParagraph"/>
        <w:keepNext/>
        <w:keepLines/>
        <w:spacing w:before="60" w:after="40"/>
        <w:jc w:val="center"/>
      </w:pPr>
      <w:r>
        <w:rPr>
          <w:rFonts w:ascii="Times New Roman" w:eastAsia="Times New Roman" w:hAnsi="Times New Roman" w:cs="Times New Roman"/>
          <w:b/>
          <w:bCs/>
          <w:color w:val="000000"/>
          <w:sz w:val="16"/>
        </w:rPr>
        <w:t>Tabla 3.</w:t>
      </w:r>
      <w:r>
        <w:rPr>
          <w:rFonts w:ascii="Times New Roman" w:eastAsia="Times New Roman" w:hAnsi="Times New Roman" w:cs="Times New Roman"/>
          <w:color w:val="000000"/>
          <w:sz w:val="16"/>
        </w:rPr>
        <w:t xml:space="preserve"> Corte Petro por medio. </w:t>
      </w:r>
      <w:r>
        <w:rPr>
          <w:rFonts w:ascii="Times New Roman" w:eastAsia="Times New Roman" w:hAnsi="Times New Roman" w:cs="Times New Roman"/>
          <w:i/>
          <w:iCs/>
          <w:color w:val="000000"/>
          <w:sz w:val="16"/>
        </w:rPr>
        <w:t>Servicio</w:t>
      </w:r>
      <w:r>
        <w:rPr>
          <w:rFonts w:ascii="Times New Roman" w:eastAsia="Times New Roman" w:hAnsi="Times New Roman" w:cs="Times New Roman"/>
          <w:color w:val="000000"/>
          <w:sz w:val="16"/>
        </w:rPr>
        <w:t xml:space="preserve">: lotería, horóscopo, opinión y multimedia. </w:t>
      </w:r>
      <w:r>
        <w:rPr>
          <w:rFonts w:ascii="Times New Roman" w:eastAsia="Times New Roman" w:hAnsi="Times New Roman" w:cs="Times New Roman"/>
          <w:i/>
          <w:iCs/>
          <w:color w:val="000000"/>
          <w:sz w:val="16"/>
        </w:rPr>
        <w:t>Con tema</w:t>
      </w:r>
      <w:r>
        <w:rPr>
          <w:rFonts w:ascii="Times New Roman" w:eastAsia="Times New Roman" w:hAnsi="Times New Roman" w:cs="Times New Roman"/>
          <w:color w:val="000000"/>
          <w:sz w:val="16"/>
        </w:rPr>
        <w:t>: noticias con al menos un tema del tesauro.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734"/>
        <w:gridCol w:w="816"/>
        <w:gridCol w:w="603"/>
        <w:gridCol w:w="805"/>
        <w:gridCol w:w="757"/>
        <w:gridCol w:w="773"/>
        <w:gridCol w:w="646"/>
      </w:tblGrid>
      <w:tr w:rsidR="001B7878" w14:paraId="61F00525"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1108" w:type="dxa"/>
            <w:tcMar>
              <w:top w:w="35" w:type="dxa"/>
              <w:left w:w="35" w:type="dxa"/>
              <w:bottom w:w="35" w:type="dxa"/>
              <w:right w:w="35" w:type="dxa"/>
            </w:tcMar>
            <w:vAlign w:val="center"/>
          </w:tcPr>
          <w:p w14:paraId="6694D04D" w14:textId="77777777" w:rsidR="001B7878" w:rsidRDefault="00000000">
            <w:pPr>
              <w:pStyle w:val="Compact"/>
              <w:spacing w:before="0" w:after="0"/>
            </w:pPr>
            <w:r>
              <w:rPr>
                <w:rFonts w:ascii="Times New Roman" w:eastAsia="Times New Roman" w:hAnsi="Times New Roman" w:cs="Times New Roman"/>
                <w:b/>
                <w:color w:val="000000"/>
                <w:sz w:val="13"/>
              </w:rPr>
              <w:t>Medio</w:t>
            </w:r>
          </w:p>
        </w:tc>
        <w:tc>
          <w:tcPr>
            <w:tcW w:w="1477" w:type="dxa"/>
            <w:tcMar>
              <w:top w:w="35" w:type="dxa"/>
              <w:left w:w="35" w:type="dxa"/>
              <w:bottom w:w="35" w:type="dxa"/>
              <w:right w:w="35" w:type="dxa"/>
            </w:tcMar>
            <w:vAlign w:val="center"/>
          </w:tcPr>
          <w:p w14:paraId="76081198" w14:textId="77777777" w:rsidR="001B7878" w:rsidRDefault="00000000">
            <w:pPr>
              <w:pStyle w:val="Compact"/>
              <w:spacing w:before="0" w:after="0"/>
            </w:pPr>
            <w:r>
              <w:rPr>
                <w:rFonts w:ascii="Times New Roman" w:eastAsia="Times New Roman" w:hAnsi="Times New Roman" w:cs="Times New Roman"/>
                <w:b/>
                <w:color w:val="000000"/>
                <w:sz w:val="13"/>
              </w:rPr>
              <w:t>Titulares</w:t>
            </w:r>
          </w:p>
        </w:tc>
        <w:tc>
          <w:tcPr>
            <w:tcW w:w="1477" w:type="dxa"/>
            <w:tcMar>
              <w:top w:w="35" w:type="dxa"/>
              <w:left w:w="35" w:type="dxa"/>
              <w:bottom w:w="35" w:type="dxa"/>
              <w:right w:w="35" w:type="dxa"/>
            </w:tcMar>
            <w:vAlign w:val="center"/>
          </w:tcPr>
          <w:p w14:paraId="2E97E0DE" w14:textId="77777777" w:rsidR="001B7878" w:rsidRDefault="00000000">
            <w:pPr>
              <w:pStyle w:val="Compact"/>
              <w:spacing w:before="0" w:after="0"/>
            </w:pPr>
            <w:r>
              <w:rPr>
                <w:rFonts w:ascii="Times New Roman" w:eastAsia="Times New Roman" w:hAnsi="Times New Roman" w:cs="Times New Roman"/>
                <w:b/>
                <w:color w:val="000000"/>
                <w:sz w:val="13"/>
              </w:rPr>
              <w:t>Por mes</w:t>
            </w:r>
          </w:p>
        </w:tc>
        <w:tc>
          <w:tcPr>
            <w:tcW w:w="1477" w:type="dxa"/>
            <w:tcMar>
              <w:top w:w="35" w:type="dxa"/>
              <w:left w:w="35" w:type="dxa"/>
              <w:bottom w:w="35" w:type="dxa"/>
              <w:right w:w="35" w:type="dxa"/>
            </w:tcMar>
            <w:vAlign w:val="center"/>
          </w:tcPr>
          <w:p w14:paraId="139A66D0" w14:textId="77777777" w:rsidR="001B7878" w:rsidRDefault="00000000">
            <w:pPr>
              <w:pStyle w:val="Compact"/>
              <w:spacing w:before="0" w:after="0"/>
            </w:pPr>
            <w:r>
              <w:rPr>
                <w:rFonts w:ascii="Times New Roman" w:eastAsia="Times New Roman" w:hAnsi="Times New Roman" w:cs="Times New Roman"/>
                <w:b/>
                <w:color w:val="000000"/>
                <w:sz w:val="13"/>
              </w:rPr>
              <w:t>Palabras</w:t>
            </w:r>
          </w:p>
        </w:tc>
        <w:tc>
          <w:tcPr>
            <w:tcW w:w="1477" w:type="dxa"/>
            <w:tcMar>
              <w:top w:w="35" w:type="dxa"/>
              <w:left w:w="35" w:type="dxa"/>
              <w:bottom w:w="35" w:type="dxa"/>
              <w:right w:w="35" w:type="dxa"/>
            </w:tcMar>
            <w:vAlign w:val="center"/>
          </w:tcPr>
          <w:p w14:paraId="2566FBF3" w14:textId="77777777" w:rsidR="001B7878" w:rsidRDefault="00000000">
            <w:pPr>
              <w:pStyle w:val="Compact"/>
              <w:spacing w:before="0" w:after="0"/>
            </w:pPr>
            <w:r>
              <w:rPr>
                <w:rFonts w:ascii="Times New Roman" w:eastAsia="Times New Roman" w:hAnsi="Times New Roman" w:cs="Times New Roman"/>
                <w:b/>
                <w:color w:val="000000"/>
                <w:sz w:val="13"/>
              </w:rPr>
              <w:t>% servicio</w:t>
            </w:r>
          </w:p>
        </w:tc>
        <w:tc>
          <w:tcPr>
            <w:tcW w:w="1477" w:type="dxa"/>
            <w:tcMar>
              <w:top w:w="35" w:type="dxa"/>
              <w:left w:w="35" w:type="dxa"/>
              <w:bottom w:w="35" w:type="dxa"/>
              <w:right w:w="35" w:type="dxa"/>
            </w:tcMar>
            <w:vAlign w:val="center"/>
          </w:tcPr>
          <w:p w14:paraId="7ADC7091" w14:textId="77777777" w:rsidR="001B7878" w:rsidRDefault="00000000">
            <w:pPr>
              <w:pStyle w:val="Compact"/>
              <w:spacing w:before="0" w:after="0"/>
            </w:pPr>
            <w:r>
              <w:rPr>
                <w:rFonts w:ascii="Times New Roman" w:eastAsia="Times New Roman" w:hAnsi="Times New Roman" w:cs="Times New Roman"/>
                <w:b/>
                <w:color w:val="000000"/>
                <w:sz w:val="13"/>
              </w:rPr>
              <w:t>Noticias</w:t>
            </w:r>
          </w:p>
        </w:tc>
        <w:tc>
          <w:tcPr>
            <w:tcW w:w="1477" w:type="dxa"/>
            <w:tcMar>
              <w:top w:w="35" w:type="dxa"/>
              <w:left w:w="35" w:type="dxa"/>
              <w:bottom w:w="35" w:type="dxa"/>
              <w:right w:w="35" w:type="dxa"/>
            </w:tcMar>
            <w:vAlign w:val="center"/>
          </w:tcPr>
          <w:p w14:paraId="75D75BF7" w14:textId="77777777" w:rsidR="001B7878" w:rsidRDefault="00000000">
            <w:pPr>
              <w:pStyle w:val="Compact"/>
              <w:spacing w:before="0" w:after="0"/>
            </w:pPr>
            <w:r>
              <w:rPr>
                <w:rFonts w:ascii="Times New Roman" w:eastAsia="Times New Roman" w:hAnsi="Times New Roman" w:cs="Times New Roman"/>
                <w:b/>
                <w:color w:val="000000"/>
                <w:sz w:val="13"/>
              </w:rPr>
              <w:t>% con tema</w:t>
            </w:r>
          </w:p>
        </w:tc>
      </w:tr>
      <w:tr w:rsidR="001B7878" w14:paraId="58E6051B" w14:textId="77777777" w:rsidTr="001B7878">
        <w:trPr>
          <w:jc w:val="center"/>
        </w:trPr>
        <w:tc>
          <w:tcPr>
            <w:tcW w:w="1108" w:type="dxa"/>
            <w:tcMar>
              <w:top w:w="35" w:type="dxa"/>
              <w:left w:w="35" w:type="dxa"/>
              <w:bottom w:w="35" w:type="dxa"/>
              <w:right w:w="35" w:type="dxa"/>
            </w:tcMar>
            <w:vAlign w:val="center"/>
          </w:tcPr>
          <w:p w14:paraId="5002445E" w14:textId="77777777" w:rsidR="001B7878" w:rsidRDefault="00000000">
            <w:pPr>
              <w:pStyle w:val="Compact"/>
              <w:spacing w:before="0" w:after="0"/>
            </w:pPr>
            <w:r>
              <w:rPr>
                <w:rFonts w:ascii="Times New Roman" w:eastAsia="Times New Roman" w:hAnsi="Times New Roman" w:cs="Times New Roman"/>
                <w:color w:val="000000"/>
                <w:sz w:val="13"/>
              </w:rPr>
              <w:t>El Tiempo</w:t>
            </w:r>
          </w:p>
        </w:tc>
        <w:tc>
          <w:tcPr>
            <w:tcW w:w="1477" w:type="dxa"/>
            <w:tcMar>
              <w:top w:w="35" w:type="dxa"/>
              <w:left w:w="35" w:type="dxa"/>
              <w:bottom w:w="35" w:type="dxa"/>
              <w:right w:w="35" w:type="dxa"/>
            </w:tcMar>
            <w:vAlign w:val="center"/>
          </w:tcPr>
          <w:p w14:paraId="0205A185" w14:textId="77777777" w:rsidR="001B7878" w:rsidRDefault="00000000">
            <w:pPr>
              <w:pStyle w:val="Compact"/>
              <w:spacing w:before="0" w:after="0"/>
            </w:pPr>
            <w:r>
              <w:rPr>
                <w:rFonts w:ascii="Times New Roman" w:eastAsia="Times New Roman" w:hAnsi="Times New Roman" w:cs="Times New Roman"/>
                <w:color w:val="000000"/>
                <w:sz w:val="13"/>
              </w:rPr>
              <w:t>406 313</w:t>
            </w:r>
          </w:p>
        </w:tc>
        <w:tc>
          <w:tcPr>
            <w:tcW w:w="1477" w:type="dxa"/>
            <w:tcMar>
              <w:top w:w="35" w:type="dxa"/>
              <w:left w:w="35" w:type="dxa"/>
              <w:bottom w:w="35" w:type="dxa"/>
              <w:right w:w="35" w:type="dxa"/>
            </w:tcMar>
            <w:vAlign w:val="center"/>
          </w:tcPr>
          <w:p w14:paraId="2D1216DA" w14:textId="77777777" w:rsidR="001B7878" w:rsidRDefault="00000000">
            <w:pPr>
              <w:pStyle w:val="Compact"/>
              <w:spacing w:before="0" w:after="0"/>
            </w:pPr>
            <w:r>
              <w:rPr>
                <w:rFonts w:ascii="Times New Roman" w:eastAsia="Times New Roman" w:hAnsi="Times New Roman" w:cs="Times New Roman"/>
                <w:color w:val="000000"/>
                <w:sz w:val="13"/>
              </w:rPr>
              <w:t>8 465</w:t>
            </w:r>
          </w:p>
        </w:tc>
        <w:tc>
          <w:tcPr>
            <w:tcW w:w="1477" w:type="dxa"/>
            <w:tcMar>
              <w:top w:w="35" w:type="dxa"/>
              <w:left w:w="35" w:type="dxa"/>
              <w:bottom w:w="35" w:type="dxa"/>
              <w:right w:w="35" w:type="dxa"/>
            </w:tcMar>
            <w:vAlign w:val="center"/>
          </w:tcPr>
          <w:p w14:paraId="2A037121" w14:textId="77777777" w:rsidR="001B7878" w:rsidRDefault="00000000">
            <w:pPr>
              <w:pStyle w:val="Compact"/>
              <w:spacing w:before="0" w:after="0"/>
            </w:pPr>
            <w:r>
              <w:rPr>
                <w:rFonts w:ascii="Times New Roman" w:eastAsia="Times New Roman" w:hAnsi="Times New Roman" w:cs="Times New Roman"/>
                <w:color w:val="000000"/>
                <w:sz w:val="13"/>
              </w:rPr>
              <w:t>14,1</w:t>
            </w:r>
          </w:p>
        </w:tc>
        <w:tc>
          <w:tcPr>
            <w:tcW w:w="1477" w:type="dxa"/>
            <w:tcMar>
              <w:top w:w="35" w:type="dxa"/>
              <w:left w:w="35" w:type="dxa"/>
              <w:bottom w:w="35" w:type="dxa"/>
              <w:right w:w="35" w:type="dxa"/>
            </w:tcMar>
            <w:vAlign w:val="center"/>
          </w:tcPr>
          <w:p w14:paraId="6117D7DA" w14:textId="77777777" w:rsidR="001B7878" w:rsidRDefault="00000000">
            <w:pPr>
              <w:pStyle w:val="Compact"/>
              <w:spacing w:before="0" w:after="0"/>
            </w:pPr>
            <w:r>
              <w:rPr>
                <w:rFonts w:ascii="Times New Roman" w:eastAsia="Times New Roman" w:hAnsi="Times New Roman" w:cs="Times New Roman"/>
                <w:color w:val="000000"/>
                <w:sz w:val="13"/>
              </w:rPr>
              <w:t>6,6</w:t>
            </w:r>
          </w:p>
        </w:tc>
        <w:tc>
          <w:tcPr>
            <w:tcW w:w="1477" w:type="dxa"/>
            <w:tcMar>
              <w:top w:w="35" w:type="dxa"/>
              <w:left w:w="35" w:type="dxa"/>
              <w:bottom w:w="35" w:type="dxa"/>
              <w:right w:w="35" w:type="dxa"/>
            </w:tcMar>
            <w:vAlign w:val="center"/>
          </w:tcPr>
          <w:p w14:paraId="6AC0B05E" w14:textId="77777777" w:rsidR="001B7878" w:rsidRDefault="00000000">
            <w:pPr>
              <w:pStyle w:val="Compact"/>
              <w:spacing w:before="0" w:after="0"/>
            </w:pPr>
            <w:r>
              <w:rPr>
                <w:rFonts w:ascii="Times New Roman" w:eastAsia="Times New Roman" w:hAnsi="Times New Roman" w:cs="Times New Roman"/>
                <w:color w:val="000000"/>
                <w:sz w:val="13"/>
              </w:rPr>
              <w:t>379 578</w:t>
            </w:r>
          </w:p>
        </w:tc>
        <w:tc>
          <w:tcPr>
            <w:tcW w:w="1477" w:type="dxa"/>
            <w:tcMar>
              <w:top w:w="35" w:type="dxa"/>
              <w:left w:w="35" w:type="dxa"/>
              <w:bottom w:w="35" w:type="dxa"/>
              <w:right w:w="35" w:type="dxa"/>
            </w:tcMar>
            <w:vAlign w:val="center"/>
          </w:tcPr>
          <w:p w14:paraId="7D3AEEBF" w14:textId="77777777" w:rsidR="001B7878" w:rsidRDefault="00000000">
            <w:pPr>
              <w:pStyle w:val="Compact"/>
              <w:spacing w:before="0" w:after="0"/>
            </w:pPr>
            <w:r>
              <w:rPr>
                <w:rFonts w:ascii="Times New Roman" w:eastAsia="Times New Roman" w:hAnsi="Times New Roman" w:cs="Times New Roman"/>
                <w:color w:val="000000"/>
                <w:sz w:val="13"/>
              </w:rPr>
              <w:t>32,2</w:t>
            </w:r>
          </w:p>
        </w:tc>
      </w:tr>
      <w:tr w:rsidR="001B7878" w14:paraId="1EB4B189" w14:textId="77777777" w:rsidTr="001B7878">
        <w:trPr>
          <w:jc w:val="center"/>
        </w:trPr>
        <w:tc>
          <w:tcPr>
            <w:tcW w:w="1108" w:type="dxa"/>
            <w:tcMar>
              <w:top w:w="35" w:type="dxa"/>
              <w:left w:w="35" w:type="dxa"/>
              <w:bottom w:w="35" w:type="dxa"/>
              <w:right w:w="35" w:type="dxa"/>
            </w:tcMar>
            <w:vAlign w:val="center"/>
          </w:tcPr>
          <w:p w14:paraId="0B5EB00F" w14:textId="77777777" w:rsidR="001B7878" w:rsidRDefault="00000000">
            <w:pPr>
              <w:pStyle w:val="Compact"/>
              <w:spacing w:before="0" w:after="0"/>
            </w:pPr>
            <w:r>
              <w:rPr>
                <w:rFonts w:ascii="Times New Roman" w:eastAsia="Times New Roman" w:hAnsi="Times New Roman" w:cs="Times New Roman"/>
                <w:color w:val="000000"/>
                <w:sz w:val="13"/>
              </w:rPr>
              <w:t>Blu Radio</w:t>
            </w:r>
          </w:p>
        </w:tc>
        <w:tc>
          <w:tcPr>
            <w:tcW w:w="1477" w:type="dxa"/>
            <w:tcMar>
              <w:top w:w="35" w:type="dxa"/>
              <w:left w:w="35" w:type="dxa"/>
              <w:bottom w:w="35" w:type="dxa"/>
              <w:right w:w="35" w:type="dxa"/>
            </w:tcMar>
            <w:vAlign w:val="center"/>
          </w:tcPr>
          <w:p w14:paraId="4A94DB5B" w14:textId="77777777" w:rsidR="001B7878" w:rsidRDefault="00000000">
            <w:pPr>
              <w:pStyle w:val="Compact"/>
              <w:spacing w:before="0" w:after="0"/>
            </w:pPr>
            <w:r>
              <w:rPr>
                <w:rFonts w:ascii="Times New Roman" w:eastAsia="Times New Roman" w:hAnsi="Times New Roman" w:cs="Times New Roman"/>
                <w:color w:val="000000"/>
                <w:sz w:val="13"/>
              </w:rPr>
              <w:t>203 738</w:t>
            </w:r>
          </w:p>
        </w:tc>
        <w:tc>
          <w:tcPr>
            <w:tcW w:w="1477" w:type="dxa"/>
            <w:tcMar>
              <w:top w:w="35" w:type="dxa"/>
              <w:left w:w="35" w:type="dxa"/>
              <w:bottom w:w="35" w:type="dxa"/>
              <w:right w:w="35" w:type="dxa"/>
            </w:tcMar>
            <w:vAlign w:val="center"/>
          </w:tcPr>
          <w:p w14:paraId="4BB01CD5" w14:textId="77777777" w:rsidR="001B7878" w:rsidRDefault="00000000">
            <w:pPr>
              <w:pStyle w:val="Compact"/>
              <w:spacing w:before="0" w:after="0"/>
            </w:pPr>
            <w:r>
              <w:rPr>
                <w:rFonts w:ascii="Times New Roman" w:eastAsia="Times New Roman" w:hAnsi="Times New Roman" w:cs="Times New Roman"/>
                <w:color w:val="000000"/>
                <w:sz w:val="13"/>
              </w:rPr>
              <w:t>4 245</w:t>
            </w:r>
          </w:p>
        </w:tc>
        <w:tc>
          <w:tcPr>
            <w:tcW w:w="1477" w:type="dxa"/>
            <w:tcMar>
              <w:top w:w="35" w:type="dxa"/>
              <w:left w:w="35" w:type="dxa"/>
              <w:bottom w:w="35" w:type="dxa"/>
              <w:right w:w="35" w:type="dxa"/>
            </w:tcMar>
            <w:vAlign w:val="center"/>
          </w:tcPr>
          <w:p w14:paraId="3E4EEB00" w14:textId="77777777" w:rsidR="001B7878" w:rsidRDefault="00000000">
            <w:pPr>
              <w:pStyle w:val="Compact"/>
              <w:spacing w:before="0" w:after="0"/>
            </w:pPr>
            <w:r>
              <w:rPr>
                <w:rFonts w:ascii="Times New Roman" w:eastAsia="Times New Roman" w:hAnsi="Times New Roman" w:cs="Times New Roman"/>
                <w:color w:val="000000"/>
                <w:sz w:val="13"/>
              </w:rPr>
              <w:t>15,0</w:t>
            </w:r>
          </w:p>
        </w:tc>
        <w:tc>
          <w:tcPr>
            <w:tcW w:w="1477" w:type="dxa"/>
            <w:tcMar>
              <w:top w:w="35" w:type="dxa"/>
              <w:left w:w="35" w:type="dxa"/>
              <w:bottom w:w="35" w:type="dxa"/>
              <w:right w:w="35" w:type="dxa"/>
            </w:tcMar>
            <w:vAlign w:val="center"/>
          </w:tcPr>
          <w:p w14:paraId="749A2DBF" w14:textId="77777777" w:rsidR="001B7878" w:rsidRDefault="00000000">
            <w:pPr>
              <w:pStyle w:val="Compact"/>
              <w:spacing w:before="0" w:after="0"/>
            </w:pPr>
            <w:r>
              <w:rPr>
                <w:rFonts w:ascii="Times New Roman" w:eastAsia="Times New Roman" w:hAnsi="Times New Roman" w:cs="Times New Roman"/>
                <w:color w:val="000000"/>
                <w:sz w:val="13"/>
              </w:rPr>
              <w:t>14,9</w:t>
            </w:r>
          </w:p>
        </w:tc>
        <w:tc>
          <w:tcPr>
            <w:tcW w:w="1477" w:type="dxa"/>
            <w:tcMar>
              <w:top w:w="35" w:type="dxa"/>
              <w:left w:w="35" w:type="dxa"/>
              <w:bottom w:w="35" w:type="dxa"/>
              <w:right w:w="35" w:type="dxa"/>
            </w:tcMar>
            <w:vAlign w:val="center"/>
          </w:tcPr>
          <w:p w14:paraId="59D9F4EB" w14:textId="77777777" w:rsidR="001B7878" w:rsidRDefault="00000000">
            <w:pPr>
              <w:pStyle w:val="Compact"/>
              <w:spacing w:before="0" w:after="0"/>
            </w:pPr>
            <w:r>
              <w:rPr>
                <w:rFonts w:ascii="Times New Roman" w:eastAsia="Times New Roman" w:hAnsi="Times New Roman" w:cs="Times New Roman"/>
                <w:color w:val="000000"/>
                <w:sz w:val="13"/>
              </w:rPr>
              <w:t>173 300</w:t>
            </w:r>
          </w:p>
        </w:tc>
        <w:tc>
          <w:tcPr>
            <w:tcW w:w="1477" w:type="dxa"/>
            <w:tcMar>
              <w:top w:w="35" w:type="dxa"/>
              <w:left w:w="35" w:type="dxa"/>
              <w:bottom w:w="35" w:type="dxa"/>
              <w:right w:w="35" w:type="dxa"/>
            </w:tcMar>
            <w:vAlign w:val="center"/>
          </w:tcPr>
          <w:p w14:paraId="1995B104" w14:textId="77777777" w:rsidR="001B7878" w:rsidRDefault="00000000">
            <w:pPr>
              <w:pStyle w:val="Compact"/>
              <w:spacing w:before="0" w:after="0"/>
            </w:pPr>
            <w:r>
              <w:rPr>
                <w:rFonts w:ascii="Times New Roman" w:eastAsia="Times New Roman" w:hAnsi="Times New Roman" w:cs="Times New Roman"/>
                <w:color w:val="000000"/>
                <w:sz w:val="13"/>
              </w:rPr>
              <w:t>32,3</w:t>
            </w:r>
          </w:p>
        </w:tc>
      </w:tr>
      <w:tr w:rsidR="001B7878" w14:paraId="762DFCC9" w14:textId="77777777" w:rsidTr="001B7878">
        <w:trPr>
          <w:jc w:val="center"/>
        </w:trPr>
        <w:tc>
          <w:tcPr>
            <w:tcW w:w="1108" w:type="dxa"/>
            <w:tcMar>
              <w:top w:w="35" w:type="dxa"/>
              <w:left w:w="35" w:type="dxa"/>
              <w:bottom w:w="35" w:type="dxa"/>
              <w:right w:w="35" w:type="dxa"/>
            </w:tcMar>
            <w:vAlign w:val="center"/>
          </w:tcPr>
          <w:p w14:paraId="150B8866" w14:textId="77777777" w:rsidR="001B7878" w:rsidRDefault="00000000">
            <w:pPr>
              <w:pStyle w:val="Compact"/>
              <w:spacing w:before="0" w:after="0"/>
            </w:pPr>
            <w:r>
              <w:rPr>
                <w:rFonts w:ascii="Times New Roman" w:eastAsia="Times New Roman" w:hAnsi="Times New Roman" w:cs="Times New Roman"/>
                <w:color w:val="000000"/>
                <w:sz w:val="13"/>
              </w:rPr>
              <w:t>RCN</w:t>
            </w:r>
          </w:p>
        </w:tc>
        <w:tc>
          <w:tcPr>
            <w:tcW w:w="1477" w:type="dxa"/>
            <w:tcMar>
              <w:top w:w="35" w:type="dxa"/>
              <w:left w:w="35" w:type="dxa"/>
              <w:bottom w:w="35" w:type="dxa"/>
              <w:right w:w="35" w:type="dxa"/>
            </w:tcMar>
            <w:vAlign w:val="center"/>
          </w:tcPr>
          <w:p w14:paraId="767C6A4C" w14:textId="77777777" w:rsidR="001B7878" w:rsidRDefault="00000000">
            <w:pPr>
              <w:pStyle w:val="Compact"/>
              <w:spacing w:before="0" w:after="0"/>
            </w:pPr>
            <w:r>
              <w:rPr>
                <w:rFonts w:ascii="Times New Roman" w:eastAsia="Times New Roman" w:hAnsi="Times New Roman" w:cs="Times New Roman"/>
                <w:color w:val="000000"/>
                <w:sz w:val="13"/>
              </w:rPr>
              <w:t>130 180</w:t>
            </w:r>
          </w:p>
        </w:tc>
        <w:tc>
          <w:tcPr>
            <w:tcW w:w="1477" w:type="dxa"/>
            <w:tcMar>
              <w:top w:w="35" w:type="dxa"/>
              <w:left w:w="35" w:type="dxa"/>
              <w:bottom w:w="35" w:type="dxa"/>
              <w:right w:w="35" w:type="dxa"/>
            </w:tcMar>
            <w:vAlign w:val="center"/>
          </w:tcPr>
          <w:p w14:paraId="1E06DD1F" w14:textId="77777777" w:rsidR="001B7878" w:rsidRDefault="00000000">
            <w:pPr>
              <w:pStyle w:val="Compact"/>
              <w:spacing w:before="0" w:after="0"/>
            </w:pPr>
            <w:r>
              <w:rPr>
                <w:rFonts w:ascii="Times New Roman" w:eastAsia="Times New Roman" w:hAnsi="Times New Roman" w:cs="Times New Roman"/>
                <w:color w:val="000000"/>
                <w:sz w:val="13"/>
              </w:rPr>
              <w:t>2 712</w:t>
            </w:r>
          </w:p>
        </w:tc>
        <w:tc>
          <w:tcPr>
            <w:tcW w:w="1477" w:type="dxa"/>
            <w:tcMar>
              <w:top w:w="35" w:type="dxa"/>
              <w:left w:w="35" w:type="dxa"/>
              <w:bottom w:w="35" w:type="dxa"/>
              <w:right w:w="35" w:type="dxa"/>
            </w:tcMar>
            <w:vAlign w:val="center"/>
          </w:tcPr>
          <w:p w14:paraId="085DBD51" w14:textId="77777777" w:rsidR="001B7878" w:rsidRDefault="00000000">
            <w:pPr>
              <w:pStyle w:val="Compact"/>
              <w:spacing w:before="0" w:after="0"/>
            </w:pPr>
            <w:r>
              <w:rPr>
                <w:rFonts w:ascii="Times New Roman" w:eastAsia="Times New Roman" w:hAnsi="Times New Roman" w:cs="Times New Roman"/>
                <w:color w:val="000000"/>
                <w:sz w:val="13"/>
              </w:rPr>
              <w:t>12,2</w:t>
            </w:r>
          </w:p>
        </w:tc>
        <w:tc>
          <w:tcPr>
            <w:tcW w:w="1477" w:type="dxa"/>
            <w:tcMar>
              <w:top w:w="35" w:type="dxa"/>
              <w:left w:w="35" w:type="dxa"/>
              <w:bottom w:w="35" w:type="dxa"/>
              <w:right w:w="35" w:type="dxa"/>
            </w:tcMar>
            <w:vAlign w:val="center"/>
          </w:tcPr>
          <w:p w14:paraId="0F3471BE" w14:textId="77777777" w:rsidR="001B7878" w:rsidRDefault="00000000">
            <w:pPr>
              <w:pStyle w:val="Compact"/>
              <w:spacing w:before="0" w:after="0"/>
            </w:pPr>
            <w:r>
              <w:rPr>
                <w:rFonts w:ascii="Times New Roman" w:eastAsia="Times New Roman" w:hAnsi="Times New Roman" w:cs="Times New Roman"/>
                <w:color w:val="000000"/>
                <w:sz w:val="13"/>
              </w:rPr>
              <w:t>2,7</w:t>
            </w:r>
          </w:p>
        </w:tc>
        <w:tc>
          <w:tcPr>
            <w:tcW w:w="1477" w:type="dxa"/>
            <w:tcMar>
              <w:top w:w="35" w:type="dxa"/>
              <w:left w:w="35" w:type="dxa"/>
              <w:bottom w:w="35" w:type="dxa"/>
              <w:right w:w="35" w:type="dxa"/>
            </w:tcMar>
            <w:vAlign w:val="center"/>
          </w:tcPr>
          <w:p w14:paraId="69FC4B08" w14:textId="77777777" w:rsidR="001B7878" w:rsidRDefault="00000000">
            <w:pPr>
              <w:pStyle w:val="Compact"/>
              <w:spacing w:before="0" w:after="0"/>
            </w:pPr>
            <w:r>
              <w:rPr>
                <w:rFonts w:ascii="Times New Roman" w:eastAsia="Times New Roman" w:hAnsi="Times New Roman" w:cs="Times New Roman"/>
                <w:color w:val="000000"/>
                <w:sz w:val="13"/>
              </w:rPr>
              <w:t>126 613</w:t>
            </w:r>
          </w:p>
        </w:tc>
        <w:tc>
          <w:tcPr>
            <w:tcW w:w="1477" w:type="dxa"/>
            <w:tcMar>
              <w:top w:w="35" w:type="dxa"/>
              <w:left w:w="35" w:type="dxa"/>
              <w:bottom w:w="35" w:type="dxa"/>
              <w:right w:w="35" w:type="dxa"/>
            </w:tcMar>
            <w:vAlign w:val="center"/>
          </w:tcPr>
          <w:p w14:paraId="0ED756EA" w14:textId="77777777" w:rsidR="001B7878" w:rsidRDefault="00000000">
            <w:pPr>
              <w:pStyle w:val="Compact"/>
              <w:spacing w:before="0" w:after="0"/>
            </w:pPr>
            <w:r>
              <w:rPr>
                <w:rFonts w:ascii="Times New Roman" w:eastAsia="Times New Roman" w:hAnsi="Times New Roman" w:cs="Times New Roman"/>
                <w:color w:val="000000"/>
                <w:sz w:val="13"/>
              </w:rPr>
              <w:t>28,8</w:t>
            </w:r>
          </w:p>
        </w:tc>
      </w:tr>
      <w:tr w:rsidR="001B7878" w14:paraId="32108C49" w14:textId="77777777" w:rsidTr="001B7878">
        <w:trPr>
          <w:jc w:val="center"/>
        </w:trPr>
        <w:tc>
          <w:tcPr>
            <w:tcW w:w="1108" w:type="dxa"/>
            <w:tcMar>
              <w:top w:w="35" w:type="dxa"/>
              <w:left w:w="35" w:type="dxa"/>
              <w:bottom w:w="35" w:type="dxa"/>
              <w:right w:w="35" w:type="dxa"/>
            </w:tcMar>
            <w:vAlign w:val="center"/>
          </w:tcPr>
          <w:p w14:paraId="5D47AA8C" w14:textId="77777777" w:rsidR="001B7878" w:rsidRDefault="00000000">
            <w:pPr>
              <w:pStyle w:val="Compact"/>
              <w:spacing w:before="0" w:after="0"/>
            </w:pPr>
            <w:r>
              <w:rPr>
                <w:rFonts w:ascii="Times New Roman" w:eastAsia="Times New Roman" w:hAnsi="Times New Roman" w:cs="Times New Roman"/>
                <w:color w:val="000000"/>
                <w:sz w:val="13"/>
              </w:rPr>
              <w:t>La República</w:t>
            </w:r>
          </w:p>
        </w:tc>
        <w:tc>
          <w:tcPr>
            <w:tcW w:w="1477" w:type="dxa"/>
            <w:tcMar>
              <w:top w:w="35" w:type="dxa"/>
              <w:left w:w="35" w:type="dxa"/>
              <w:bottom w:w="35" w:type="dxa"/>
              <w:right w:w="35" w:type="dxa"/>
            </w:tcMar>
            <w:vAlign w:val="center"/>
          </w:tcPr>
          <w:p w14:paraId="21669CB2" w14:textId="77777777" w:rsidR="001B7878" w:rsidRDefault="00000000">
            <w:pPr>
              <w:pStyle w:val="Compact"/>
              <w:spacing w:before="0" w:after="0"/>
            </w:pPr>
            <w:r>
              <w:rPr>
                <w:rFonts w:ascii="Times New Roman" w:eastAsia="Times New Roman" w:hAnsi="Times New Roman" w:cs="Times New Roman"/>
                <w:color w:val="000000"/>
                <w:sz w:val="13"/>
              </w:rPr>
              <w:t>105 876</w:t>
            </w:r>
          </w:p>
        </w:tc>
        <w:tc>
          <w:tcPr>
            <w:tcW w:w="1477" w:type="dxa"/>
            <w:tcMar>
              <w:top w:w="35" w:type="dxa"/>
              <w:left w:w="35" w:type="dxa"/>
              <w:bottom w:w="35" w:type="dxa"/>
              <w:right w:w="35" w:type="dxa"/>
            </w:tcMar>
            <w:vAlign w:val="center"/>
          </w:tcPr>
          <w:p w14:paraId="7896185A" w14:textId="77777777" w:rsidR="001B7878" w:rsidRDefault="00000000">
            <w:pPr>
              <w:pStyle w:val="Compact"/>
              <w:spacing w:before="0" w:after="0"/>
            </w:pPr>
            <w:r>
              <w:rPr>
                <w:rFonts w:ascii="Times New Roman" w:eastAsia="Times New Roman" w:hAnsi="Times New Roman" w:cs="Times New Roman"/>
                <w:color w:val="000000"/>
                <w:sz w:val="13"/>
              </w:rPr>
              <w:t>2 206</w:t>
            </w:r>
          </w:p>
        </w:tc>
        <w:tc>
          <w:tcPr>
            <w:tcW w:w="1477" w:type="dxa"/>
            <w:tcMar>
              <w:top w:w="35" w:type="dxa"/>
              <w:left w:w="35" w:type="dxa"/>
              <w:bottom w:w="35" w:type="dxa"/>
              <w:right w:w="35" w:type="dxa"/>
            </w:tcMar>
            <w:vAlign w:val="center"/>
          </w:tcPr>
          <w:p w14:paraId="31311DAC" w14:textId="77777777" w:rsidR="001B7878" w:rsidRDefault="00000000">
            <w:pPr>
              <w:pStyle w:val="Compact"/>
              <w:spacing w:before="0" w:after="0"/>
            </w:pPr>
            <w:r>
              <w:rPr>
                <w:rFonts w:ascii="Times New Roman" w:eastAsia="Times New Roman" w:hAnsi="Times New Roman" w:cs="Times New Roman"/>
                <w:color w:val="000000"/>
                <w:sz w:val="13"/>
              </w:rPr>
              <w:t>11,8</w:t>
            </w:r>
          </w:p>
        </w:tc>
        <w:tc>
          <w:tcPr>
            <w:tcW w:w="1477" w:type="dxa"/>
            <w:tcMar>
              <w:top w:w="35" w:type="dxa"/>
              <w:left w:w="35" w:type="dxa"/>
              <w:bottom w:w="35" w:type="dxa"/>
              <w:right w:w="35" w:type="dxa"/>
            </w:tcMar>
            <w:vAlign w:val="center"/>
          </w:tcPr>
          <w:p w14:paraId="444C1564" w14:textId="77777777" w:rsidR="001B7878" w:rsidRDefault="00000000">
            <w:pPr>
              <w:pStyle w:val="Compact"/>
              <w:spacing w:before="0" w:after="0"/>
            </w:pPr>
            <w:r>
              <w:rPr>
                <w:rFonts w:ascii="Times New Roman" w:eastAsia="Times New Roman" w:hAnsi="Times New Roman" w:cs="Times New Roman"/>
                <w:color w:val="000000"/>
                <w:sz w:val="13"/>
              </w:rPr>
              <w:t>1,5</w:t>
            </w:r>
          </w:p>
        </w:tc>
        <w:tc>
          <w:tcPr>
            <w:tcW w:w="1477" w:type="dxa"/>
            <w:tcMar>
              <w:top w:w="35" w:type="dxa"/>
              <w:left w:w="35" w:type="dxa"/>
              <w:bottom w:w="35" w:type="dxa"/>
              <w:right w:w="35" w:type="dxa"/>
            </w:tcMar>
            <w:vAlign w:val="center"/>
          </w:tcPr>
          <w:p w14:paraId="35DD893A" w14:textId="77777777" w:rsidR="001B7878" w:rsidRDefault="00000000">
            <w:pPr>
              <w:pStyle w:val="Compact"/>
              <w:spacing w:before="0" w:after="0"/>
            </w:pPr>
            <w:r>
              <w:rPr>
                <w:rFonts w:ascii="Times New Roman" w:eastAsia="Times New Roman" w:hAnsi="Times New Roman" w:cs="Times New Roman"/>
                <w:color w:val="000000"/>
                <w:sz w:val="13"/>
              </w:rPr>
              <w:t>104 267</w:t>
            </w:r>
          </w:p>
        </w:tc>
        <w:tc>
          <w:tcPr>
            <w:tcW w:w="1477" w:type="dxa"/>
            <w:tcMar>
              <w:top w:w="35" w:type="dxa"/>
              <w:left w:w="35" w:type="dxa"/>
              <w:bottom w:w="35" w:type="dxa"/>
              <w:right w:w="35" w:type="dxa"/>
            </w:tcMar>
            <w:vAlign w:val="center"/>
          </w:tcPr>
          <w:p w14:paraId="0EE63F21" w14:textId="77777777" w:rsidR="001B7878" w:rsidRDefault="00000000">
            <w:pPr>
              <w:pStyle w:val="Compact"/>
              <w:spacing w:before="0" w:after="0"/>
            </w:pPr>
            <w:r>
              <w:rPr>
                <w:rFonts w:ascii="Times New Roman" w:eastAsia="Times New Roman" w:hAnsi="Times New Roman" w:cs="Times New Roman"/>
                <w:color w:val="000000"/>
                <w:sz w:val="13"/>
              </w:rPr>
              <w:t>26,9</w:t>
            </w:r>
          </w:p>
        </w:tc>
      </w:tr>
      <w:tr w:rsidR="001B7878" w14:paraId="0AA9586B" w14:textId="77777777" w:rsidTr="001B7878">
        <w:trPr>
          <w:jc w:val="center"/>
        </w:trPr>
        <w:tc>
          <w:tcPr>
            <w:tcW w:w="1108" w:type="dxa"/>
            <w:tcMar>
              <w:top w:w="35" w:type="dxa"/>
              <w:left w:w="35" w:type="dxa"/>
              <w:bottom w:w="35" w:type="dxa"/>
              <w:right w:w="35" w:type="dxa"/>
            </w:tcMar>
            <w:vAlign w:val="center"/>
          </w:tcPr>
          <w:p w14:paraId="3FE2A84F" w14:textId="77777777" w:rsidR="001B7878" w:rsidRDefault="00000000">
            <w:pPr>
              <w:pStyle w:val="Compact"/>
              <w:spacing w:before="0" w:after="0"/>
            </w:pPr>
            <w:r>
              <w:rPr>
                <w:rFonts w:ascii="Times New Roman" w:eastAsia="Times New Roman" w:hAnsi="Times New Roman" w:cs="Times New Roman"/>
                <w:color w:val="000000"/>
                <w:sz w:val="13"/>
              </w:rPr>
              <w:t>Caracol</w:t>
            </w:r>
          </w:p>
        </w:tc>
        <w:tc>
          <w:tcPr>
            <w:tcW w:w="1477" w:type="dxa"/>
            <w:tcMar>
              <w:top w:w="35" w:type="dxa"/>
              <w:left w:w="35" w:type="dxa"/>
              <w:bottom w:w="35" w:type="dxa"/>
              <w:right w:w="35" w:type="dxa"/>
            </w:tcMar>
            <w:vAlign w:val="center"/>
          </w:tcPr>
          <w:p w14:paraId="755FA5BA" w14:textId="77777777" w:rsidR="001B7878" w:rsidRDefault="00000000">
            <w:pPr>
              <w:pStyle w:val="Compact"/>
              <w:spacing w:before="0" w:after="0"/>
            </w:pPr>
            <w:r>
              <w:rPr>
                <w:rFonts w:ascii="Times New Roman" w:eastAsia="Times New Roman" w:hAnsi="Times New Roman" w:cs="Times New Roman"/>
                <w:color w:val="000000"/>
                <w:sz w:val="13"/>
              </w:rPr>
              <w:t>94 108</w:t>
            </w:r>
          </w:p>
        </w:tc>
        <w:tc>
          <w:tcPr>
            <w:tcW w:w="1477" w:type="dxa"/>
            <w:tcMar>
              <w:top w:w="35" w:type="dxa"/>
              <w:left w:w="35" w:type="dxa"/>
              <w:bottom w:w="35" w:type="dxa"/>
              <w:right w:w="35" w:type="dxa"/>
            </w:tcMar>
            <w:vAlign w:val="center"/>
          </w:tcPr>
          <w:p w14:paraId="7165D843" w14:textId="77777777" w:rsidR="001B7878" w:rsidRDefault="00000000">
            <w:pPr>
              <w:pStyle w:val="Compact"/>
              <w:spacing w:before="0" w:after="0"/>
            </w:pPr>
            <w:r>
              <w:rPr>
                <w:rFonts w:ascii="Times New Roman" w:eastAsia="Times New Roman" w:hAnsi="Times New Roman" w:cs="Times New Roman"/>
                <w:color w:val="000000"/>
                <w:sz w:val="13"/>
              </w:rPr>
              <w:t>1 961</w:t>
            </w:r>
          </w:p>
        </w:tc>
        <w:tc>
          <w:tcPr>
            <w:tcW w:w="1477" w:type="dxa"/>
            <w:tcMar>
              <w:top w:w="35" w:type="dxa"/>
              <w:left w:w="35" w:type="dxa"/>
              <w:bottom w:w="35" w:type="dxa"/>
              <w:right w:w="35" w:type="dxa"/>
            </w:tcMar>
            <w:vAlign w:val="center"/>
          </w:tcPr>
          <w:p w14:paraId="6B2680BE" w14:textId="77777777" w:rsidR="001B7878" w:rsidRDefault="00000000">
            <w:pPr>
              <w:pStyle w:val="Compact"/>
              <w:spacing w:before="0" w:after="0"/>
            </w:pPr>
            <w:r>
              <w:rPr>
                <w:rFonts w:ascii="Times New Roman" w:eastAsia="Times New Roman" w:hAnsi="Times New Roman" w:cs="Times New Roman"/>
                <w:color w:val="000000"/>
                <w:sz w:val="13"/>
              </w:rPr>
              <w:t>15,9</w:t>
            </w:r>
          </w:p>
        </w:tc>
        <w:tc>
          <w:tcPr>
            <w:tcW w:w="1477" w:type="dxa"/>
            <w:tcMar>
              <w:top w:w="35" w:type="dxa"/>
              <w:left w:w="35" w:type="dxa"/>
              <w:bottom w:w="35" w:type="dxa"/>
              <w:right w:w="35" w:type="dxa"/>
            </w:tcMar>
            <w:vAlign w:val="center"/>
          </w:tcPr>
          <w:p w14:paraId="3F25E359" w14:textId="77777777" w:rsidR="001B7878" w:rsidRDefault="00000000">
            <w:pPr>
              <w:pStyle w:val="Compact"/>
              <w:spacing w:before="0" w:after="0"/>
            </w:pPr>
            <w:r>
              <w:rPr>
                <w:rFonts w:ascii="Times New Roman" w:eastAsia="Times New Roman" w:hAnsi="Times New Roman" w:cs="Times New Roman"/>
                <w:color w:val="000000"/>
                <w:sz w:val="13"/>
              </w:rPr>
              <w:t>6,1</w:t>
            </w:r>
          </w:p>
        </w:tc>
        <w:tc>
          <w:tcPr>
            <w:tcW w:w="1477" w:type="dxa"/>
            <w:tcMar>
              <w:top w:w="35" w:type="dxa"/>
              <w:left w:w="35" w:type="dxa"/>
              <w:bottom w:w="35" w:type="dxa"/>
              <w:right w:w="35" w:type="dxa"/>
            </w:tcMar>
            <w:vAlign w:val="center"/>
          </w:tcPr>
          <w:p w14:paraId="2B8F9D95" w14:textId="77777777" w:rsidR="001B7878" w:rsidRDefault="00000000">
            <w:pPr>
              <w:pStyle w:val="Compact"/>
              <w:spacing w:before="0" w:after="0"/>
            </w:pPr>
            <w:r>
              <w:rPr>
                <w:rFonts w:ascii="Times New Roman" w:eastAsia="Times New Roman" w:hAnsi="Times New Roman" w:cs="Times New Roman"/>
                <w:color w:val="000000"/>
                <w:sz w:val="13"/>
              </w:rPr>
              <w:t>88 386</w:t>
            </w:r>
          </w:p>
        </w:tc>
        <w:tc>
          <w:tcPr>
            <w:tcW w:w="1477" w:type="dxa"/>
            <w:tcMar>
              <w:top w:w="35" w:type="dxa"/>
              <w:left w:w="35" w:type="dxa"/>
              <w:bottom w:w="35" w:type="dxa"/>
              <w:right w:w="35" w:type="dxa"/>
            </w:tcMar>
            <w:vAlign w:val="center"/>
          </w:tcPr>
          <w:p w14:paraId="3F9D2536" w14:textId="77777777" w:rsidR="001B7878" w:rsidRDefault="00000000">
            <w:pPr>
              <w:pStyle w:val="Compact"/>
              <w:spacing w:before="0" w:after="0"/>
            </w:pPr>
            <w:r>
              <w:rPr>
                <w:rFonts w:ascii="Times New Roman" w:eastAsia="Times New Roman" w:hAnsi="Times New Roman" w:cs="Times New Roman"/>
                <w:color w:val="000000"/>
                <w:sz w:val="13"/>
              </w:rPr>
              <w:t>27,8</w:t>
            </w:r>
          </w:p>
        </w:tc>
      </w:tr>
      <w:tr w:rsidR="001B7878" w14:paraId="32B11F19" w14:textId="77777777" w:rsidTr="001B7878">
        <w:trPr>
          <w:jc w:val="center"/>
        </w:trPr>
        <w:tc>
          <w:tcPr>
            <w:tcW w:w="1108" w:type="dxa"/>
            <w:tcMar>
              <w:top w:w="35" w:type="dxa"/>
              <w:left w:w="35" w:type="dxa"/>
              <w:bottom w:w="35" w:type="dxa"/>
              <w:right w:w="35" w:type="dxa"/>
            </w:tcMar>
            <w:vAlign w:val="center"/>
          </w:tcPr>
          <w:p w14:paraId="1DB1C582" w14:textId="77777777" w:rsidR="001B7878" w:rsidRDefault="00000000">
            <w:pPr>
              <w:pStyle w:val="Compact"/>
              <w:spacing w:before="0" w:after="0"/>
            </w:pPr>
            <w:r>
              <w:rPr>
                <w:rFonts w:ascii="Times New Roman" w:eastAsia="Times New Roman" w:hAnsi="Times New Roman" w:cs="Times New Roman"/>
                <w:color w:val="000000"/>
                <w:sz w:val="13"/>
              </w:rPr>
              <w:t>Cambio</w:t>
            </w:r>
          </w:p>
        </w:tc>
        <w:tc>
          <w:tcPr>
            <w:tcW w:w="1477" w:type="dxa"/>
            <w:tcMar>
              <w:top w:w="35" w:type="dxa"/>
              <w:left w:w="35" w:type="dxa"/>
              <w:bottom w:w="35" w:type="dxa"/>
              <w:right w:w="35" w:type="dxa"/>
            </w:tcMar>
            <w:vAlign w:val="center"/>
          </w:tcPr>
          <w:p w14:paraId="47F2CE63" w14:textId="77777777" w:rsidR="001B7878" w:rsidRDefault="00000000">
            <w:pPr>
              <w:pStyle w:val="Compact"/>
              <w:spacing w:before="0" w:after="0"/>
            </w:pPr>
            <w:r>
              <w:rPr>
                <w:rFonts w:ascii="Times New Roman" w:eastAsia="Times New Roman" w:hAnsi="Times New Roman" w:cs="Times New Roman"/>
                <w:color w:val="000000"/>
                <w:sz w:val="13"/>
              </w:rPr>
              <w:t>44 375</w:t>
            </w:r>
          </w:p>
        </w:tc>
        <w:tc>
          <w:tcPr>
            <w:tcW w:w="1477" w:type="dxa"/>
            <w:tcMar>
              <w:top w:w="35" w:type="dxa"/>
              <w:left w:w="35" w:type="dxa"/>
              <w:bottom w:w="35" w:type="dxa"/>
              <w:right w:w="35" w:type="dxa"/>
            </w:tcMar>
            <w:vAlign w:val="center"/>
          </w:tcPr>
          <w:p w14:paraId="48E494B7" w14:textId="77777777" w:rsidR="001B7878" w:rsidRDefault="00000000">
            <w:pPr>
              <w:pStyle w:val="Compact"/>
              <w:spacing w:before="0" w:after="0"/>
            </w:pPr>
            <w:r>
              <w:rPr>
                <w:rFonts w:ascii="Times New Roman" w:eastAsia="Times New Roman" w:hAnsi="Times New Roman" w:cs="Times New Roman"/>
                <w:color w:val="000000"/>
                <w:sz w:val="13"/>
              </w:rPr>
              <w:t>924</w:t>
            </w:r>
          </w:p>
        </w:tc>
        <w:tc>
          <w:tcPr>
            <w:tcW w:w="1477" w:type="dxa"/>
            <w:tcMar>
              <w:top w:w="35" w:type="dxa"/>
              <w:left w:w="35" w:type="dxa"/>
              <w:bottom w:w="35" w:type="dxa"/>
              <w:right w:w="35" w:type="dxa"/>
            </w:tcMar>
            <w:vAlign w:val="center"/>
          </w:tcPr>
          <w:p w14:paraId="042A07C7" w14:textId="77777777" w:rsidR="001B7878" w:rsidRDefault="00000000">
            <w:pPr>
              <w:pStyle w:val="Compact"/>
              <w:spacing w:before="0" w:after="0"/>
            </w:pPr>
            <w:r>
              <w:rPr>
                <w:rFonts w:ascii="Times New Roman" w:eastAsia="Times New Roman" w:hAnsi="Times New Roman" w:cs="Times New Roman"/>
                <w:color w:val="000000"/>
                <w:sz w:val="13"/>
              </w:rPr>
              <w:t>11,3</w:t>
            </w:r>
          </w:p>
        </w:tc>
        <w:tc>
          <w:tcPr>
            <w:tcW w:w="1477" w:type="dxa"/>
            <w:tcMar>
              <w:top w:w="35" w:type="dxa"/>
              <w:left w:w="35" w:type="dxa"/>
              <w:bottom w:w="35" w:type="dxa"/>
              <w:right w:w="35" w:type="dxa"/>
            </w:tcMar>
            <w:vAlign w:val="center"/>
          </w:tcPr>
          <w:p w14:paraId="5B7901DB" w14:textId="77777777" w:rsidR="001B7878" w:rsidRDefault="00000000">
            <w:pPr>
              <w:pStyle w:val="Compact"/>
              <w:spacing w:before="0" w:after="0"/>
            </w:pPr>
            <w:r>
              <w:rPr>
                <w:rFonts w:ascii="Times New Roman" w:eastAsia="Times New Roman" w:hAnsi="Times New Roman" w:cs="Times New Roman"/>
                <w:color w:val="000000"/>
                <w:sz w:val="13"/>
              </w:rPr>
              <w:t>0,2</w:t>
            </w:r>
          </w:p>
        </w:tc>
        <w:tc>
          <w:tcPr>
            <w:tcW w:w="1477" w:type="dxa"/>
            <w:tcMar>
              <w:top w:w="35" w:type="dxa"/>
              <w:left w:w="35" w:type="dxa"/>
              <w:bottom w:w="35" w:type="dxa"/>
              <w:right w:w="35" w:type="dxa"/>
            </w:tcMar>
            <w:vAlign w:val="center"/>
          </w:tcPr>
          <w:p w14:paraId="4C4920F9" w14:textId="77777777" w:rsidR="001B7878" w:rsidRDefault="00000000">
            <w:pPr>
              <w:pStyle w:val="Compact"/>
              <w:spacing w:before="0" w:after="0"/>
            </w:pPr>
            <w:r>
              <w:rPr>
                <w:rFonts w:ascii="Times New Roman" w:eastAsia="Times New Roman" w:hAnsi="Times New Roman" w:cs="Times New Roman"/>
                <w:color w:val="000000"/>
                <w:sz w:val="13"/>
              </w:rPr>
              <w:t>44 308</w:t>
            </w:r>
          </w:p>
        </w:tc>
        <w:tc>
          <w:tcPr>
            <w:tcW w:w="1477" w:type="dxa"/>
            <w:tcMar>
              <w:top w:w="35" w:type="dxa"/>
              <w:left w:w="35" w:type="dxa"/>
              <w:bottom w:w="35" w:type="dxa"/>
              <w:right w:w="35" w:type="dxa"/>
            </w:tcMar>
            <w:vAlign w:val="center"/>
          </w:tcPr>
          <w:p w14:paraId="2C82D84F" w14:textId="77777777" w:rsidR="001B7878" w:rsidRDefault="00000000">
            <w:pPr>
              <w:pStyle w:val="Compact"/>
              <w:spacing w:before="0" w:after="0"/>
            </w:pPr>
            <w:r>
              <w:rPr>
                <w:rFonts w:ascii="Times New Roman" w:eastAsia="Times New Roman" w:hAnsi="Times New Roman" w:cs="Times New Roman"/>
                <w:color w:val="000000"/>
                <w:sz w:val="13"/>
              </w:rPr>
              <w:t>40,1</w:t>
            </w:r>
          </w:p>
        </w:tc>
      </w:tr>
      <w:tr w:rsidR="001B7878" w14:paraId="1D36E8E4" w14:textId="77777777" w:rsidTr="001B7878">
        <w:trPr>
          <w:jc w:val="center"/>
        </w:trPr>
        <w:tc>
          <w:tcPr>
            <w:tcW w:w="1108" w:type="dxa"/>
            <w:tcMar>
              <w:top w:w="35" w:type="dxa"/>
              <w:left w:w="35" w:type="dxa"/>
              <w:bottom w:w="35" w:type="dxa"/>
              <w:right w:w="35" w:type="dxa"/>
            </w:tcMar>
            <w:vAlign w:val="center"/>
          </w:tcPr>
          <w:p w14:paraId="5002D819" w14:textId="77777777" w:rsidR="001B7878" w:rsidRDefault="00000000">
            <w:pPr>
              <w:pStyle w:val="Compact"/>
              <w:spacing w:before="0" w:after="0"/>
            </w:pPr>
            <w:r>
              <w:rPr>
                <w:rFonts w:ascii="Times New Roman" w:eastAsia="Times New Roman" w:hAnsi="Times New Roman" w:cs="Times New Roman"/>
                <w:b/>
                <w:bCs/>
                <w:color w:val="000000"/>
                <w:sz w:val="13"/>
              </w:rPr>
              <w:t>Total</w:t>
            </w:r>
          </w:p>
        </w:tc>
        <w:tc>
          <w:tcPr>
            <w:tcW w:w="1477" w:type="dxa"/>
            <w:tcMar>
              <w:top w:w="35" w:type="dxa"/>
              <w:left w:w="35" w:type="dxa"/>
              <w:bottom w:w="35" w:type="dxa"/>
              <w:right w:w="35" w:type="dxa"/>
            </w:tcMar>
            <w:vAlign w:val="center"/>
          </w:tcPr>
          <w:p w14:paraId="18292501" w14:textId="77777777" w:rsidR="001B7878" w:rsidRDefault="00000000">
            <w:pPr>
              <w:pStyle w:val="Compact"/>
              <w:spacing w:before="0" w:after="0"/>
            </w:pPr>
            <w:r>
              <w:rPr>
                <w:rFonts w:ascii="Times New Roman" w:eastAsia="Times New Roman" w:hAnsi="Times New Roman" w:cs="Times New Roman"/>
                <w:b/>
                <w:bCs/>
                <w:color w:val="000000"/>
                <w:sz w:val="13"/>
              </w:rPr>
              <w:t>984 590</w:t>
            </w:r>
          </w:p>
        </w:tc>
        <w:tc>
          <w:tcPr>
            <w:tcW w:w="1477" w:type="dxa"/>
            <w:tcMar>
              <w:top w:w="35" w:type="dxa"/>
              <w:left w:w="35" w:type="dxa"/>
              <w:bottom w:w="35" w:type="dxa"/>
              <w:right w:w="35" w:type="dxa"/>
            </w:tcMar>
            <w:vAlign w:val="center"/>
          </w:tcPr>
          <w:p w14:paraId="7D7D5CBE" w14:textId="77777777" w:rsidR="001B7878" w:rsidRDefault="00000000">
            <w:pPr>
              <w:pStyle w:val="Compact"/>
              <w:spacing w:before="0" w:after="0"/>
            </w:pPr>
            <w:r>
              <w:rPr>
                <w:rFonts w:ascii="Times New Roman" w:eastAsia="Times New Roman" w:hAnsi="Times New Roman" w:cs="Times New Roman"/>
                <w:b/>
                <w:bCs/>
                <w:color w:val="000000"/>
                <w:sz w:val="13"/>
              </w:rPr>
              <w:t>20 512</w:t>
            </w:r>
          </w:p>
        </w:tc>
        <w:tc>
          <w:tcPr>
            <w:tcW w:w="1477" w:type="dxa"/>
            <w:tcMar>
              <w:top w:w="35" w:type="dxa"/>
              <w:left w:w="35" w:type="dxa"/>
              <w:bottom w:w="35" w:type="dxa"/>
              <w:right w:w="35" w:type="dxa"/>
            </w:tcMar>
            <w:vAlign w:val="center"/>
          </w:tcPr>
          <w:p w14:paraId="4D5BECDE" w14:textId="77777777" w:rsidR="001B7878" w:rsidRDefault="001B7878">
            <w:pPr>
              <w:pStyle w:val="Compact"/>
              <w:spacing w:before="0" w:after="0"/>
            </w:pPr>
          </w:p>
        </w:tc>
        <w:tc>
          <w:tcPr>
            <w:tcW w:w="1477" w:type="dxa"/>
            <w:tcMar>
              <w:top w:w="35" w:type="dxa"/>
              <w:left w:w="35" w:type="dxa"/>
              <w:bottom w:w="35" w:type="dxa"/>
              <w:right w:w="35" w:type="dxa"/>
            </w:tcMar>
            <w:vAlign w:val="center"/>
          </w:tcPr>
          <w:p w14:paraId="5A9AE6A0" w14:textId="77777777" w:rsidR="001B7878" w:rsidRDefault="00000000">
            <w:pPr>
              <w:pStyle w:val="Compact"/>
              <w:spacing w:before="0" w:after="0"/>
            </w:pPr>
            <w:r>
              <w:rPr>
                <w:rFonts w:ascii="Times New Roman" w:eastAsia="Times New Roman" w:hAnsi="Times New Roman" w:cs="Times New Roman"/>
                <w:b/>
                <w:bCs/>
                <w:color w:val="000000"/>
                <w:sz w:val="13"/>
              </w:rPr>
              <w:t>6,9</w:t>
            </w:r>
          </w:p>
        </w:tc>
        <w:tc>
          <w:tcPr>
            <w:tcW w:w="1477" w:type="dxa"/>
            <w:tcMar>
              <w:top w:w="35" w:type="dxa"/>
              <w:left w:w="35" w:type="dxa"/>
              <w:bottom w:w="35" w:type="dxa"/>
              <w:right w:w="35" w:type="dxa"/>
            </w:tcMar>
            <w:vAlign w:val="center"/>
          </w:tcPr>
          <w:p w14:paraId="038E6A23" w14:textId="77777777" w:rsidR="001B7878" w:rsidRDefault="00000000">
            <w:pPr>
              <w:pStyle w:val="Compact"/>
              <w:spacing w:before="0" w:after="0"/>
            </w:pPr>
            <w:r>
              <w:rPr>
                <w:rFonts w:ascii="Times New Roman" w:eastAsia="Times New Roman" w:hAnsi="Times New Roman" w:cs="Times New Roman"/>
                <w:b/>
                <w:bCs/>
                <w:color w:val="000000"/>
                <w:sz w:val="13"/>
              </w:rPr>
              <w:t>916 452</w:t>
            </w:r>
          </w:p>
        </w:tc>
        <w:tc>
          <w:tcPr>
            <w:tcW w:w="1477" w:type="dxa"/>
            <w:tcMar>
              <w:top w:w="35" w:type="dxa"/>
              <w:left w:w="35" w:type="dxa"/>
              <w:bottom w:w="35" w:type="dxa"/>
              <w:right w:w="35" w:type="dxa"/>
            </w:tcMar>
            <w:vAlign w:val="center"/>
          </w:tcPr>
          <w:p w14:paraId="098A644F" w14:textId="77777777" w:rsidR="001B7878" w:rsidRDefault="001B7878">
            <w:pPr>
              <w:pStyle w:val="Compact"/>
              <w:spacing w:before="0" w:after="0"/>
            </w:pPr>
          </w:p>
        </w:tc>
      </w:tr>
    </w:tbl>
    <w:p w14:paraId="5E914386" w14:textId="77777777" w:rsidR="001B7878" w:rsidRDefault="00000000">
      <w:pPr>
        <w:pStyle w:val="CaptionedFigure"/>
        <w:spacing w:before="40" w:after="20"/>
        <w:jc w:val="center"/>
      </w:pPr>
      <w:r>
        <w:rPr>
          <w:rFonts w:eastAsia="Times New Roman" w:cs="Times New Roman"/>
          <w:noProof/>
          <w:color w:val="000000"/>
        </w:rPr>
        <w:lastRenderedPageBreak/>
        <w:drawing>
          <wp:inline distT="0" distB="0" distL="0" distR="0" wp14:anchorId="04B9F027" wp14:editId="6C3EABE8">
            <wp:extent cx="3090672" cy="1163502"/>
            <wp:effectExtent l="0" t="0" r="0" b="0"/>
            <wp:docPr id="25" name="Picture" descr="Figura 1. Volumen mensual de titulares por medio (corte Petro)."/>
            <wp:cNvGraphicFramePr/>
            <a:graphic xmlns:a="http://schemas.openxmlformats.org/drawingml/2006/main">
              <a:graphicData uri="http://schemas.openxmlformats.org/drawingml/2006/picture">
                <pic:pic xmlns:pic="http://schemas.openxmlformats.org/drawingml/2006/picture">
                  <pic:nvPicPr>
                    <pic:cNvPr id="26" name="Picture" descr="figuras/fig01_volumen_mensual.png"/>
                    <pic:cNvPicPr>
                      <a:picLocks noChangeAspect="1" noChangeArrowheads="1"/>
                    </pic:cNvPicPr>
                  </pic:nvPicPr>
                  <pic:blipFill>
                    <a:blip r:embed="rId7"/>
                    <a:stretch>
                      <a:fillRect/>
                    </a:stretch>
                  </pic:blipFill>
                  <pic:spPr bwMode="auto">
                    <a:xfrm>
                      <a:off x="0" y="0"/>
                      <a:ext cx="3090672" cy="1163502"/>
                    </a:xfrm>
                    <a:prstGeom prst="rect">
                      <a:avLst/>
                    </a:prstGeom>
                    <a:noFill/>
                    <a:ln w="9525">
                      <a:noFill/>
                      <a:headEnd/>
                      <a:tailEnd/>
                    </a:ln>
                  </pic:spPr>
                </pic:pic>
              </a:graphicData>
            </a:graphic>
          </wp:inline>
        </w:drawing>
      </w:r>
    </w:p>
    <w:p w14:paraId="05D85D93" w14:textId="77777777" w:rsidR="001B7878" w:rsidRDefault="00000000">
      <w:pPr>
        <w:pStyle w:val="ImageCaption"/>
        <w:keepNext/>
        <w:keepLines/>
        <w:spacing w:before="40" w:after="80"/>
        <w:jc w:val="center"/>
      </w:pPr>
      <w:r>
        <w:rPr>
          <w:rFonts w:eastAsia="Times New Roman" w:cs="Times New Roman"/>
          <w:b/>
          <w:bCs/>
          <w:i w:val="0"/>
          <w:color w:val="000000"/>
          <w:sz w:val="16"/>
        </w:rPr>
        <w:t>Figura 1.</w:t>
      </w:r>
      <w:r>
        <w:rPr>
          <w:rFonts w:eastAsia="Times New Roman" w:cs="Times New Roman"/>
          <w:i w:val="0"/>
          <w:color w:val="000000"/>
          <w:sz w:val="16"/>
        </w:rPr>
        <w:t xml:space="preserve"> Volumen mensual de titulares por medio (corte Petro).</w:t>
      </w:r>
    </w:p>
    <w:p w14:paraId="588A8779"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557C1A34" w14:textId="77777777" w:rsidR="001B7878" w:rsidRDefault="00000000">
      <w:pPr>
        <w:pStyle w:val="Compact"/>
        <w:numPr>
          <w:ilvl w:val="0"/>
          <w:numId w:val="2"/>
        </w:numPr>
        <w:spacing w:before="0" w:after="20"/>
        <w:ind w:left="230" w:hanging="158"/>
      </w:pPr>
      <w:r>
        <w:rPr>
          <w:rFonts w:ascii="Times New Roman" w:eastAsia="Times New Roman" w:hAnsi="Times New Roman" w:cs="Times New Roman"/>
          <w:b/>
          <w:bCs/>
          <w:color w:val="000000"/>
          <w:sz w:val="18"/>
        </w:rPr>
        <w:t>El volumen es estable</w:t>
      </w:r>
      <w:r>
        <w:rPr>
          <w:rFonts w:ascii="Times New Roman" w:eastAsia="Times New Roman" w:hAnsi="Times New Roman" w:cs="Times New Roman"/>
          <w:color w:val="000000"/>
          <w:sz w:val="18"/>
        </w:rPr>
        <w:t xml:space="preserve"> en los dos cortes. En el corte Duque crece hasta 2021 en casi todos los medios (Figura 2).</w:t>
      </w:r>
    </w:p>
    <w:p w14:paraId="1506104A" w14:textId="77777777" w:rsidR="001B7878" w:rsidRDefault="00000000">
      <w:pPr>
        <w:pStyle w:val="Compact"/>
        <w:numPr>
          <w:ilvl w:val="0"/>
          <w:numId w:val="2"/>
        </w:numPr>
        <w:spacing w:before="0" w:after="20"/>
        <w:ind w:left="230" w:hanging="158"/>
      </w:pPr>
      <w:r>
        <w:rPr>
          <w:rFonts w:ascii="Times New Roman" w:eastAsia="Times New Roman" w:hAnsi="Times New Roman" w:cs="Times New Roman"/>
          <w:b/>
          <w:bCs/>
          <w:color w:val="000000"/>
          <w:sz w:val="18"/>
        </w:rPr>
        <w:t>El Tiempo domina el corpus:</w:t>
      </w:r>
      <w:r>
        <w:rPr>
          <w:rFonts w:ascii="Times New Roman" w:eastAsia="Times New Roman" w:hAnsi="Times New Roman" w:cs="Times New Roman"/>
          <w:color w:val="000000"/>
          <w:sz w:val="18"/>
        </w:rPr>
        <w:t xml:space="preserve"> aporta el 41 % de los titulares en el corte Petro y el 37 % en el corte Duque.</w:t>
      </w:r>
    </w:p>
    <w:p w14:paraId="24ABA0BB" w14:textId="77777777" w:rsidR="001B7878" w:rsidRDefault="00000000">
      <w:pPr>
        <w:pStyle w:val="Compact"/>
        <w:numPr>
          <w:ilvl w:val="0"/>
          <w:numId w:val="2"/>
        </w:numPr>
        <w:spacing w:before="0" w:after="20"/>
        <w:ind w:left="230" w:hanging="158"/>
      </w:pPr>
      <w:r>
        <w:rPr>
          <w:rFonts w:ascii="Times New Roman" w:eastAsia="Times New Roman" w:hAnsi="Times New Roman" w:cs="Times New Roman"/>
          <w:b/>
          <w:bCs/>
          <w:color w:val="000000"/>
          <w:sz w:val="18"/>
        </w:rPr>
        <w:t>Caracol y Blu Radio escriben los titulares más largos</w:t>
      </w:r>
      <w:r>
        <w:rPr>
          <w:rFonts w:ascii="Times New Roman" w:eastAsia="Times New Roman" w:hAnsi="Times New Roman" w:cs="Times New Roman"/>
          <w:color w:val="000000"/>
          <w:sz w:val="18"/>
        </w:rPr>
        <w:t xml:space="preserve"> (15–16 palabras); Cambio, La República y RCN, los más breves (11–12).</w:t>
      </w:r>
    </w:p>
    <w:p w14:paraId="6741E219" w14:textId="77777777" w:rsidR="001B7878" w:rsidRDefault="00000000">
      <w:pPr>
        <w:pStyle w:val="Compact"/>
        <w:numPr>
          <w:ilvl w:val="0"/>
          <w:numId w:val="2"/>
        </w:numPr>
        <w:spacing w:before="0" w:after="20"/>
        <w:ind w:left="230" w:hanging="158"/>
      </w:pPr>
      <w:r>
        <w:rPr>
          <w:rFonts w:ascii="Times New Roman" w:eastAsia="Times New Roman" w:hAnsi="Times New Roman" w:cs="Times New Roman"/>
          <w:b/>
          <w:bCs/>
          <w:color w:val="000000"/>
          <w:sz w:val="18"/>
        </w:rPr>
        <w:t>El contenido de servicio se concentra en pocos medios:</w:t>
      </w:r>
      <w:r>
        <w:rPr>
          <w:rFonts w:ascii="Times New Roman" w:eastAsia="Times New Roman" w:hAnsi="Times New Roman" w:cs="Times New Roman"/>
          <w:color w:val="000000"/>
          <w:sz w:val="18"/>
        </w:rPr>
        <w:t xml:space="preserve"> es el 14,9 % de Blu Radio (lotería 10,0 %) y el 6,6 % de El Tiempo (opinión 4,8 %), y es prácticamente nulo en Cambio. Sin separarlo, las frecuencias describen los productos del portal y no su manera de informar.</w:t>
      </w:r>
    </w:p>
    <w:p w14:paraId="658BD3D0" w14:textId="77777777" w:rsidR="001B7878" w:rsidRDefault="00000000">
      <w:pPr>
        <w:pStyle w:val="Compact"/>
        <w:numPr>
          <w:ilvl w:val="0"/>
          <w:numId w:val="2"/>
        </w:numPr>
        <w:spacing w:before="0" w:after="20"/>
        <w:ind w:left="230" w:hanging="158"/>
      </w:pPr>
      <w:r>
        <w:rPr>
          <w:rFonts w:ascii="Times New Roman" w:eastAsia="Times New Roman" w:hAnsi="Times New Roman" w:cs="Times New Roman"/>
          <w:b/>
          <w:bCs/>
          <w:color w:val="000000"/>
          <w:sz w:val="18"/>
        </w:rPr>
        <w:t>Hay 32 368 titulares repetidos</w:t>
      </w:r>
      <w:r>
        <w:rPr>
          <w:rFonts w:ascii="Times New Roman" w:eastAsia="Times New Roman" w:hAnsi="Times New Roman" w:cs="Times New Roman"/>
          <w:color w:val="000000"/>
          <w:sz w:val="18"/>
        </w:rPr>
        <w:t xml:space="preserve"> en el corte Duque (programas, emisiones, lotería), lo que hace optimistas las pruebas estadísticas.</w:t>
      </w:r>
    </w:p>
    <w:p w14:paraId="4049C0A2" w14:textId="77777777" w:rsidR="001B7878" w:rsidRDefault="00000000">
      <w:pPr>
        <w:pStyle w:val="CaptionedFigure"/>
        <w:spacing w:before="40" w:after="20"/>
        <w:jc w:val="center"/>
      </w:pPr>
      <w:r>
        <w:rPr>
          <w:rFonts w:eastAsia="Times New Roman" w:cs="Times New Roman"/>
          <w:noProof/>
          <w:color w:val="000000"/>
        </w:rPr>
        <w:drawing>
          <wp:inline distT="0" distB="0" distL="0" distR="0" wp14:anchorId="3B55D5C6" wp14:editId="66F6D562">
            <wp:extent cx="3090672" cy="1390802"/>
            <wp:effectExtent l="0" t="0" r="0" b="0"/>
            <wp:docPr id="28" name="Picture" descr="Figura 2. Artículos por año y medio (corte Duque; 2018 y 2022 parciales)."/>
            <wp:cNvGraphicFramePr/>
            <a:graphic xmlns:a="http://schemas.openxmlformats.org/drawingml/2006/main">
              <a:graphicData uri="http://schemas.openxmlformats.org/drawingml/2006/picture">
                <pic:pic xmlns:pic="http://schemas.openxmlformats.org/drawingml/2006/picture">
                  <pic:nvPicPr>
                    <pic:cNvPr id="29" name="Picture" descr="figuras/fig_volumen_anual.png"/>
                    <pic:cNvPicPr>
                      <a:picLocks noChangeAspect="1" noChangeArrowheads="1"/>
                    </pic:cNvPicPr>
                  </pic:nvPicPr>
                  <pic:blipFill>
                    <a:blip r:embed="rId8"/>
                    <a:stretch>
                      <a:fillRect/>
                    </a:stretch>
                  </pic:blipFill>
                  <pic:spPr bwMode="auto">
                    <a:xfrm>
                      <a:off x="0" y="0"/>
                      <a:ext cx="3090672" cy="1390802"/>
                    </a:xfrm>
                    <a:prstGeom prst="rect">
                      <a:avLst/>
                    </a:prstGeom>
                    <a:noFill/>
                    <a:ln w="9525">
                      <a:noFill/>
                      <a:headEnd/>
                      <a:tailEnd/>
                    </a:ln>
                  </pic:spPr>
                </pic:pic>
              </a:graphicData>
            </a:graphic>
          </wp:inline>
        </w:drawing>
      </w:r>
    </w:p>
    <w:p w14:paraId="686FDA2B" w14:textId="77777777" w:rsidR="001B7878" w:rsidRDefault="00000000">
      <w:pPr>
        <w:pStyle w:val="ImageCaption"/>
        <w:keepNext/>
        <w:keepLines/>
        <w:spacing w:before="40" w:after="80"/>
        <w:jc w:val="center"/>
      </w:pPr>
      <w:r>
        <w:rPr>
          <w:rFonts w:eastAsia="Times New Roman" w:cs="Times New Roman"/>
          <w:b/>
          <w:bCs/>
          <w:i w:val="0"/>
          <w:color w:val="000000"/>
          <w:sz w:val="16"/>
        </w:rPr>
        <w:t>Figura 2.</w:t>
      </w:r>
      <w:r>
        <w:rPr>
          <w:rFonts w:eastAsia="Times New Roman" w:cs="Times New Roman"/>
          <w:i w:val="0"/>
          <w:color w:val="000000"/>
          <w:sz w:val="16"/>
        </w:rPr>
        <w:t xml:space="preserve"> Artículos por año y medio (corte Duque; 2018 y 2022 parciales).</w:t>
      </w:r>
    </w:p>
    <w:p w14:paraId="2611A33A" w14:textId="77777777" w:rsidR="001B7878" w:rsidRDefault="00000000">
      <w:pPr>
        <w:pStyle w:val="Heading2"/>
        <w:spacing w:before="80" w:after="40"/>
      </w:pPr>
      <w:bookmarkStart w:id="6" w:name="recursos-léxicos-tesauro-y-ontología"/>
      <w:bookmarkEnd w:id="5"/>
      <w:r>
        <w:rPr>
          <w:rFonts w:ascii="Times New Roman" w:eastAsia="Times New Roman" w:hAnsi="Times New Roman" w:cs="Times New Roman"/>
          <w:b w:val="0"/>
          <w:i/>
          <w:color w:val="000000"/>
          <w:sz w:val="19"/>
        </w:rPr>
        <w:t>2.3. Recursos léxicos: tesauro y ontología</w:t>
      </w:r>
    </w:p>
    <w:p w14:paraId="0DAFA85D"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Se aplicaron tres recursos, todos como métodos de diccionario: un titular recibe una categoría si contiene alguno de sus términos. Esto los hace transparentes, pero exige validarlos sobre el corpus [4].</w:t>
      </w:r>
    </w:p>
    <w:p w14:paraId="26DAA56B" w14:textId="4B5F1AB3" w:rsidR="001B7878" w:rsidRDefault="00000000">
      <w:pPr>
        <w:pStyle w:val="Compact"/>
        <w:numPr>
          <w:ilvl w:val="0"/>
          <w:numId w:val="3"/>
        </w:numPr>
        <w:spacing w:before="0" w:after="20"/>
        <w:ind w:left="230" w:hanging="158"/>
      </w:pPr>
      <w:r>
        <w:rPr>
          <w:rFonts w:ascii="Times New Roman" w:eastAsia="Times New Roman" w:hAnsi="Times New Roman" w:cs="Times New Roman"/>
          <w:b/>
          <w:bCs/>
          <w:color w:val="000000"/>
          <w:sz w:val="18"/>
        </w:rPr>
        <w:t>Tesauro temático</w:t>
      </w:r>
      <w:r>
        <w:rPr>
          <w:rFonts w:ascii="Times New Roman" w:eastAsia="Times New Roman" w:hAnsi="Times New Roman" w:cs="Times New Roman"/>
          <w:color w:val="000000"/>
          <w:sz w:val="18"/>
        </w:rPr>
        <w:t xml:space="preserve"> </w:t>
      </w:r>
      <w:proofErr w:type="spellStart"/>
      <w:r w:rsidR="00EB7B9F" w:rsidRPr="00EB7B9F">
        <w:rPr>
          <w:rFonts w:ascii="Times New Roman" w:eastAsia="Times New Roman" w:hAnsi="Times New Roman" w:cs="Times New Roman"/>
          <w:i/>
          <w:iCs/>
          <w:color w:val="000000"/>
          <w:sz w:val="18"/>
        </w:rPr>
        <w:t>config</w:t>
      </w:r>
      <w:proofErr w:type="spellEnd"/>
      <w:r w:rsidR="00EB7B9F" w:rsidRPr="00EB7B9F">
        <w:rPr>
          <w:rFonts w:ascii="Times New Roman" w:eastAsia="Times New Roman" w:hAnsi="Times New Roman" w:cs="Times New Roman"/>
          <w:i/>
          <w:iCs/>
          <w:color w:val="000000"/>
          <w:sz w:val="18"/>
        </w:rPr>
        <w:t>/</w:t>
      </w:r>
      <w:proofErr w:type="spellStart"/>
      <w:r w:rsidR="00EB7B9F" w:rsidRPr="00EB7B9F">
        <w:rPr>
          <w:rFonts w:ascii="Times New Roman" w:eastAsia="Times New Roman" w:hAnsi="Times New Roman" w:cs="Times New Roman"/>
          <w:i/>
          <w:iCs/>
          <w:color w:val="000000"/>
          <w:sz w:val="18"/>
        </w:rPr>
        <w:t>topics.yaml</w:t>
      </w:r>
      <w:proofErr w:type="spellEnd"/>
      <w:r w:rsidR="00EB7B9F" w:rsidRPr="00EB7B9F">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(corte Petro): 7 temas generales, 35 subtemas y 209 términos de entrada.</w:t>
      </w:r>
    </w:p>
    <w:p w14:paraId="2D08C51A" w14:textId="44226A8E" w:rsidR="001B7878" w:rsidRDefault="00000000">
      <w:pPr>
        <w:pStyle w:val="Compact"/>
        <w:numPr>
          <w:ilvl w:val="0"/>
          <w:numId w:val="3"/>
        </w:numPr>
        <w:spacing w:before="0" w:after="20"/>
        <w:ind w:left="230" w:hanging="158"/>
      </w:pPr>
      <w:r>
        <w:rPr>
          <w:rFonts w:ascii="Times New Roman" w:eastAsia="Times New Roman" w:hAnsi="Times New Roman" w:cs="Times New Roman"/>
          <w:b/>
          <w:bCs/>
          <w:color w:val="000000"/>
          <w:sz w:val="18"/>
        </w:rPr>
        <w:t>Ontología de actores</w:t>
      </w:r>
      <w:r w:rsidR="00EB7B9F">
        <w:rPr>
          <w:rFonts w:ascii="Times New Roman" w:eastAsia="Times New Roman" w:hAnsi="Times New Roman" w:cs="Times New Roman"/>
          <w:b/>
          <w:bCs/>
          <w:color w:val="000000"/>
          <w:sz w:val="18"/>
        </w:rPr>
        <w:t xml:space="preserve"> </w:t>
      </w:r>
      <w:proofErr w:type="spellStart"/>
      <w:r w:rsidR="00EB7B9F" w:rsidRPr="00EB7B9F">
        <w:rPr>
          <w:rFonts w:ascii="Times New Roman" w:eastAsia="Times New Roman" w:hAnsi="Times New Roman" w:cs="Times New Roman"/>
          <w:i/>
          <w:iCs/>
          <w:color w:val="000000"/>
          <w:sz w:val="18"/>
        </w:rPr>
        <w:t>config</w:t>
      </w:r>
      <w:proofErr w:type="spellEnd"/>
      <w:r w:rsidR="00EB7B9F" w:rsidRPr="00EB7B9F">
        <w:rPr>
          <w:rFonts w:ascii="Times New Roman" w:eastAsia="Times New Roman" w:hAnsi="Times New Roman" w:cs="Times New Roman"/>
          <w:i/>
          <w:iCs/>
          <w:color w:val="000000"/>
          <w:sz w:val="18"/>
        </w:rPr>
        <w:t>/</w:t>
      </w:r>
      <w:proofErr w:type="spellStart"/>
      <w:r w:rsidR="00EB7B9F" w:rsidRPr="00EB7B9F">
        <w:rPr>
          <w:rFonts w:ascii="Times New Roman" w:eastAsia="Times New Roman" w:hAnsi="Times New Roman" w:cs="Times New Roman"/>
          <w:i/>
          <w:iCs/>
          <w:color w:val="000000"/>
          <w:sz w:val="18"/>
        </w:rPr>
        <w:t>actores.yaml</w:t>
      </w:r>
      <w:proofErr w:type="spellEnd"/>
      <w:r>
        <w:rPr>
          <w:rFonts w:ascii="Times New Roman" w:eastAsia="Times New Roman" w:hAnsi="Times New Roman" w:cs="Times New Roman"/>
          <w:color w:val="000000"/>
          <w:sz w:val="18"/>
        </w:rPr>
        <w:t xml:space="preserve"> (corte Petro): 11 clases (gobierno nacional, oposición, Congreso, rama judicial, órganos de control, fuerza pública, grupos armados, movimientos sociales, gremios, gobiernos locales, internacional), 51 actores y 204 alias. Se excluyeron alias ambiguos como «fiscal» («regla fiscal») y el análisis se hace por clase, que es robusto a ambigüedades como «</w:t>
      </w:r>
      <w:proofErr w:type="spellStart"/>
      <w:r>
        <w:rPr>
          <w:rFonts w:ascii="Times New Roman" w:eastAsia="Times New Roman" w:hAnsi="Times New Roman" w:cs="Times New Roman"/>
          <w:color w:val="000000"/>
          <w:sz w:val="18"/>
        </w:rPr>
        <w:t>uribe</w:t>
      </w:r>
      <w:proofErr w:type="spellEnd"/>
      <w:r>
        <w:rPr>
          <w:rFonts w:ascii="Times New Roman" w:eastAsia="Times New Roman" w:hAnsi="Times New Roman" w:cs="Times New Roman"/>
          <w:color w:val="000000"/>
          <w:sz w:val="18"/>
        </w:rPr>
        <w:t>» (Álvaro o Miguel).</w:t>
      </w:r>
    </w:p>
    <w:p w14:paraId="447E3802" w14:textId="7FADC8EE" w:rsidR="001B7878" w:rsidRDefault="00000000">
      <w:pPr>
        <w:pStyle w:val="Compact"/>
        <w:numPr>
          <w:ilvl w:val="0"/>
          <w:numId w:val="3"/>
        </w:numPr>
        <w:spacing w:before="0" w:after="20"/>
        <w:ind w:left="230" w:hanging="158"/>
      </w:pPr>
      <w:r>
        <w:rPr>
          <w:rFonts w:ascii="Times New Roman" w:eastAsia="Times New Roman" w:hAnsi="Times New Roman" w:cs="Times New Roman"/>
          <w:b/>
          <w:bCs/>
          <w:color w:val="000000"/>
          <w:sz w:val="18"/>
        </w:rPr>
        <w:t>Vocabulario de tres temas</w:t>
      </w:r>
      <w:r>
        <w:rPr>
          <w:rFonts w:ascii="Times New Roman" w:eastAsia="Times New Roman" w:hAnsi="Times New Roman" w:cs="Times New Roman"/>
          <w:color w:val="000000"/>
          <w:sz w:val="18"/>
        </w:rPr>
        <w:t xml:space="preserve"> </w:t>
      </w:r>
      <w:r w:rsidR="00EB7B9F" w:rsidRPr="00EB7B9F">
        <w:rPr>
          <w:rFonts w:ascii="Times New Roman" w:eastAsia="Times New Roman" w:hAnsi="Times New Roman" w:cs="Times New Roman"/>
          <w:i/>
          <w:iCs/>
          <w:color w:val="000000"/>
          <w:sz w:val="18"/>
        </w:rPr>
        <w:t>elegidos</w:t>
      </w:r>
      <w:r w:rsidR="00EB7B9F">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(corte Duque): Reforma tributaria, Conflicto armado y Corrupción.</w:t>
      </w:r>
    </w:p>
    <w:p w14:paraId="39377C18" w14:textId="77777777" w:rsidR="001B7878" w:rsidRDefault="00000000">
      <w:pPr>
        <w:pStyle w:val="CaptionedFigure"/>
        <w:spacing w:before="40" w:after="20"/>
        <w:jc w:val="center"/>
      </w:pPr>
      <w:r>
        <w:rPr>
          <w:rFonts w:eastAsia="Times New Roman" w:cs="Times New Roman"/>
          <w:noProof/>
          <w:color w:val="000000"/>
        </w:rPr>
        <w:drawing>
          <wp:inline distT="0" distB="0" distL="0" distR="0" wp14:anchorId="2665033E" wp14:editId="0C3A37EB">
            <wp:extent cx="3090672" cy="1283463"/>
            <wp:effectExtent l="0" t="0" r="0" b="0"/>
            <wp:docPr id="32" name="Picture" descr="Figura 3. Porcentaje de noticias por tema general del tesauro (corte Petro)."/>
            <wp:cNvGraphicFramePr/>
            <a:graphic xmlns:a="http://schemas.openxmlformats.org/drawingml/2006/main">
              <a:graphicData uri="http://schemas.openxmlformats.org/drawingml/2006/picture">
                <pic:pic xmlns:pic="http://schemas.openxmlformats.org/drawingml/2006/picture">
                  <pic:nvPicPr>
                    <pic:cNvPr id="33" name="Picture" descr="figuras/fig03_temas_por_medio.png"/>
                    <pic:cNvPicPr>
                      <a:picLocks noChangeAspect="1" noChangeArrowheads="1"/>
                    </pic:cNvPicPr>
                  </pic:nvPicPr>
                  <pic:blipFill>
                    <a:blip r:embed="rId9"/>
                    <a:stretch>
                      <a:fillRect/>
                    </a:stretch>
                  </pic:blipFill>
                  <pic:spPr bwMode="auto">
                    <a:xfrm>
                      <a:off x="0" y="0"/>
                      <a:ext cx="3090672" cy="1283463"/>
                    </a:xfrm>
                    <a:prstGeom prst="rect">
                      <a:avLst/>
                    </a:prstGeom>
                    <a:noFill/>
                    <a:ln w="9525">
                      <a:noFill/>
                      <a:headEnd/>
                      <a:tailEnd/>
                    </a:ln>
                  </pic:spPr>
                </pic:pic>
              </a:graphicData>
            </a:graphic>
          </wp:inline>
        </w:drawing>
      </w:r>
    </w:p>
    <w:p w14:paraId="20A0769E" w14:textId="77777777" w:rsidR="001B7878" w:rsidRDefault="00000000">
      <w:pPr>
        <w:pStyle w:val="ImageCaption"/>
        <w:keepNext/>
        <w:keepLines/>
        <w:spacing w:before="40" w:after="80"/>
        <w:jc w:val="center"/>
      </w:pPr>
      <w:r>
        <w:rPr>
          <w:rFonts w:eastAsia="Times New Roman" w:cs="Times New Roman"/>
          <w:b/>
          <w:bCs/>
          <w:i w:val="0"/>
          <w:color w:val="000000"/>
          <w:sz w:val="16"/>
        </w:rPr>
        <w:t>Figura 3.</w:t>
      </w:r>
      <w:r>
        <w:rPr>
          <w:rFonts w:eastAsia="Times New Roman" w:cs="Times New Roman"/>
          <w:i w:val="0"/>
          <w:color w:val="000000"/>
          <w:sz w:val="16"/>
        </w:rPr>
        <w:t xml:space="preserve"> Porcentaje de noticias por tema general del tesauro (corte Petro).</w:t>
      </w:r>
    </w:p>
    <w:p w14:paraId="46F35354"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 (corte Petro):</w:t>
      </w:r>
    </w:p>
    <w:p w14:paraId="7FD0A5BD" w14:textId="77777777" w:rsidR="001B7878" w:rsidRDefault="00000000">
      <w:pPr>
        <w:pStyle w:val="Compact"/>
        <w:numPr>
          <w:ilvl w:val="0"/>
          <w:numId w:val="4"/>
        </w:numPr>
        <w:spacing w:before="0" w:after="20"/>
        <w:ind w:left="230" w:hanging="158"/>
      </w:pPr>
      <w:r>
        <w:rPr>
          <w:rFonts w:ascii="Times New Roman" w:eastAsia="Times New Roman" w:hAnsi="Times New Roman" w:cs="Times New Roman"/>
          <w:b/>
          <w:bCs/>
          <w:color w:val="000000"/>
          <w:sz w:val="18"/>
        </w:rPr>
        <w:t>Cobertura del tesauro:</w:t>
      </w:r>
      <w:r>
        <w:rPr>
          <w:rFonts w:ascii="Times New Roman" w:eastAsia="Times New Roman" w:hAnsi="Times New Roman" w:cs="Times New Roman"/>
          <w:color w:val="000000"/>
          <w:sz w:val="18"/>
        </w:rPr>
        <w:t xml:space="preserve"> entre el 27 y el 40 % de las noticias toca algún tema. Política es el más frecuente en todos los medios (Figura 3).</w:t>
      </w:r>
    </w:p>
    <w:p w14:paraId="027336E7" w14:textId="77777777" w:rsidR="001B7878" w:rsidRDefault="00000000">
      <w:pPr>
        <w:pStyle w:val="Compact"/>
        <w:numPr>
          <w:ilvl w:val="0"/>
          <w:numId w:val="4"/>
        </w:numPr>
        <w:spacing w:before="0" w:after="20"/>
        <w:ind w:left="230" w:hanging="158"/>
      </w:pPr>
      <w:r>
        <w:rPr>
          <w:rFonts w:ascii="Times New Roman" w:eastAsia="Times New Roman" w:hAnsi="Times New Roman" w:cs="Times New Roman"/>
          <w:b/>
          <w:bCs/>
          <w:color w:val="000000"/>
          <w:sz w:val="18"/>
        </w:rPr>
        <w:t>La República tiene perfil económico:</w:t>
      </w:r>
      <w:r>
        <w:rPr>
          <w:rFonts w:ascii="Times New Roman" w:eastAsia="Times New Roman" w:hAnsi="Times New Roman" w:cs="Times New Roman"/>
          <w:color w:val="000000"/>
          <w:sz w:val="18"/>
        </w:rPr>
        <w:t xml:space="preserve"> es el único medio donde Economía supera el 3 % (8,6 %), y casi no cubre seguridad (0,7 %, frente a 4,8–9,3 % en los demás).</w:t>
      </w:r>
    </w:p>
    <w:p w14:paraId="190DFD7C" w14:textId="77777777" w:rsidR="001B7878" w:rsidRDefault="00000000">
      <w:pPr>
        <w:pStyle w:val="Compact"/>
        <w:numPr>
          <w:ilvl w:val="0"/>
          <w:numId w:val="4"/>
        </w:numPr>
        <w:spacing w:before="0" w:after="20"/>
        <w:ind w:left="230" w:hanging="158"/>
      </w:pPr>
      <w:r>
        <w:rPr>
          <w:rFonts w:ascii="Times New Roman" w:eastAsia="Times New Roman" w:hAnsi="Times New Roman" w:cs="Times New Roman"/>
          <w:b/>
          <w:bCs/>
          <w:color w:val="000000"/>
          <w:sz w:val="18"/>
        </w:rPr>
        <w:t>Cambio es el más político:</w:t>
      </w:r>
      <w:r>
        <w:rPr>
          <w:rFonts w:ascii="Times New Roman" w:eastAsia="Times New Roman" w:hAnsi="Times New Roman" w:cs="Times New Roman"/>
          <w:color w:val="000000"/>
          <w:sz w:val="18"/>
        </w:rPr>
        <w:t xml:space="preserve"> tiene la mayor proporción de Política (14,6 %) y Justicia (5,5 %), y menciona al gobierno nacional en el 10,3 % de sus noticias, frente a 3,8–6,9 % en los demás.</w:t>
      </w:r>
    </w:p>
    <w:p w14:paraId="48C22F0D" w14:textId="77777777" w:rsidR="001B7878" w:rsidRDefault="00000000">
      <w:pPr>
        <w:pStyle w:val="Compact"/>
        <w:numPr>
          <w:ilvl w:val="0"/>
          <w:numId w:val="4"/>
        </w:numPr>
        <w:spacing w:before="0" w:after="20"/>
        <w:ind w:left="230" w:hanging="158"/>
      </w:pPr>
      <w:r>
        <w:rPr>
          <w:rFonts w:ascii="Times New Roman" w:eastAsia="Times New Roman" w:hAnsi="Times New Roman" w:cs="Times New Roman"/>
          <w:b/>
          <w:bCs/>
          <w:color w:val="000000"/>
          <w:sz w:val="18"/>
        </w:rPr>
        <w:t>Actor más mencionado:</w:t>
      </w:r>
      <w:r>
        <w:rPr>
          <w:rFonts w:ascii="Times New Roman" w:eastAsia="Times New Roman" w:hAnsi="Times New Roman" w:cs="Times New Roman"/>
          <w:color w:val="000000"/>
          <w:sz w:val="18"/>
        </w:rPr>
        <w:t xml:space="preserve"> Gustavo Petro en Blu Radio, Cambio y Caracol; Estados Unidos en El Tiempo, La República y RCN.</w:t>
      </w:r>
    </w:p>
    <w:p w14:paraId="5C93EE9F"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Para aplicar la ontología al corte Duque hay que anclarla en el tiempo: entre 2018 y 2022 Petro pertenece a la clase </w:t>
      </w:r>
      <w:r>
        <w:rPr>
          <w:rFonts w:ascii="Times New Roman" w:eastAsia="Times New Roman" w:hAnsi="Times New Roman" w:cs="Times New Roman"/>
          <w:i/>
          <w:iCs/>
          <w:color w:val="000000"/>
          <w:sz w:val="19"/>
        </w:rPr>
        <w:t>oposición</w:t>
      </w:r>
      <w:r>
        <w:rPr>
          <w:rFonts w:ascii="Times New Roman" w:eastAsia="Times New Roman" w:hAnsi="Times New Roman" w:cs="Times New Roman"/>
          <w:color w:val="000000"/>
          <w:sz w:val="19"/>
        </w:rPr>
        <w:t>.</w:t>
      </w:r>
    </w:p>
    <w:p w14:paraId="32362EFE" w14:textId="77777777" w:rsidR="001B7878" w:rsidRDefault="00000000">
      <w:pPr>
        <w:pStyle w:val="Heading2"/>
        <w:spacing w:before="80" w:after="40"/>
      </w:pPr>
      <w:bookmarkStart w:id="7" w:name="ley-de-zipf-corte-duque"/>
      <w:bookmarkEnd w:id="6"/>
      <w:r>
        <w:rPr>
          <w:rFonts w:ascii="Times New Roman" w:eastAsia="Times New Roman" w:hAnsi="Times New Roman" w:cs="Times New Roman"/>
          <w:b w:val="0"/>
          <w:i/>
          <w:color w:val="000000"/>
          <w:sz w:val="19"/>
        </w:rPr>
        <w:t>2.4. Ley de Zipf (corte Duque)</w:t>
      </w:r>
    </w:p>
    <w:p w14:paraId="63B588F5"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Sobre 4 737 325 tokens y 98 418 palabras distintas, la relación entre rango y frecuencia es casi lineal en escala log-log (r = −0,982; pendiente −1,035; R² = 0,969). Los cinco medios principales se comportan igual (pendientes de −1,03 a −1,11). Es una correlación descriptiva [5]: indica que el corpus se comporta como lenguaje natural, pero no prueba una ley de potencia [6] ni dice nada sobre sesgo. Cambio, con 476 tokens, no es comparable.</w:t>
      </w:r>
    </w:p>
    <w:p w14:paraId="4654122B" w14:textId="77777777" w:rsidR="001B7878" w:rsidRDefault="00000000">
      <w:pPr>
        <w:pStyle w:val="Heading2"/>
        <w:spacing w:before="80" w:after="40"/>
      </w:pPr>
      <w:bookmarkStart w:id="8" w:name="diversidad-léxica"/>
      <w:bookmarkEnd w:id="7"/>
      <w:r>
        <w:rPr>
          <w:rFonts w:ascii="Times New Roman" w:eastAsia="Times New Roman" w:hAnsi="Times New Roman" w:cs="Times New Roman"/>
          <w:b w:val="0"/>
          <w:i/>
          <w:color w:val="000000"/>
          <w:sz w:val="19"/>
        </w:rPr>
        <w:t>2.5. Diversidad léxica</w:t>
      </w:r>
    </w:p>
    <w:p w14:paraId="2249DC6E"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La razón tipo/token (TTR) depende del tamaño del texto, así que cada medio se midió con el mismo número de tokens. En el corte Petro se usaron MATTR [7] y MTLD [8] sobre muestras de 200 000 tokens; en el corte Duque, TTR por rarefacción (100 submuestras de 10 000 tokens), MSTTR y K de Yule [9].</w:t>
      </w:r>
    </w:p>
    <w:p w14:paraId="069A3584"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4.</w:t>
      </w:r>
      <w:r>
        <w:rPr>
          <w:rFonts w:ascii="Times New Roman" w:eastAsia="Times New Roman" w:hAnsi="Times New Roman" w:cs="Times New Roman"/>
          <w:color w:val="000000"/>
          <w:sz w:val="16"/>
        </w:rPr>
        <w:t xml:space="preserve"> Diversidad léxica, corte Petro (media de cinco muestras; K de Yule: menor es más diverso).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52"/>
        <w:gridCol w:w="1324"/>
        <w:gridCol w:w="1261"/>
        <w:gridCol w:w="1197"/>
      </w:tblGrid>
      <w:tr w:rsidR="001B7878" w14:paraId="27508F23"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493" w:type="dxa"/>
            <w:tcMar>
              <w:top w:w="35" w:type="dxa"/>
              <w:left w:w="35" w:type="dxa"/>
              <w:bottom w:w="35" w:type="dxa"/>
              <w:right w:w="35" w:type="dxa"/>
            </w:tcMar>
            <w:vAlign w:val="center"/>
          </w:tcPr>
          <w:p w14:paraId="6503BC5A" w14:textId="77777777" w:rsidR="001B7878" w:rsidRDefault="00000000">
            <w:pPr>
              <w:pStyle w:val="Compact"/>
              <w:spacing w:before="0" w:after="0"/>
            </w:pPr>
            <w:r>
              <w:rPr>
                <w:rFonts w:ascii="Times New Roman" w:eastAsia="Times New Roman" w:hAnsi="Times New Roman" w:cs="Times New Roman"/>
                <w:b/>
                <w:color w:val="000000"/>
                <w:sz w:val="14"/>
              </w:rPr>
              <w:t>Medio</w:t>
            </w:r>
          </w:p>
        </w:tc>
        <w:tc>
          <w:tcPr>
            <w:tcW w:w="2493" w:type="dxa"/>
            <w:tcMar>
              <w:top w:w="35" w:type="dxa"/>
              <w:left w:w="35" w:type="dxa"/>
              <w:bottom w:w="35" w:type="dxa"/>
              <w:right w:w="35" w:type="dxa"/>
            </w:tcMar>
            <w:vAlign w:val="center"/>
          </w:tcPr>
          <w:p w14:paraId="5B5DB9C3" w14:textId="77777777" w:rsidR="001B7878" w:rsidRDefault="00000000">
            <w:pPr>
              <w:pStyle w:val="Compact"/>
              <w:spacing w:before="0" w:after="0"/>
            </w:pPr>
            <w:r>
              <w:rPr>
                <w:rFonts w:ascii="Times New Roman" w:eastAsia="Times New Roman" w:hAnsi="Times New Roman" w:cs="Times New Roman"/>
                <w:b/>
                <w:color w:val="000000"/>
                <w:sz w:val="14"/>
              </w:rPr>
              <w:t>MATTR</w:t>
            </w:r>
          </w:p>
        </w:tc>
        <w:tc>
          <w:tcPr>
            <w:tcW w:w="2493" w:type="dxa"/>
            <w:tcMar>
              <w:top w:w="35" w:type="dxa"/>
              <w:left w:w="35" w:type="dxa"/>
              <w:bottom w:w="35" w:type="dxa"/>
              <w:right w:w="35" w:type="dxa"/>
            </w:tcMar>
            <w:vAlign w:val="center"/>
          </w:tcPr>
          <w:p w14:paraId="35AC4B5A" w14:textId="77777777" w:rsidR="001B7878" w:rsidRDefault="00000000">
            <w:pPr>
              <w:pStyle w:val="Compact"/>
              <w:spacing w:before="0" w:after="0"/>
            </w:pPr>
            <w:r>
              <w:rPr>
                <w:rFonts w:ascii="Times New Roman" w:eastAsia="Times New Roman" w:hAnsi="Times New Roman" w:cs="Times New Roman"/>
                <w:b/>
                <w:color w:val="000000"/>
                <w:sz w:val="14"/>
              </w:rPr>
              <w:t>MTLD</w:t>
            </w:r>
          </w:p>
        </w:tc>
        <w:tc>
          <w:tcPr>
            <w:tcW w:w="2493" w:type="dxa"/>
            <w:tcMar>
              <w:top w:w="35" w:type="dxa"/>
              <w:left w:w="35" w:type="dxa"/>
              <w:bottom w:w="35" w:type="dxa"/>
              <w:right w:w="35" w:type="dxa"/>
            </w:tcMar>
            <w:vAlign w:val="center"/>
          </w:tcPr>
          <w:p w14:paraId="2DD3898C" w14:textId="77777777" w:rsidR="001B7878" w:rsidRDefault="00000000">
            <w:pPr>
              <w:pStyle w:val="Compact"/>
              <w:spacing w:before="0" w:after="0"/>
            </w:pPr>
            <w:r>
              <w:rPr>
                <w:rFonts w:ascii="Times New Roman" w:eastAsia="Times New Roman" w:hAnsi="Times New Roman" w:cs="Times New Roman"/>
                <w:b/>
                <w:color w:val="000000"/>
                <w:sz w:val="14"/>
              </w:rPr>
              <w:t>K de Yule</w:t>
            </w:r>
          </w:p>
        </w:tc>
      </w:tr>
      <w:tr w:rsidR="001B7878" w14:paraId="7E30D9E8" w14:textId="77777777" w:rsidTr="001B7878">
        <w:trPr>
          <w:jc w:val="center"/>
        </w:trPr>
        <w:tc>
          <w:tcPr>
            <w:tcW w:w="2493" w:type="dxa"/>
            <w:tcMar>
              <w:top w:w="35" w:type="dxa"/>
              <w:left w:w="35" w:type="dxa"/>
              <w:bottom w:w="35" w:type="dxa"/>
              <w:right w:w="35" w:type="dxa"/>
            </w:tcMar>
            <w:vAlign w:val="center"/>
          </w:tcPr>
          <w:p w14:paraId="588FEBEF" w14:textId="77777777" w:rsidR="001B7878" w:rsidRDefault="00000000">
            <w:pPr>
              <w:pStyle w:val="Compact"/>
              <w:spacing w:before="0" w:after="0"/>
            </w:pPr>
            <w:r>
              <w:rPr>
                <w:rFonts w:ascii="Times New Roman" w:eastAsia="Times New Roman" w:hAnsi="Times New Roman" w:cs="Times New Roman"/>
                <w:color w:val="000000"/>
                <w:sz w:val="14"/>
              </w:rPr>
              <w:t>Cambio</w:t>
            </w:r>
          </w:p>
        </w:tc>
        <w:tc>
          <w:tcPr>
            <w:tcW w:w="2493" w:type="dxa"/>
            <w:tcMar>
              <w:top w:w="35" w:type="dxa"/>
              <w:left w:w="35" w:type="dxa"/>
              <w:bottom w:w="35" w:type="dxa"/>
              <w:right w:w="35" w:type="dxa"/>
            </w:tcMar>
            <w:vAlign w:val="center"/>
          </w:tcPr>
          <w:p w14:paraId="245B0ED6" w14:textId="77777777" w:rsidR="001B7878" w:rsidRDefault="00000000">
            <w:pPr>
              <w:pStyle w:val="Compact"/>
              <w:spacing w:before="0" w:after="0"/>
            </w:pPr>
            <w:r>
              <w:rPr>
                <w:rFonts w:ascii="Times New Roman" w:eastAsia="Times New Roman" w:hAnsi="Times New Roman" w:cs="Times New Roman"/>
                <w:color w:val="000000"/>
                <w:sz w:val="14"/>
              </w:rPr>
              <w:t>0,629</w:t>
            </w:r>
          </w:p>
        </w:tc>
        <w:tc>
          <w:tcPr>
            <w:tcW w:w="2493" w:type="dxa"/>
            <w:tcMar>
              <w:top w:w="35" w:type="dxa"/>
              <w:left w:w="35" w:type="dxa"/>
              <w:bottom w:w="35" w:type="dxa"/>
              <w:right w:w="35" w:type="dxa"/>
            </w:tcMar>
            <w:vAlign w:val="center"/>
          </w:tcPr>
          <w:p w14:paraId="5454E781" w14:textId="77777777" w:rsidR="001B7878" w:rsidRDefault="00000000">
            <w:pPr>
              <w:pStyle w:val="Compact"/>
              <w:spacing w:before="0" w:after="0"/>
            </w:pPr>
            <w:r>
              <w:rPr>
                <w:rFonts w:ascii="Times New Roman" w:eastAsia="Times New Roman" w:hAnsi="Times New Roman" w:cs="Times New Roman"/>
                <w:color w:val="000000"/>
                <w:sz w:val="14"/>
              </w:rPr>
              <w:t>163,1</w:t>
            </w:r>
          </w:p>
        </w:tc>
        <w:tc>
          <w:tcPr>
            <w:tcW w:w="2493" w:type="dxa"/>
            <w:tcMar>
              <w:top w:w="35" w:type="dxa"/>
              <w:left w:w="35" w:type="dxa"/>
              <w:bottom w:w="35" w:type="dxa"/>
              <w:right w:w="35" w:type="dxa"/>
            </w:tcMar>
            <w:vAlign w:val="center"/>
          </w:tcPr>
          <w:p w14:paraId="58422FCE" w14:textId="77777777" w:rsidR="001B7878" w:rsidRDefault="00000000">
            <w:pPr>
              <w:pStyle w:val="Compact"/>
              <w:spacing w:before="0" w:after="0"/>
            </w:pPr>
            <w:r>
              <w:rPr>
                <w:rFonts w:ascii="Times New Roman" w:eastAsia="Times New Roman" w:hAnsi="Times New Roman" w:cs="Times New Roman"/>
                <w:color w:val="000000"/>
                <w:sz w:val="14"/>
              </w:rPr>
              <w:t>119,0</w:t>
            </w:r>
          </w:p>
        </w:tc>
      </w:tr>
      <w:tr w:rsidR="001B7878" w14:paraId="1E973864" w14:textId="77777777" w:rsidTr="001B7878">
        <w:trPr>
          <w:jc w:val="center"/>
        </w:trPr>
        <w:tc>
          <w:tcPr>
            <w:tcW w:w="2493" w:type="dxa"/>
            <w:tcMar>
              <w:top w:w="35" w:type="dxa"/>
              <w:left w:w="35" w:type="dxa"/>
              <w:bottom w:w="35" w:type="dxa"/>
              <w:right w:w="35" w:type="dxa"/>
            </w:tcMar>
            <w:vAlign w:val="center"/>
          </w:tcPr>
          <w:p w14:paraId="3324A4F3" w14:textId="77777777" w:rsidR="001B7878" w:rsidRDefault="00000000">
            <w:pPr>
              <w:pStyle w:val="Compact"/>
              <w:spacing w:before="0" w:after="0"/>
            </w:pPr>
            <w:r>
              <w:rPr>
                <w:rFonts w:ascii="Times New Roman" w:eastAsia="Times New Roman" w:hAnsi="Times New Roman" w:cs="Times New Roman"/>
                <w:color w:val="000000"/>
                <w:sz w:val="14"/>
              </w:rPr>
              <w:t>El Tiempo</w:t>
            </w:r>
          </w:p>
        </w:tc>
        <w:tc>
          <w:tcPr>
            <w:tcW w:w="2493" w:type="dxa"/>
            <w:tcMar>
              <w:top w:w="35" w:type="dxa"/>
              <w:left w:w="35" w:type="dxa"/>
              <w:bottom w:w="35" w:type="dxa"/>
              <w:right w:w="35" w:type="dxa"/>
            </w:tcMar>
            <w:vAlign w:val="center"/>
          </w:tcPr>
          <w:p w14:paraId="1FD8C7EF" w14:textId="77777777" w:rsidR="001B7878" w:rsidRDefault="00000000">
            <w:pPr>
              <w:pStyle w:val="Compact"/>
              <w:spacing w:before="0" w:after="0"/>
            </w:pPr>
            <w:r>
              <w:rPr>
                <w:rFonts w:ascii="Times New Roman" w:eastAsia="Times New Roman" w:hAnsi="Times New Roman" w:cs="Times New Roman"/>
                <w:color w:val="000000"/>
                <w:sz w:val="14"/>
              </w:rPr>
              <w:t>0,625</w:t>
            </w:r>
          </w:p>
        </w:tc>
        <w:tc>
          <w:tcPr>
            <w:tcW w:w="2493" w:type="dxa"/>
            <w:tcMar>
              <w:top w:w="35" w:type="dxa"/>
              <w:left w:w="35" w:type="dxa"/>
              <w:bottom w:w="35" w:type="dxa"/>
              <w:right w:w="35" w:type="dxa"/>
            </w:tcMar>
            <w:vAlign w:val="center"/>
          </w:tcPr>
          <w:p w14:paraId="5A7AE481" w14:textId="77777777" w:rsidR="001B7878" w:rsidRDefault="00000000">
            <w:pPr>
              <w:pStyle w:val="Compact"/>
              <w:spacing w:before="0" w:after="0"/>
            </w:pPr>
            <w:r>
              <w:rPr>
                <w:rFonts w:ascii="Times New Roman" w:eastAsia="Times New Roman" w:hAnsi="Times New Roman" w:cs="Times New Roman"/>
                <w:color w:val="000000"/>
                <w:sz w:val="14"/>
              </w:rPr>
              <w:t>158,1</w:t>
            </w:r>
          </w:p>
        </w:tc>
        <w:tc>
          <w:tcPr>
            <w:tcW w:w="2493" w:type="dxa"/>
            <w:tcMar>
              <w:top w:w="35" w:type="dxa"/>
              <w:left w:w="35" w:type="dxa"/>
              <w:bottom w:w="35" w:type="dxa"/>
              <w:right w:w="35" w:type="dxa"/>
            </w:tcMar>
            <w:vAlign w:val="center"/>
          </w:tcPr>
          <w:p w14:paraId="379D0A0C" w14:textId="77777777" w:rsidR="001B7878" w:rsidRDefault="00000000">
            <w:pPr>
              <w:pStyle w:val="Compact"/>
              <w:spacing w:before="0" w:after="0"/>
            </w:pPr>
            <w:r>
              <w:rPr>
                <w:rFonts w:ascii="Times New Roman" w:eastAsia="Times New Roman" w:hAnsi="Times New Roman" w:cs="Times New Roman"/>
                <w:color w:val="000000"/>
                <w:sz w:val="14"/>
              </w:rPr>
              <w:t>119,8</w:t>
            </w:r>
          </w:p>
        </w:tc>
      </w:tr>
      <w:tr w:rsidR="001B7878" w14:paraId="21D01AF6" w14:textId="77777777" w:rsidTr="001B7878">
        <w:trPr>
          <w:jc w:val="center"/>
        </w:trPr>
        <w:tc>
          <w:tcPr>
            <w:tcW w:w="2493" w:type="dxa"/>
            <w:tcMar>
              <w:top w:w="35" w:type="dxa"/>
              <w:left w:w="35" w:type="dxa"/>
              <w:bottom w:w="35" w:type="dxa"/>
              <w:right w:w="35" w:type="dxa"/>
            </w:tcMar>
            <w:vAlign w:val="center"/>
          </w:tcPr>
          <w:p w14:paraId="2A5B197D" w14:textId="77777777" w:rsidR="001B7878" w:rsidRDefault="00000000">
            <w:pPr>
              <w:pStyle w:val="Compact"/>
              <w:spacing w:before="0" w:after="0"/>
            </w:pPr>
            <w:r>
              <w:rPr>
                <w:rFonts w:ascii="Times New Roman" w:eastAsia="Times New Roman" w:hAnsi="Times New Roman" w:cs="Times New Roman"/>
                <w:color w:val="000000"/>
                <w:sz w:val="14"/>
              </w:rPr>
              <w:t>RCN</w:t>
            </w:r>
          </w:p>
        </w:tc>
        <w:tc>
          <w:tcPr>
            <w:tcW w:w="2493" w:type="dxa"/>
            <w:tcMar>
              <w:top w:w="35" w:type="dxa"/>
              <w:left w:w="35" w:type="dxa"/>
              <w:bottom w:w="35" w:type="dxa"/>
              <w:right w:w="35" w:type="dxa"/>
            </w:tcMar>
            <w:vAlign w:val="center"/>
          </w:tcPr>
          <w:p w14:paraId="03ED9CFE" w14:textId="77777777" w:rsidR="001B7878" w:rsidRDefault="00000000">
            <w:pPr>
              <w:pStyle w:val="Compact"/>
              <w:spacing w:before="0" w:after="0"/>
            </w:pPr>
            <w:r>
              <w:rPr>
                <w:rFonts w:ascii="Times New Roman" w:eastAsia="Times New Roman" w:hAnsi="Times New Roman" w:cs="Times New Roman"/>
                <w:color w:val="000000"/>
                <w:sz w:val="14"/>
              </w:rPr>
              <w:t>0,624</w:t>
            </w:r>
          </w:p>
        </w:tc>
        <w:tc>
          <w:tcPr>
            <w:tcW w:w="2493" w:type="dxa"/>
            <w:tcMar>
              <w:top w:w="35" w:type="dxa"/>
              <w:left w:w="35" w:type="dxa"/>
              <w:bottom w:w="35" w:type="dxa"/>
              <w:right w:w="35" w:type="dxa"/>
            </w:tcMar>
            <w:vAlign w:val="center"/>
          </w:tcPr>
          <w:p w14:paraId="4DAC61D0" w14:textId="77777777" w:rsidR="001B7878" w:rsidRDefault="00000000">
            <w:pPr>
              <w:pStyle w:val="Compact"/>
              <w:spacing w:before="0" w:after="0"/>
            </w:pPr>
            <w:r>
              <w:rPr>
                <w:rFonts w:ascii="Times New Roman" w:eastAsia="Times New Roman" w:hAnsi="Times New Roman" w:cs="Times New Roman"/>
                <w:color w:val="000000"/>
                <w:sz w:val="14"/>
              </w:rPr>
              <w:t>168,3</w:t>
            </w:r>
          </w:p>
        </w:tc>
        <w:tc>
          <w:tcPr>
            <w:tcW w:w="2493" w:type="dxa"/>
            <w:tcMar>
              <w:top w:w="35" w:type="dxa"/>
              <w:left w:w="35" w:type="dxa"/>
              <w:bottom w:w="35" w:type="dxa"/>
              <w:right w:w="35" w:type="dxa"/>
            </w:tcMar>
            <w:vAlign w:val="center"/>
          </w:tcPr>
          <w:p w14:paraId="69314279" w14:textId="77777777" w:rsidR="001B7878" w:rsidRDefault="00000000">
            <w:pPr>
              <w:pStyle w:val="Compact"/>
              <w:spacing w:before="0" w:after="0"/>
            </w:pPr>
            <w:r>
              <w:rPr>
                <w:rFonts w:ascii="Times New Roman" w:eastAsia="Times New Roman" w:hAnsi="Times New Roman" w:cs="Times New Roman"/>
                <w:color w:val="000000"/>
                <w:sz w:val="14"/>
              </w:rPr>
              <w:t>117,9</w:t>
            </w:r>
          </w:p>
        </w:tc>
      </w:tr>
      <w:tr w:rsidR="001B7878" w14:paraId="062DF477" w14:textId="77777777" w:rsidTr="001B7878">
        <w:trPr>
          <w:jc w:val="center"/>
        </w:trPr>
        <w:tc>
          <w:tcPr>
            <w:tcW w:w="2493" w:type="dxa"/>
            <w:tcMar>
              <w:top w:w="35" w:type="dxa"/>
              <w:left w:w="35" w:type="dxa"/>
              <w:bottom w:w="35" w:type="dxa"/>
              <w:right w:w="35" w:type="dxa"/>
            </w:tcMar>
            <w:vAlign w:val="center"/>
          </w:tcPr>
          <w:p w14:paraId="47A724A3" w14:textId="77777777" w:rsidR="001B7878" w:rsidRDefault="00000000">
            <w:pPr>
              <w:pStyle w:val="Compact"/>
              <w:spacing w:before="0" w:after="0"/>
            </w:pPr>
            <w:r>
              <w:rPr>
                <w:rFonts w:ascii="Times New Roman" w:eastAsia="Times New Roman" w:hAnsi="Times New Roman" w:cs="Times New Roman"/>
                <w:color w:val="000000"/>
                <w:sz w:val="14"/>
              </w:rPr>
              <w:t>La República</w:t>
            </w:r>
          </w:p>
        </w:tc>
        <w:tc>
          <w:tcPr>
            <w:tcW w:w="2493" w:type="dxa"/>
            <w:tcMar>
              <w:top w:w="35" w:type="dxa"/>
              <w:left w:w="35" w:type="dxa"/>
              <w:bottom w:w="35" w:type="dxa"/>
              <w:right w:w="35" w:type="dxa"/>
            </w:tcMar>
            <w:vAlign w:val="center"/>
          </w:tcPr>
          <w:p w14:paraId="72354FD0" w14:textId="77777777" w:rsidR="001B7878" w:rsidRDefault="00000000">
            <w:pPr>
              <w:pStyle w:val="Compact"/>
              <w:spacing w:before="0" w:after="0"/>
            </w:pPr>
            <w:r>
              <w:rPr>
                <w:rFonts w:ascii="Times New Roman" w:eastAsia="Times New Roman" w:hAnsi="Times New Roman" w:cs="Times New Roman"/>
                <w:color w:val="000000"/>
                <w:sz w:val="14"/>
              </w:rPr>
              <w:t>0,617</w:t>
            </w:r>
          </w:p>
        </w:tc>
        <w:tc>
          <w:tcPr>
            <w:tcW w:w="2493" w:type="dxa"/>
            <w:tcMar>
              <w:top w:w="35" w:type="dxa"/>
              <w:left w:w="35" w:type="dxa"/>
              <w:bottom w:w="35" w:type="dxa"/>
              <w:right w:w="35" w:type="dxa"/>
            </w:tcMar>
            <w:vAlign w:val="center"/>
          </w:tcPr>
          <w:p w14:paraId="0243CD29" w14:textId="77777777" w:rsidR="001B7878" w:rsidRDefault="00000000">
            <w:pPr>
              <w:pStyle w:val="Compact"/>
              <w:spacing w:before="0" w:after="0"/>
            </w:pPr>
            <w:r>
              <w:rPr>
                <w:rFonts w:ascii="Times New Roman" w:eastAsia="Times New Roman" w:hAnsi="Times New Roman" w:cs="Times New Roman"/>
                <w:color w:val="000000"/>
                <w:sz w:val="14"/>
              </w:rPr>
              <w:t>147,3</w:t>
            </w:r>
          </w:p>
        </w:tc>
        <w:tc>
          <w:tcPr>
            <w:tcW w:w="2493" w:type="dxa"/>
            <w:tcMar>
              <w:top w:w="35" w:type="dxa"/>
              <w:left w:w="35" w:type="dxa"/>
              <w:bottom w:w="35" w:type="dxa"/>
              <w:right w:w="35" w:type="dxa"/>
            </w:tcMar>
            <w:vAlign w:val="center"/>
          </w:tcPr>
          <w:p w14:paraId="7E225543" w14:textId="77777777" w:rsidR="001B7878" w:rsidRDefault="00000000">
            <w:pPr>
              <w:pStyle w:val="Compact"/>
              <w:spacing w:before="0" w:after="0"/>
            </w:pPr>
            <w:r>
              <w:rPr>
                <w:rFonts w:ascii="Times New Roman" w:eastAsia="Times New Roman" w:hAnsi="Times New Roman" w:cs="Times New Roman"/>
                <w:color w:val="000000"/>
                <w:sz w:val="14"/>
              </w:rPr>
              <w:t>138,3</w:t>
            </w:r>
          </w:p>
        </w:tc>
      </w:tr>
      <w:tr w:rsidR="001B7878" w14:paraId="535F5034" w14:textId="77777777" w:rsidTr="001B7878">
        <w:trPr>
          <w:jc w:val="center"/>
        </w:trPr>
        <w:tc>
          <w:tcPr>
            <w:tcW w:w="2493" w:type="dxa"/>
            <w:tcMar>
              <w:top w:w="35" w:type="dxa"/>
              <w:left w:w="35" w:type="dxa"/>
              <w:bottom w:w="35" w:type="dxa"/>
              <w:right w:w="35" w:type="dxa"/>
            </w:tcMar>
            <w:vAlign w:val="center"/>
          </w:tcPr>
          <w:p w14:paraId="2C082CDC" w14:textId="77777777" w:rsidR="001B7878" w:rsidRDefault="00000000">
            <w:pPr>
              <w:pStyle w:val="Compact"/>
              <w:spacing w:before="0" w:after="0"/>
            </w:pPr>
            <w:r>
              <w:rPr>
                <w:rFonts w:ascii="Times New Roman" w:eastAsia="Times New Roman" w:hAnsi="Times New Roman" w:cs="Times New Roman"/>
                <w:color w:val="000000"/>
                <w:sz w:val="14"/>
              </w:rPr>
              <w:t>Blu Radio</w:t>
            </w:r>
          </w:p>
        </w:tc>
        <w:tc>
          <w:tcPr>
            <w:tcW w:w="2493" w:type="dxa"/>
            <w:tcMar>
              <w:top w:w="35" w:type="dxa"/>
              <w:left w:w="35" w:type="dxa"/>
              <w:bottom w:w="35" w:type="dxa"/>
              <w:right w:w="35" w:type="dxa"/>
            </w:tcMar>
            <w:vAlign w:val="center"/>
          </w:tcPr>
          <w:p w14:paraId="50ADAD2B" w14:textId="77777777" w:rsidR="001B7878" w:rsidRDefault="00000000">
            <w:pPr>
              <w:pStyle w:val="Compact"/>
              <w:spacing w:before="0" w:after="0"/>
            </w:pPr>
            <w:r>
              <w:rPr>
                <w:rFonts w:ascii="Times New Roman" w:eastAsia="Times New Roman" w:hAnsi="Times New Roman" w:cs="Times New Roman"/>
                <w:color w:val="000000"/>
                <w:sz w:val="14"/>
              </w:rPr>
              <w:t>0,585</w:t>
            </w:r>
          </w:p>
        </w:tc>
        <w:tc>
          <w:tcPr>
            <w:tcW w:w="2493" w:type="dxa"/>
            <w:tcMar>
              <w:top w:w="35" w:type="dxa"/>
              <w:left w:w="35" w:type="dxa"/>
              <w:bottom w:w="35" w:type="dxa"/>
              <w:right w:w="35" w:type="dxa"/>
            </w:tcMar>
            <w:vAlign w:val="center"/>
          </w:tcPr>
          <w:p w14:paraId="31D91BC5" w14:textId="77777777" w:rsidR="001B7878" w:rsidRDefault="00000000">
            <w:pPr>
              <w:pStyle w:val="Compact"/>
              <w:spacing w:before="0" w:after="0"/>
            </w:pPr>
            <w:r>
              <w:rPr>
                <w:rFonts w:ascii="Times New Roman" w:eastAsia="Times New Roman" w:hAnsi="Times New Roman" w:cs="Times New Roman"/>
                <w:color w:val="000000"/>
                <w:sz w:val="14"/>
              </w:rPr>
              <w:t>130,3</w:t>
            </w:r>
          </w:p>
        </w:tc>
        <w:tc>
          <w:tcPr>
            <w:tcW w:w="2493" w:type="dxa"/>
            <w:tcMar>
              <w:top w:w="35" w:type="dxa"/>
              <w:left w:w="35" w:type="dxa"/>
              <w:bottom w:w="35" w:type="dxa"/>
              <w:right w:w="35" w:type="dxa"/>
            </w:tcMar>
            <w:vAlign w:val="center"/>
          </w:tcPr>
          <w:p w14:paraId="710B238A" w14:textId="77777777" w:rsidR="001B7878" w:rsidRDefault="00000000">
            <w:pPr>
              <w:pStyle w:val="Compact"/>
              <w:spacing w:before="0" w:after="0"/>
            </w:pPr>
            <w:r>
              <w:rPr>
                <w:rFonts w:ascii="Times New Roman" w:eastAsia="Times New Roman" w:hAnsi="Times New Roman" w:cs="Times New Roman"/>
                <w:color w:val="000000"/>
                <w:sz w:val="14"/>
              </w:rPr>
              <w:t>117,6</w:t>
            </w:r>
          </w:p>
        </w:tc>
      </w:tr>
      <w:tr w:rsidR="001B7878" w14:paraId="17871161" w14:textId="77777777" w:rsidTr="001B7878">
        <w:trPr>
          <w:jc w:val="center"/>
        </w:trPr>
        <w:tc>
          <w:tcPr>
            <w:tcW w:w="2493" w:type="dxa"/>
            <w:tcMar>
              <w:top w:w="35" w:type="dxa"/>
              <w:left w:w="35" w:type="dxa"/>
              <w:bottom w:w="35" w:type="dxa"/>
              <w:right w:w="35" w:type="dxa"/>
            </w:tcMar>
            <w:vAlign w:val="center"/>
          </w:tcPr>
          <w:p w14:paraId="0A94CA76" w14:textId="77777777" w:rsidR="001B7878" w:rsidRDefault="00000000">
            <w:pPr>
              <w:pStyle w:val="Compact"/>
              <w:spacing w:before="0" w:after="0"/>
            </w:pPr>
            <w:r>
              <w:rPr>
                <w:rFonts w:ascii="Times New Roman" w:eastAsia="Times New Roman" w:hAnsi="Times New Roman" w:cs="Times New Roman"/>
                <w:color w:val="000000"/>
                <w:sz w:val="14"/>
              </w:rPr>
              <w:t>Caracol</w:t>
            </w:r>
          </w:p>
        </w:tc>
        <w:tc>
          <w:tcPr>
            <w:tcW w:w="2493" w:type="dxa"/>
            <w:tcMar>
              <w:top w:w="35" w:type="dxa"/>
              <w:left w:w="35" w:type="dxa"/>
              <w:bottom w:w="35" w:type="dxa"/>
              <w:right w:w="35" w:type="dxa"/>
            </w:tcMar>
            <w:vAlign w:val="center"/>
          </w:tcPr>
          <w:p w14:paraId="0927D61B" w14:textId="77777777" w:rsidR="001B7878" w:rsidRDefault="00000000">
            <w:pPr>
              <w:pStyle w:val="Compact"/>
              <w:spacing w:before="0" w:after="0"/>
            </w:pPr>
            <w:r>
              <w:rPr>
                <w:rFonts w:ascii="Times New Roman" w:eastAsia="Times New Roman" w:hAnsi="Times New Roman" w:cs="Times New Roman"/>
                <w:color w:val="000000"/>
                <w:sz w:val="14"/>
              </w:rPr>
              <w:t>0,576</w:t>
            </w:r>
          </w:p>
        </w:tc>
        <w:tc>
          <w:tcPr>
            <w:tcW w:w="2493" w:type="dxa"/>
            <w:tcMar>
              <w:top w:w="35" w:type="dxa"/>
              <w:left w:w="35" w:type="dxa"/>
              <w:bottom w:w="35" w:type="dxa"/>
              <w:right w:w="35" w:type="dxa"/>
            </w:tcMar>
            <w:vAlign w:val="center"/>
          </w:tcPr>
          <w:p w14:paraId="584D76FD" w14:textId="77777777" w:rsidR="001B7878" w:rsidRDefault="00000000">
            <w:pPr>
              <w:pStyle w:val="Compact"/>
              <w:spacing w:before="0" w:after="0"/>
            </w:pPr>
            <w:r>
              <w:rPr>
                <w:rFonts w:ascii="Times New Roman" w:eastAsia="Times New Roman" w:hAnsi="Times New Roman" w:cs="Times New Roman"/>
                <w:color w:val="000000"/>
                <w:sz w:val="14"/>
              </w:rPr>
              <w:t>115,7</w:t>
            </w:r>
          </w:p>
        </w:tc>
        <w:tc>
          <w:tcPr>
            <w:tcW w:w="2493" w:type="dxa"/>
            <w:tcMar>
              <w:top w:w="35" w:type="dxa"/>
              <w:left w:w="35" w:type="dxa"/>
              <w:bottom w:w="35" w:type="dxa"/>
              <w:right w:w="35" w:type="dxa"/>
            </w:tcMar>
            <w:vAlign w:val="center"/>
          </w:tcPr>
          <w:p w14:paraId="2EDAB60E" w14:textId="77777777" w:rsidR="001B7878" w:rsidRDefault="00000000">
            <w:pPr>
              <w:pStyle w:val="Compact"/>
              <w:spacing w:before="0" w:after="0"/>
            </w:pPr>
            <w:r>
              <w:rPr>
                <w:rFonts w:ascii="Times New Roman" w:eastAsia="Times New Roman" w:hAnsi="Times New Roman" w:cs="Times New Roman"/>
                <w:color w:val="000000"/>
                <w:sz w:val="14"/>
              </w:rPr>
              <w:t>129,4</w:t>
            </w:r>
          </w:p>
        </w:tc>
      </w:tr>
    </w:tbl>
    <w:p w14:paraId="33B264FF"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5.</w:t>
      </w:r>
      <w:r>
        <w:rPr>
          <w:rFonts w:ascii="Times New Roman" w:eastAsia="Times New Roman" w:hAnsi="Times New Roman" w:cs="Times New Roman"/>
          <w:color w:val="000000"/>
          <w:sz w:val="16"/>
        </w:rPr>
        <w:t xml:space="preserve"> Diversidad léxica, corte Duque (TTR con rarefacción y su intervalo de 2,5–97,5 %).</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93"/>
        <w:gridCol w:w="1430"/>
        <w:gridCol w:w="1303"/>
        <w:gridCol w:w="1108"/>
      </w:tblGrid>
      <w:tr w:rsidR="001B7878" w14:paraId="3F64A030"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493" w:type="dxa"/>
            <w:tcMar>
              <w:top w:w="35" w:type="dxa"/>
              <w:left w:w="35" w:type="dxa"/>
              <w:bottom w:w="35" w:type="dxa"/>
              <w:right w:w="35" w:type="dxa"/>
            </w:tcMar>
            <w:vAlign w:val="center"/>
          </w:tcPr>
          <w:p w14:paraId="5DD94B4C" w14:textId="77777777" w:rsidR="001B7878" w:rsidRDefault="00000000">
            <w:pPr>
              <w:pStyle w:val="Compact"/>
              <w:spacing w:before="0" w:after="0"/>
            </w:pPr>
            <w:r>
              <w:rPr>
                <w:rFonts w:ascii="Times New Roman" w:eastAsia="Times New Roman" w:hAnsi="Times New Roman" w:cs="Times New Roman"/>
                <w:b/>
                <w:color w:val="000000"/>
                <w:sz w:val="14"/>
              </w:rPr>
              <w:t>Medio</w:t>
            </w:r>
          </w:p>
        </w:tc>
        <w:tc>
          <w:tcPr>
            <w:tcW w:w="2493" w:type="dxa"/>
            <w:tcMar>
              <w:top w:w="35" w:type="dxa"/>
              <w:left w:w="35" w:type="dxa"/>
              <w:bottom w:w="35" w:type="dxa"/>
              <w:right w:w="35" w:type="dxa"/>
            </w:tcMar>
            <w:vAlign w:val="center"/>
          </w:tcPr>
          <w:p w14:paraId="742A9971" w14:textId="77777777" w:rsidR="001B7878" w:rsidRDefault="00000000">
            <w:pPr>
              <w:pStyle w:val="Compact"/>
              <w:spacing w:before="0" w:after="0"/>
            </w:pPr>
            <w:r>
              <w:rPr>
                <w:rFonts w:ascii="Times New Roman" w:eastAsia="Times New Roman" w:hAnsi="Times New Roman" w:cs="Times New Roman"/>
                <w:b/>
                <w:color w:val="000000"/>
                <w:sz w:val="14"/>
              </w:rPr>
              <w:t>TTR (rarefacción)</w:t>
            </w:r>
          </w:p>
        </w:tc>
        <w:tc>
          <w:tcPr>
            <w:tcW w:w="2493" w:type="dxa"/>
            <w:tcMar>
              <w:top w:w="35" w:type="dxa"/>
              <w:left w:w="35" w:type="dxa"/>
              <w:bottom w:w="35" w:type="dxa"/>
              <w:right w:w="35" w:type="dxa"/>
            </w:tcMar>
            <w:vAlign w:val="center"/>
          </w:tcPr>
          <w:p w14:paraId="214D8767" w14:textId="77777777" w:rsidR="001B7878" w:rsidRDefault="00000000">
            <w:pPr>
              <w:pStyle w:val="Compact"/>
              <w:spacing w:before="0" w:after="0"/>
            </w:pPr>
            <w:r>
              <w:rPr>
                <w:rFonts w:ascii="Times New Roman" w:eastAsia="Times New Roman" w:hAnsi="Times New Roman" w:cs="Times New Roman"/>
                <w:b/>
                <w:color w:val="000000"/>
                <w:sz w:val="14"/>
              </w:rPr>
              <w:t>MSTTR₅₀</w:t>
            </w:r>
          </w:p>
        </w:tc>
        <w:tc>
          <w:tcPr>
            <w:tcW w:w="2493" w:type="dxa"/>
            <w:tcMar>
              <w:top w:w="35" w:type="dxa"/>
              <w:left w:w="35" w:type="dxa"/>
              <w:bottom w:w="35" w:type="dxa"/>
              <w:right w:w="35" w:type="dxa"/>
            </w:tcMar>
            <w:vAlign w:val="center"/>
          </w:tcPr>
          <w:p w14:paraId="36503DEE" w14:textId="77777777" w:rsidR="001B7878" w:rsidRDefault="00000000">
            <w:pPr>
              <w:pStyle w:val="Compact"/>
              <w:spacing w:before="0" w:after="0"/>
            </w:pPr>
            <w:r>
              <w:rPr>
                <w:rFonts w:ascii="Times New Roman" w:eastAsia="Times New Roman" w:hAnsi="Times New Roman" w:cs="Times New Roman"/>
                <w:b/>
                <w:color w:val="000000"/>
                <w:sz w:val="14"/>
              </w:rPr>
              <w:t>K de Yule</w:t>
            </w:r>
          </w:p>
        </w:tc>
      </w:tr>
      <w:tr w:rsidR="001B7878" w14:paraId="564334A9" w14:textId="77777777" w:rsidTr="001B7878">
        <w:trPr>
          <w:jc w:val="center"/>
        </w:trPr>
        <w:tc>
          <w:tcPr>
            <w:tcW w:w="2493" w:type="dxa"/>
            <w:tcMar>
              <w:top w:w="35" w:type="dxa"/>
              <w:left w:w="35" w:type="dxa"/>
              <w:bottom w:w="35" w:type="dxa"/>
              <w:right w:w="35" w:type="dxa"/>
            </w:tcMar>
            <w:vAlign w:val="center"/>
          </w:tcPr>
          <w:p w14:paraId="12622B48" w14:textId="77777777" w:rsidR="001B7878" w:rsidRDefault="00000000">
            <w:pPr>
              <w:pStyle w:val="Compact"/>
              <w:spacing w:before="0" w:after="0"/>
            </w:pPr>
            <w:r>
              <w:rPr>
                <w:rFonts w:ascii="Times New Roman" w:eastAsia="Times New Roman" w:hAnsi="Times New Roman" w:cs="Times New Roman"/>
                <w:color w:val="000000"/>
                <w:sz w:val="14"/>
              </w:rPr>
              <w:t>Caracol</w:t>
            </w:r>
          </w:p>
        </w:tc>
        <w:tc>
          <w:tcPr>
            <w:tcW w:w="2493" w:type="dxa"/>
            <w:tcMar>
              <w:top w:w="35" w:type="dxa"/>
              <w:left w:w="35" w:type="dxa"/>
              <w:bottom w:w="35" w:type="dxa"/>
              <w:right w:w="35" w:type="dxa"/>
            </w:tcMar>
            <w:vAlign w:val="center"/>
          </w:tcPr>
          <w:p w14:paraId="5B231477" w14:textId="77777777" w:rsidR="001B7878" w:rsidRDefault="00000000">
            <w:pPr>
              <w:pStyle w:val="Compact"/>
              <w:spacing w:before="0" w:after="0"/>
            </w:pPr>
            <w:r>
              <w:rPr>
                <w:rFonts w:ascii="Times New Roman" w:eastAsia="Times New Roman" w:hAnsi="Times New Roman" w:cs="Times New Roman"/>
                <w:color w:val="000000"/>
                <w:sz w:val="14"/>
              </w:rPr>
              <w:t>0,480 [0,473–0,489]</w:t>
            </w:r>
          </w:p>
        </w:tc>
        <w:tc>
          <w:tcPr>
            <w:tcW w:w="2493" w:type="dxa"/>
            <w:tcMar>
              <w:top w:w="35" w:type="dxa"/>
              <w:left w:w="35" w:type="dxa"/>
              <w:bottom w:w="35" w:type="dxa"/>
              <w:right w:w="35" w:type="dxa"/>
            </w:tcMar>
            <w:vAlign w:val="center"/>
          </w:tcPr>
          <w:p w14:paraId="6BD4F29E" w14:textId="77777777" w:rsidR="001B7878" w:rsidRDefault="00000000">
            <w:pPr>
              <w:pStyle w:val="Compact"/>
              <w:spacing w:before="0" w:after="0"/>
            </w:pPr>
            <w:r>
              <w:rPr>
                <w:rFonts w:ascii="Times New Roman" w:eastAsia="Times New Roman" w:hAnsi="Times New Roman" w:cs="Times New Roman"/>
                <w:color w:val="000000"/>
                <w:sz w:val="14"/>
              </w:rPr>
              <w:t>0,958</w:t>
            </w:r>
          </w:p>
        </w:tc>
        <w:tc>
          <w:tcPr>
            <w:tcW w:w="2493" w:type="dxa"/>
            <w:tcMar>
              <w:top w:w="35" w:type="dxa"/>
              <w:left w:w="35" w:type="dxa"/>
              <w:bottom w:w="35" w:type="dxa"/>
              <w:right w:w="35" w:type="dxa"/>
            </w:tcMar>
            <w:vAlign w:val="center"/>
          </w:tcPr>
          <w:p w14:paraId="636C8BFC" w14:textId="77777777" w:rsidR="001B7878" w:rsidRDefault="00000000">
            <w:pPr>
              <w:pStyle w:val="Compact"/>
              <w:spacing w:before="0" w:after="0"/>
            </w:pPr>
            <w:r>
              <w:rPr>
                <w:rFonts w:ascii="Times New Roman" w:eastAsia="Times New Roman" w:hAnsi="Times New Roman" w:cs="Times New Roman"/>
                <w:color w:val="000000"/>
                <w:sz w:val="14"/>
              </w:rPr>
              <w:t>8,80</w:t>
            </w:r>
          </w:p>
        </w:tc>
      </w:tr>
      <w:tr w:rsidR="001B7878" w14:paraId="0053083D" w14:textId="77777777" w:rsidTr="001B7878">
        <w:trPr>
          <w:jc w:val="center"/>
        </w:trPr>
        <w:tc>
          <w:tcPr>
            <w:tcW w:w="2493" w:type="dxa"/>
            <w:tcMar>
              <w:top w:w="35" w:type="dxa"/>
              <w:left w:w="35" w:type="dxa"/>
              <w:bottom w:w="35" w:type="dxa"/>
              <w:right w:w="35" w:type="dxa"/>
            </w:tcMar>
            <w:vAlign w:val="center"/>
          </w:tcPr>
          <w:p w14:paraId="6B4829BC" w14:textId="77777777" w:rsidR="001B7878" w:rsidRDefault="00000000">
            <w:pPr>
              <w:pStyle w:val="Compact"/>
              <w:spacing w:before="0" w:after="0"/>
            </w:pPr>
            <w:r>
              <w:rPr>
                <w:rFonts w:ascii="Times New Roman" w:eastAsia="Times New Roman" w:hAnsi="Times New Roman" w:cs="Times New Roman"/>
                <w:color w:val="000000"/>
                <w:sz w:val="14"/>
              </w:rPr>
              <w:t>El Tiempo</w:t>
            </w:r>
          </w:p>
        </w:tc>
        <w:tc>
          <w:tcPr>
            <w:tcW w:w="2493" w:type="dxa"/>
            <w:tcMar>
              <w:top w:w="35" w:type="dxa"/>
              <w:left w:w="35" w:type="dxa"/>
              <w:bottom w:w="35" w:type="dxa"/>
              <w:right w:w="35" w:type="dxa"/>
            </w:tcMar>
            <w:vAlign w:val="center"/>
          </w:tcPr>
          <w:p w14:paraId="4A75F22E" w14:textId="77777777" w:rsidR="001B7878" w:rsidRDefault="00000000">
            <w:pPr>
              <w:pStyle w:val="Compact"/>
              <w:spacing w:before="0" w:after="0"/>
            </w:pPr>
            <w:r>
              <w:rPr>
                <w:rFonts w:ascii="Times New Roman" w:eastAsia="Times New Roman" w:hAnsi="Times New Roman" w:cs="Times New Roman"/>
                <w:color w:val="000000"/>
                <w:sz w:val="14"/>
              </w:rPr>
              <w:t>0,476 [0,470–0,484]</w:t>
            </w:r>
          </w:p>
        </w:tc>
        <w:tc>
          <w:tcPr>
            <w:tcW w:w="2493" w:type="dxa"/>
            <w:tcMar>
              <w:top w:w="35" w:type="dxa"/>
              <w:left w:w="35" w:type="dxa"/>
              <w:bottom w:w="35" w:type="dxa"/>
              <w:right w:w="35" w:type="dxa"/>
            </w:tcMar>
            <w:vAlign w:val="center"/>
          </w:tcPr>
          <w:p w14:paraId="29D8A34F" w14:textId="77777777" w:rsidR="001B7878" w:rsidRDefault="00000000">
            <w:pPr>
              <w:pStyle w:val="Compact"/>
              <w:spacing w:before="0" w:after="0"/>
            </w:pPr>
            <w:r>
              <w:rPr>
                <w:rFonts w:ascii="Times New Roman" w:eastAsia="Times New Roman" w:hAnsi="Times New Roman" w:cs="Times New Roman"/>
                <w:color w:val="000000"/>
                <w:sz w:val="14"/>
              </w:rPr>
              <w:t>0,954</w:t>
            </w:r>
          </w:p>
        </w:tc>
        <w:tc>
          <w:tcPr>
            <w:tcW w:w="2493" w:type="dxa"/>
            <w:tcMar>
              <w:top w:w="35" w:type="dxa"/>
              <w:left w:w="35" w:type="dxa"/>
              <w:bottom w:w="35" w:type="dxa"/>
              <w:right w:w="35" w:type="dxa"/>
            </w:tcMar>
            <w:vAlign w:val="center"/>
          </w:tcPr>
          <w:p w14:paraId="76FDC3F2" w14:textId="77777777" w:rsidR="001B7878" w:rsidRDefault="00000000">
            <w:pPr>
              <w:pStyle w:val="Compact"/>
              <w:spacing w:before="0" w:after="0"/>
            </w:pPr>
            <w:r>
              <w:rPr>
                <w:rFonts w:ascii="Times New Roman" w:eastAsia="Times New Roman" w:hAnsi="Times New Roman" w:cs="Times New Roman"/>
                <w:color w:val="000000"/>
                <w:sz w:val="14"/>
              </w:rPr>
              <w:t>7,35</w:t>
            </w:r>
          </w:p>
        </w:tc>
      </w:tr>
      <w:tr w:rsidR="001B7878" w14:paraId="27969C8C" w14:textId="77777777" w:rsidTr="001B7878">
        <w:trPr>
          <w:jc w:val="center"/>
        </w:trPr>
        <w:tc>
          <w:tcPr>
            <w:tcW w:w="2493" w:type="dxa"/>
            <w:tcMar>
              <w:top w:w="35" w:type="dxa"/>
              <w:left w:w="35" w:type="dxa"/>
              <w:bottom w:w="35" w:type="dxa"/>
              <w:right w:w="35" w:type="dxa"/>
            </w:tcMar>
            <w:vAlign w:val="center"/>
          </w:tcPr>
          <w:p w14:paraId="0C6FC03D" w14:textId="77777777" w:rsidR="001B7878" w:rsidRDefault="00000000">
            <w:pPr>
              <w:pStyle w:val="Compact"/>
              <w:spacing w:before="0" w:after="0"/>
            </w:pPr>
            <w:r>
              <w:rPr>
                <w:rFonts w:ascii="Times New Roman" w:eastAsia="Times New Roman" w:hAnsi="Times New Roman" w:cs="Times New Roman"/>
                <w:color w:val="000000"/>
                <w:sz w:val="14"/>
              </w:rPr>
              <w:t>Blu Radio</w:t>
            </w:r>
          </w:p>
        </w:tc>
        <w:tc>
          <w:tcPr>
            <w:tcW w:w="2493" w:type="dxa"/>
            <w:tcMar>
              <w:top w:w="35" w:type="dxa"/>
              <w:left w:w="35" w:type="dxa"/>
              <w:bottom w:w="35" w:type="dxa"/>
              <w:right w:w="35" w:type="dxa"/>
            </w:tcMar>
            <w:vAlign w:val="center"/>
          </w:tcPr>
          <w:p w14:paraId="362EA0DB" w14:textId="77777777" w:rsidR="001B7878" w:rsidRDefault="00000000">
            <w:pPr>
              <w:pStyle w:val="Compact"/>
              <w:spacing w:before="0" w:after="0"/>
            </w:pPr>
            <w:r>
              <w:rPr>
                <w:rFonts w:ascii="Times New Roman" w:eastAsia="Times New Roman" w:hAnsi="Times New Roman" w:cs="Times New Roman"/>
                <w:color w:val="000000"/>
                <w:sz w:val="14"/>
              </w:rPr>
              <w:t>0,469 [0,462–0,476]</w:t>
            </w:r>
          </w:p>
        </w:tc>
        <w:tc>
          <w:tcPr>
            <w:tcW w:w="2493" w:type="dxa"/>
            <w:tcMar>
              <w:top w:w="35" w:type="dxa"/>
              <w:left w:w="35" w:type="dxa"/>
              <w:bottom w:w="35" w:type="dxa"/>
              <w:right w:w="35" w:type="dxa"/>
            </w:tcMar>
            <w:vAlign w:val="center"/>
          </w:tcPr>
          <w:p w14:paraId="35DDB85B" w14:textId="77777777" w:rsidR="001B7878" w:rsidRDefault="00000000">
            <w:pPr>
              <w:pStyle w:val="Compact"/>
              <w:spacing w:before="0" w:after="0"/>
            </w:pPr>
            <w:r>
              <w:rPr>
                <w:rFonts w:ascii="Times New Roman" w:eastAsia="Times New Roman" w:hAnsi="Times New Roman" w:cs="Times New Roman"/>
                <w:color w:val="000000"/>
                <w:sz w:val="14"/>
              </w:rPr>
              <w:t>0,960</w:t>
            </w:r>
          </w:p>
        </w:tc>
        <w:tc>
          <w:tcPr>
            <w:tcW w:w="2493" w:type="dxa"/>
            <w:tcMar>
              <w:top w:w="35" w:type="dxa"/>
              <w:left w:w="35" w:type="dxa"/>
              <w:bottom w:w="35" w:type="dxa"/>
              <w:right w:w="35" w:type="dxa"/>
            </w:tcMar>
            <w:vAlign w:val="center"/>
          </w:tcPr>
          <w:p w14:paraId="15F65E91" w14:textId="77777777" w:rsidR="001B7878" w:rsidRDefault="00000000">
            <w:pPr>
              <w:pStyle w:val="Compact"/>
              <w:spacing w:before="0" w:after="0"/>
            </w:pPr>
            <w:r>
              <w:rPr>
                <w:rFonts w:ascii="Times New Roman" w:eastAsia="Times New Roman" w:hAnsi="Times New Roman" w:cs="Times New Roman"/>
                <w:color w:val="000000"/>
                <w:sz w:val="14"/>
              </w:rPr>
              <w:t>7,57</w:t>
            </w:r>
          </w:p>
        </w:tc>
      </w:tr>
      <w:tr w:rsidR="001B7878" w14:paraId="5ECF06A1" w14:textId="77777777" w:rsidTr="001B7878">
        <w:trPr>
          <w:jc w:val="center"/>
        </w:trPr>
        <w:tc>
          <w:tcPr>
            <w:tcW w:w="2493" w:type="dxa"/>
            <w:tcMar>
              <w:top w:w="35" w:type="dxa"/>
              <w:left w:w="35" w:type="dxa"/>
              <w:bottom w:w="35" w:type="dxa"/>
              <w:right w:w="35" w:type="dxa"/>
            </w:tcMar>
            <w:vAlign w:val="center"/>
          </w:tcPr>
          <w:p w14:paraId="58005F5B" w14:textId="77777777" w:rsidR="001B7878" w:rsidRDefault="00000000">
            <w:pPr>
              <w:pStyle w:val="Compact"/>
              <w:spacing w:before="0" w:after="0"/>
            </w:pPr>
            <w:r>
              <w:rPr>
                <w:rFonts w:ascii="Times New Roman" w:eastAsia="Times New Roman" w:hAnsi="Times New Roman" w:cs="Times New Roman"/>
                <w:color w:val="000000"/>
                <w:sz w:val="14"/>
              </w:rPr>
              <w:t>RCN</w:t>
            </w:r>
          </w:p>
        </w:tc>
        <w:tc>
          <w:tcPr>
            <w:tcW w:w="2493" w:type="dxa"/>
            <w:tcMar>
              <w:top w:w="35" w:type="dxa"/>
              <w:left w:w="35" w:type="dxa"/>
              <w:bottom w:w="35" w:type="dxa"/>
              <w:right w:w="35" w:type="dxa"/>
            </w:tcMar>
            <w:vAlign w:val="center"/>
          </w:tcPr>
          <w:p w14:paraId="2156FE40" w14:textId="77777777" w:rsidR="001B7878" w:rsidRDefault="00000000">
            <w:pPr>
              <w:pStyle w:val="Compact"/>
              <w:spacing w:before="0" w:after="0"/>
            </w:pPr>
            <w:r>
              <w:rPr>
                <w:rFonts w:ascii="Times New Roman" w:eastAsia="Times New Roman" w:hAnsi="Times New Roman" w:cs="Times New Roman"/>
                <w:color w:val="000000"/>
                <w:sz w:val="14"/>
              </w:rPr>
              <w:t>0,453 [0,444–0,461]</w:t>
            </w:r>
          </w:p>
        </w:tc>
        <w:tc>
          <w:tcPr>
            <w:tcW w:w="2493" w:type="dxa"/>
            <w:tcMar>
              <w:top w:w="35" w:type="dxa"/>
              <w:left w:w="35" w:type="dxa"/>
              <w:bottom w:w="35" w:type="dxa"/>
              <w:right w:w="35" w:type="dxa"/>
            </w:tcMar>
            <w:vAlign w:val="center"/>
          </w:tcPr>
          <w:p w14:paraId="2164AF13" w14:textId="77777777" w:rsidR="001B7878" w:rsidRDefault="00000000">
            <w:pPr>
              <w:pStyle w:val="Compact"/>
              <w:spacing w:before="0" w:after="0"/>
            </w:pPr>
            <w:r>
              <w:rPr>
                <w:rFonts w:ascii="Times New Roman" w:eastAsia="Times New Roman" w:hAnsi="Times New Roman" w:cs="Times New Roman"/>
                <w:color w:val="000000"/>
                <w:sz w:val="14"/>
              </w:rPr>
              <w:t>0,957</w:t>
            </w:r>
          </w:p>
        </w:tc>
        <w:tc>
          <w:tcPr>
            <w:tcW w:w="2493" w:type="dxa"/>
            <w:tcMar>
              <w:top w:w="35" w:type="dxa"/>
              <w:left w:w="35" w:type="dxa"/>
              <w:bottom w:w="35" w:type="dxa"/>
              <w:right w:w="35" w:type="dxa"/>
            </w:tcMar>
            <w:vAlign w:val="center"/>
          </w:tcPr>
          <w:p w14:paraId="2E9D2CDE" w14:textId="77777777" w:rsidR="001B7878" w:rsidRDefault="00000000">
            <w:pPr>
              <w:pStyle w:val="Compact"/>
              <w:spacing w:before="0" w:after="0"/>
            </w:pPr>
            <w:r>
              <w:rPr>
                <w:rFonts w:ascii="Times New Roman" w:eastAsia="Times New Roman" w:hAnsi="Times New Roman" w:cs="Times New Roman"/>
                <w:color w:val="000000"/>
                <w:sz w:val="14"/>
              </w:rPr>
              <w:t>8,17</w:t>
            </w:r>
          </w:p>
        </w:tc>
      </w:tr>
      <w:tr w:rsidR="001B7878" w14:paraId="06A60486" w14:textId="77777777" w:rsidTr="001B7878">
        <w:trPr>
          <w:jc w:val="center"/>
        </w:trPr>
        <w:tc>
          <w:tcPr>
            <w:tcW w:w="2493" w:type="dxa"/>
            <w:tcMar>
              <w:top w:w="35" w:type="dxa"/>
              <w:left w:w="35" w:type="dxa"/>
              <w:bottom w:w="35" w:type="dxa"/>
              <w:right w:w="35" w:type="dxa"/>
            </w:tcMar>
            <w:vAlign w:val="center"/>
          </w:tcPr>
          <w:p w14:paraId="473E415A" w14:textId="77777777" w:rsidR="001B7878" w:rsidRDefault="00000000">
            <w:pPr>
              <w:pStyle w:val="Compact"/>
              <w:spacing w:before="0" w:after="0"/>
            </w:pPr>
            <w:r>
              <w:rPr>
                <w:rFonts w:ascii="Times New Roman" w:eastAsia="Times New Roman" w:hAnsi="Times New Roman" w:cs="Times New Roman"/>
                <w:color w:val="000000"/>
                <w:sz w:val="14"/>
              </w:rPr>
              <w:t>La República</w:t>
            </w:r>
          </w:p>
        </w:tc>
        <w:tc>
          <w:tcPr>
            <w:tcW w:w="2493" w:type="dxa"/>
            <w:tcMar>
              <w:top w:w="35" w:type="dxa"/>
              <w:left w:w="35" w:type="dxa"/>
              <w:bottom w:w="35" w:type="dxa"/>
              <w:right w:w="35" w:type="dxa"/>
            </w:tcMar>
            <w:vAlign w:val="center"/>
          </w:tcPr>
          <w:p w14:paraId="3A5E04FE" w14:textId="77777777" w:rsidR="001B7878" w:rsidRDefault="00000000">
            <w:pPr>
              <w:pStyle w:val="Compact"/>
              <w:spacing w:before="0" w:after="0"/>
            </w:pPr>
            <w:r>
              <w:rPr>
                <w:rFonts w:ascii="Times New Roman" w:eastAsia="Times New Roman" w:hAnsi="Times New Roman" w:cs="Times New Roman"/>
                <w:color w:val="000000"/>
                <w:sz w:val="14"/>
              </w:rPr>
              <w:t>0,447 [0,440–0,455]</w:t>
            </w:r>
          </w:p>
        </w:tc>
        <w:tc>
          <w:tcPr>
            <w:tcW w:w="2493" w:type="dxa"/>
            <w:tcMar>
              <w:top w:w="35" w:type="dxa"/>
              <w:left w:w="35" w:type="dxa"/>
              <w:bottom w:w="35" w:type="dxa"/>
              <w:right w:w="35" w:type="dxa"/>
            </w:tcMar>
            <w:vAlign w:val="center"/>
          </w:tcPr>
          <w:p w14:paraId="43F2624F" w14:textId="77777777" w:rsidR="001B7878" w:rsidRDefault="00000000">
            <w:pPr>
              <w:pStyle w:val="Compact"/>
              <w:spacing w:before="0" w:after="0"/>
            </w:pPr>
            <w:r>
              <w:rPr>
                <w:rFonts w:ascii="Times New Roman" w:eastAsia="Times New Roman" w:hAnsi="Times New Roman" w:cs="Times New Roman"/>
                <w:color w:val="000000"/>
                <w:sz w:val="14"/>
              </w:rPr>
              <w:t>0,972</w:t>
            </w:r>
          </w:p>
        </w:tc>
        <w:tc>
          <w:tcPr>
            <w:tcW w:w="2493" w:type="dxa"/>
            <w:tcMar>
              <w:top w:w="35" w:type="dxa"/>
              <w:left w:w="35" w:type="dxa"/>
              <w:bottom w:w="35" w:type="dxa"/>
              <w:right w:w="35" w:type="dxa"/>
            </w:tcMar>
            <w:vAlign w:val="center"/>
          </w:tcPr>
          <w:p w14:paraId="44B248F7" w14:textId="77777777" w:rsidR="001B7878" w:rsidRDefault="00000000">
            <w:pPr>
              <w:pStyle w:val="Compact"/>
              <w:spacing w:before="0" w:after="0"/>
            </w:pPr>
            <w:r>
              <w:rPr>
                <w:rFonts w:ascii="Times New Roman" w:eastAsia="Times New Roman" w:hAnsi="Times New Roman" w:cs="Times New Roman"/>
                <w:color w:val="000000"/>
                <w:sz w:val="14"/>
              </w:rPr>
              <w:t>7,77</w:t>
            </w:r>
          </w:p>
        </w:tc>
      </w:tr>
    </w:tbl>
    <w:p w14:paraId="2A084586" w14:textId="77777777" w:rsidR="001B7878" w:rsidRDefault="00000000">
      <w:pPr>
        <w:pStyle w:val="CaptionedFigure"/>
        <w:spacing w:before="40" w:after="20"/>
        <w:jc w:val="center"/>
      </w:pPr>
      <w:r>
        <w:rPr>
          <w:rFonts w:eastAsia="Times New Roman" w:cs="Times New Roman"/>
          <w:noProof/>
          <w:color w:val="000000"/>
        </w:rPr>
        <w:lastRenderedPageBreak/>
        <w:drawing>
          <wp:inline distT="0" distB="0" distL="0" distR="0" wp14:anchorId="307FF668" wp14:editId="381CCAEC">
            <wp:extent cx="3090672" cy="1358869"/>
            <wp:effectExtent l="0" t="0" r="0" b="0"/>
            <wp:docPr id="37" name="Picture" descr="Figura 4. TTR con rarefacción a 10 000 tokens por medio (corte Duque)."/>
            <wp:cNvGraphicFramePr/>
            <a:graphic xmlns:a="http://schemas.openxmlformats.org/drawingml/2006/main">
              <a:graphicData uri="http://schemas.openxmlformats.org/drawingml/2006/picture">
                <pic:pic xmlns:pic="http://schemas.openxmlformats.org/drawingml/2006/picture">
                  <pic:nvPicPr>
                    <pic:cNvPr id="38" name="Picture" descr="figuras/diversity_equal_tokens.png"/>
                    <pic:cNvPicPr>
                      <a:picLocks noChangeAspect="1" noChangeArrowheads="1"/>
                    </pic:cNvPicPr>
                  </pic:nvPicPr>
                  <pic:blipFill>
                    <a:blip r:embed="rId10"/>
                    <a:stretch>
                      <a:fillRect/>
                    </a:stretch>
                  </pic:blipFill>
                  <pic:spPr bwMode="auto">
                    <a:xfrm>
                      <a:off x="0" y="0"/>
                      <a:ext cx="3090672" cy="1358869"/>
                    </a:xfrm>
                    <a:prstGeom prst="rect">
                      <a:avLst/>
                    </a:prstGeom>
                    <a:noFill/>
                    <a:ln w="9525">
                      <a:noFill/>
                      <a:headEnd/>
                      <a:tailEnd/>
                    </a:ln>
                  </pic:spPr>
                </pic:pic>
              </a:graphicData>
            </a:graphic>
          </wp:inline>
        </w:drawing>
      </w:r>
    </w:p>
    <w:p w14:paraId="1A5FEC0A" w14:textId="77777777" w:rsidR="001B7878" w:rsidRDefault="00000000">
      <w:pPr>
        <w:pStyle w:val="ImageCaption"/>
        <w:keepNext/>
        <w:keepLines/>
        <w:spacing w:before="40" w:after="80"/>
        <w:jc w:val="center"/>
      </w:pPr>
      <w:r>
        <w:rPr>
          <w:rFonts w:eastAsia="Times New Roman" w:cs="Times New Roman"/>
          <w:b/>
          <w:bCs/>
          <w:i w:val="0"/>
          <w:color w:val="000000"/>
          <w:sz w:val="16"/>
        </w:rPr>
        <w:t>Figura 4.</w:t>
      </w:r>
      <w:r>
        <w:rPr>
          <w:rFonts w:eastAsia="Times New Roman" w:cs="Times New Roman"/>
          <w:i w:val="0"/>
          <w:color w:val="000000"/>
          <w:sz w:val="16"/>
        </w:rPr>
        <w:t xml:space="preserve"> TTR con rarefacción a 10 000 tokens por medio (corte Duque).</w:t>
      </w:r>
    </w:p>
    <w:p w14:paraId="6CEF049C"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2890D1BB" w14:textId="77777777" w:rsidR="001B7878" w:rsidRDefault="00000000">
      <w:pPr>
        <w:pStyle w:val="Compact"/>
        <w:numPr>
          <w:ilvl w:val="0"/>
          <w:numId w:val="5"/>
        </w:numPr>
        <w:spacing w:before="0" w:after="20"/>
        <w:ind w:left="230" w:hanging="158"/>
      </w:pPr>
      <w:r>
        <w:rPr>
          <w:rFonts w:ascii="Times New Roman" w:eastAsia="Times New Roman" w:hAnsi="Times New Roman" w:cs="Times New Roman"/>
          <w:b/>
          <w:bCs/>
          <w:color w:val="000000"/>
          <w:sz w:val="18"/>
        </w:rPr>
        <w:t>Corte Petro:</w:t>
      </w:r>
      <w:r>
        <w:rPr>
          <w:rFonts w:ascii="Times New Roman" w:eastAsia="Times New Roman" w:hAnsi="Times New Roman" w:cs="Times New Roman"/>
          <w:color w:val="000000"/>
          <w:sz w:val="18"/>
        </w:rPr>
        <w:t xml:space="preserve"> Blu Radio y Caracol son los menos diversos (MATTR 0,576–0,585), lo que coincide con plantillas de titular repetidas («pico y placa en…», «quedó en video»).</w:t>
      </w:r>
    </w:p>
    <w:p w14:paraId="56CAAC8D" w14:textId="77777777" w:rsidR="001B7878" w:rsidRDefault="00000000">
      <w:pPr>
        <w:pStyle w:val="Compact"/>
        <w:numPr>
          <w:ilvl w:val="0"/>
          <w:numId w:val="5"/>
        </w:numPr>
        <w:spacing w:before="0" w:after="20"/>
        <w:ind w:left="230" w:hanging="158"/>
      </w:pPr>
      <w:r>
        <w:rPr>
          <w:rFonts w:ascii="Times New Roman" w:eastAsia="Times New Roman" w:hAnsi="Times New Roman" w:cs="Times New Roman"/>
          <w:b/>
          <w:bCs/>
          <w:color w:val="000000"/>
          <w:sz w:val="18"/>
        </w:rPr>
        <w:t>Corte Duque:</w:t>
      </w:r>
      <w:r>
        <w:rPr>
          <w:rFonts w:ascii="Times New Roman" w:eastAsia="Times New Roman" w:hAnsi="Times New Roman" w:cs="Times New Roman"/>
          <w:color w:val="000000"/>
          <w:sz w:val="18"/>
        </w:rPr>
        <w:t xml:space="preserve"> con igual número de tokens, La República tiene el TTR más bajo (0,447) y Caracol el más alto (0,480). La diferencia es de 0,033, alrededor de un 7 %; la afirmación previa de que La República era «35 % más diversa» no se sostiene.</w:t>
      </w:r>
    </w:p>
    <w:p w14:paraId="384A9136" w14:textId="77777777" w:rsidR="001B7878" w:rsidRDefault="00000000">
      <w:pPr>
        <w:pStyle w:val="Compact"/>
        <w:numPr>
          <w:ilvl w:val="0"/>
          <w:numId w:val="5"/>
        </w:numPr>
        <w:spacing w:before="0" w:after="20"/>
        <w:ind w:left="230" w:hanging="158"/>
      </w:pPr>
      <w:r>
        <w:rPr>
          <w:rFonts w:ascii="Times New Roman" w:eastAsia="Times New Roman" w:hAnsi="Times New Roman" w:cs="Times New Roman"/>
          <w:b/>
          <w:bCs/>
          <w:color w:val="000000"/>
          <w:sz w:val="18"/>
        </w:rPr>
        <w:t>El orden depende de la medida:</w:t>
      </w:r>
      <w:r>
        <w:rPr>
          <w:rFonts w:ascii="Times New Roman" w:eastAsia="Times New Roman" w:hAnsi="Times New Roman" w:cs="Times New Roman"/>
          <w:color w:val="000000"/>
          <w:sz w:val="18"/>
        </w:rPr>
        <w:t xml:space="preserve"> La República tiene el MSTTR más alto (0,972).</w:t>
      </w:r>
    </w:p>
    <w:p w14:paraId="1FB1A55A"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Que dos medidas o dos cortes ordenen distinto a los medios muestra que la diversidad depende del procedimiento. No mide calidad de escritura ni sesgo.</w:t>
      </w:r>
    </w:p>
    <w:p w14:paraId="7D213446" w14:textId="77777777" w:rsidR="001B7878" w:rsidRDefault="00000000">
      <w:pPr>
        <w:pStyle w:val="Heading2"/>
        <w:spacing w:before="80" w:after="40"/>
      </w:pPr>
      <w:bookmarkStart w:id="9" w:name="n-gramas"/>
      <w:bookmarkEnd w:id="8"/>
      <w:r>
        <w:rPr>
          <w:rFonts w:ascii="Times New Roman" w:eastAsia="Times New Roman" w:hAnsi="Times New Roman" w:cs="Times New Roman"/>
          <w:b w:val="0"/>
          <w:i/>
          <w:color w:val="000000"/>
          <w:sz w:val="19"/>
        </w:rPr>
        <w:t>2.6. N-gramas</w:t>
      </w:r>
    </w:p>
    <w:p w14:paraId="7DDF65AD" w14:textId="77777777" w:rsidR="001B7878" w:rsidRDefault="00000000">
      <w:pPr>
        <w:pStyle w:val="FirstParagraph"/>
        <w:keepNext/>
        <w:keepLines/>
        <w:spacing w:before="60" w:after="40"/>
        <w:jc w:val="center"/>
      </w:pPr>
      <w:r>
        <w:rPr>
          <w:rFonts w:ascii="Times New Roman" w:eastAsia="Times New Roman" w:hAnsi="Times New Roman" w:cs="Times New Roman"/>
          <w:b/>
          <w:bCs/>
          <w:color w:val="000000"/>
          <w:sz w:val="16"/>
        </w:rPr>
        <w:t>Tabla 6.</w:t>
      </w:r>
      <w:r>
        <w:rPr>
          <w:rFonts w:ascii="Times New Roman" w:eastAsia="Times New Roman" w:hAnsi="Times New Roman" w:cs="Times New Roman"/>
          <w:color w:val="000000"/>
          <w:sz w:val="16"/>
        </w:rPr>
        <w:t xml:space="preserve"> </w:t>
      </w:r>
      <w:proofErr w:type="spellStart"/>
      <w:r>
        <w:rPr>
          <w:rFonts w:ascii="Times New Roman" w:eastAsia="Times New Roman" w:hAnsi="Times New Roman" w:cs="Times New Roman"/>
          <w:color w:val="000000"/>
          <w:sz w:val="16"/>
        </w:rPr>
        <w:t>Bigramas</w:t>
      </w:r>
      <w:proofErr w:type="spellEnd"/>
      <w:r>
        <w:rPr>
          <w:rFonts w:ascii="Times New Roman" w:eastAsia="Times New Roman" w:hAnsi="Times New Roman" w:cs="Times New Roman"/>
          <w:color w:val="000000"/>
          <w:sz w:val="16"/>
        </w:rPr>
        <w:t xml:space="preserve"> más frecuentes por medio (corte Petro; contenido de servicio excluido).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852"/>
        <w:gridCol w:w="851"/>
        <w:gridCol w:w="851"/>
        <w:gridCol w:w="851"/>
        <w:gridCol w:w="906"/>
        <w:gridCol w:w="823"/>
      </w:tblGrid>
      <w:tr w:rsidR="001B7878" w14:paraId="00864E31"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1662" w:type="dxa"/>
            <w:tcMar>
              <w:top w:w="35" w:type="dxa"/>
              <w:left w:w="35" w:type="dxa"/>
              <w:bottom w:w="35" w:type="dxa"/>
              <w:right w:w="35" w:type="dxa"/>
            </w:tcMar>
            <w:vAlign w:val="center"/>
          </w:tcPr>
          <w:p w14:paraId="7E4C8E9C" w14:textId="77777777" w:rsidR="001B7878" w:rsidRDefault="00000000">
            <w:pPr>
              <w:pStyle w:val="Compact"/>
              <w:spacing w:before="0" w:after="0"/>
            </w:pPr>
            <w:r>
              <w:rPr>
                <w:rFonts w:ascii="Times New Roman" w:eastAsia="Times New Roman" w:hAnsi="Times New Roman" w:cs="Times New Roman"/>
                <w:b/>
                <w:color w:val="000000"/>
                <w:sz w:val="13"/>
              </w:rPr>
              <w:t>Blu Radio</w:t>
            </w:r>
          </w:p>
        </w:tc>
        <w:tc>
          <w:tcPr>
            <w:tcW w:w="1662" w:type="dxa"/>
            <w:tcMar>
              <w:top w:w="35" w:type="dxa"/>
              <w:left w:w="35" w:type="dxa"/>
              <w:bottom w:w="35" w:type="dxa"/>
              <w:right w:w="35" w:type="dxa"/>
            </w:tcMar>
            <w:vAlign w:val="center"/>
          </w:tcPr>
          <w:p w14:paraId="5A08051C" w14:textId="77777777" w:rsidR="001B7878" w:rsidRDefault="00000000">
            <w:pPr>
              <w:pStyle w:val="Compact"/>
              <w:spacing w:before="0" w:after="0"/>
            </w:pPr>
            <w:r>
              <w:rPr>
                <w:rFonts w:ascii="Times New Roman" w:eastAsia="Times New Roman" w:hAnsi="Times New Roman" w:cs="Times New Roman"/>
                <w:b/>
                <w:color w:val="000000"/>
                <w:sz w:val="13"/>
              </w:rPr>
              <w:t>Cambio</w:t>
            </w:r>
          </w:p>
        </w:tc>
        <w:tc>
          <w:tcPr>
            <w:tcW w:w="1662" w:type="dxa"/>
            <w:tcMar>
              <w:top w:w="35" w:type="dxa"/>
              <w:left w:w="35" w:type="dxa"/>
              <w:bottom w:w="35" w:type="dxa"/>
              <w:right w:w="35" w:type="dxa"/>
            </w:tcMar>
            <w:vAlign w:val="center"/>
          </w:tcPr>
          <w:p w14:paraId="00B8E88E" w14:textId="77777777" w:rsidR="001B7878" w:rsidRDefault="00000000">
            <w:pPr>
              <w:pStyle w:val="Compact"/>
              <w:spacing w:before="0" w:after="0"/>
            </w:pPr>
            <w:r>
              <w:rPr>
                <w:rFonts w:ascii="Times New Roman" w:eastAsia="Times New Roman" w:hAnsi="Times New Roman" w:cs="Times New Roman"/>
                <w:b/>
                <w:color w:val="000000"/>
                <w:sz w:val="13"/>
              </w:rPr>
              <w:t>Caracol</w:t>
            </w:r>
          </w:p>
        </w:tc>
        <w:tc>
          <w:tcPr>
            <w:tcW w:w="1662" w:type="dxa"/>
            <w:tcMar>
              <w:top w:w="35" w:type="dxa"/>
              <w:left w:w="35" w:type="dxa"/>
              <w:bottom w:w="35" w:type="dxa"/>
              <w:right w:w="35" w:type="dxa"/>
            </w:tcMar>
            <w:vAlign w:val="center"/>
          </w:tcPr>
          <w:p w14:paraId="50BE39D8" w14:textId="77777777" w:rsidR="001B7878" w:rsidRDefault="00000000">
            <w:pPr>
              <w:pStyle w:val="Compact"/>
              <w:spacing w:before="0" w:after="0"/>
            </w:pPr>
            <w:r>
              <w:rPr>
                <w:rFonts w:ascii="Times New Roman" w:eastAsia="Times New Roman" w:hAnsi="Times New Roman" w:cs="Times New Roman"/>
                <w:b/>
                <w:color w:val="000000"/>
                <w:sz w:val="13"/>
              </w:rPr>
              <w:t>El Tiempo</w:t>
            </w:r>
          </w:p>
        </w:tc>
        <w:tc>
          <w:tcPr>
            <w:tcW w:w="1662" w:type="dxa"/>
            <w:tcMar>
              <w:top w:w="35" w:type="dxa"/>
              <w:left w:w="35" w:type="dxa"/>
              <w:bottom w:w="35" w:type="dxa"/>
              <w:right w:w="35" w:type="dxa"/>
            </w:tcMar>
            <w:vAlign w:val="center"/>
          </w:tcPr>
          <w:p w14:paraId="2CBDFE65" w14:textId="77777777" w:rsidR="001B7878" w:rsidRDefault="00000000">
            <w:pPr>
              <w:pStyle w:val="Compact"/>
              <w:spacing w:before="0" w:after="0"/>
            </w:pPr>
            <w:r>
              <w:rPr>
                <w:rFonts w:ascii="Times New Roman" w:eastAsia="Times New Roman" w:hAnsi="Times New Roman" w:cs="Times New Roman"/>
                <w:b/>
                <w:color w:val="000000"/>
                <w:sz w:val="13"/>
              </w:rPr>
              <w:t>La República</w:t>
            </w:r>
          </w:p>
        </w:tc>
        <w:tc>
          <w:tcPr>
            <w:tcW w:w="1662" w:type="dxa"/>
            <w:tcMar>
              <w:top w:w="35" w:type="dxa"/>
              <w:left w:w="35" w:type="dxa"/>
              <w:bottom w:w="35" w:type="dxa"/>
              <w:right w:w="35" w:type="dxa"/>
            </w:tcMar>
            <w:vAlign w:val="center"/>
          </w:tcPr>
          <w:p w14:paraId="0FD52F5A" w14:textId="77777777" w:rsidR="001B7878" w:rsidRDefault="00000000">
            <w:pPr>
              <w:pStyle w:val="Compact"/>
              <w:spacing w:before="0" w:after="0"/>
            </w:pPr>
            <w:r>
              <w:rPr>
                <w:rFonts w:ascii="Times New Roman" w:eastAsia="Times New Roman" w:hAnsi="Times New Roman" w:cs="Times New Roman"/>
                <w:b/>
                <w:color w:val="000000"/>
                <w:sz w:val="13"/>
              </w:rPr>
              <w:t>RCN</w:t>
            </w:r>
          </w:p>
        </w:tc>
      </w:tr>
      <w:tr w:rsidR="001B7878" w14:paraId="05D506EA" w14:textId="77777777" w:rsidTr="001B7878">
        <w:trPr>
          <w:jc w:val="center"/>
        </w:trPr>
        <w:tc>
          <w:tcPr>
            <w:tcW w:w="1662" w:type="dxa"/>
            <w:tcMar>
              <w:top w:w="35" w:type="dxa"/>
              <w:left w:w="35" w:type="dxa"/>
              <w:bottom w:w="35" w:type="dxa"/>
              <w:right w:w="35" w:type="dxa"/>
            </w:tcMar>
            <w:vAlign w:val="center"/>
          </w:tcPr>
          <w:p w14:paraId="3B724DA5" w14:textId="77777777" w:rsidR="001B7878" w:rsidRDefault="00000000">
            <w:pPr>
              <w:pStyle w:val="Compact"/>
              <w:spacing w:before="0" w:after="0"/>
            </w:pPr>
            <w:r>
              <w:rPr>
                <w:rFonts w:ascii="Times New Roman" w:eastAsia="Times New Roman" w:hAnsi="Times New Roman" w:cs="Times New Roman"/>
                <w:color w:val="000000"/>
                <w:sz w:val="13"/>
              </w:rPr>
              <w:t xml:space="preserve">mañanas </w:t>
            </w:r>
            <w:proofErr w:type="spellStart"/>
            <w:r>
              <w:rPr>
                <w:rFonts w:ascii="Times New Roman" w:eastAsia="Times New Roman" w:hAnsi="Times New Roman" w:cs="Times New Roman"/>
                <w:color w:val="000000"/>
                <w:sz w:val="13"/>
              </w:rPr>
              <w:t>blu</w:t>
            </w:r>
            <w:proofErr w:type="spellEnd"/>
          </w:p>
        </w:tc>
        <w:tc>
          <w:tcPr>
            <w:tcW w:w="1662" w:type="dxa"/>
            <w:tcMar>
              <w:top w:w="35" w:type="dxa"/>
              <w:left w:w="35" w:type="dxa"/>
              <w:bottom w:w="35" w:type="dxa"/>
              <w:right w:w="35" w:type="dxa"/>
            </w:tcMar>
            <w:vAlign w:val="center"/>
          </w:tcPr>
          <w:p w14:paraId="2B19945A" w14:textId="77777777" w:rsidR="001B7878" w:rsidRDefault="00000000">
            <w:pPr>
              <w:pStyle w:val="Compact"/>
              <w:spacing w:before="0" w:after="0"/>
            </w:pPr>
            <w:r>
              <w:rPr>
                <w:rFonts w:ascii="Times New Roman" w:eastAsia="Times New Roman" w:hAnsi="Times New Roman" w:cs="Times New Roman"/>
                <w:color w:val="000000"/>
                <w:sz w:val="13"/>
              </w:rPr>
              <w:t xml:space="preserve">gustavo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0F5D04BC" w14:textId="77777777" w:rsidR="001B7878" w:rsidRDefault="00000000">
            <w:pPr>
              <w:pStyle w:val="Compact"/>
              <w:spacing w:before="0" w:after="0"/>
            </w:pPr>
            <w:r>
              <w:rPr>
                <w:rFonts w:ascii="Times New Roman" w:eastAsia="Times New Roman" w:hAnsi="Times New Roman" w:cs="Times New Roman"/>
                <w:color w:val="000000"/>
                <w:sz w:val="13"/>
              </w:rPr>
              <w:t>estados unidos</w:t>
            </w:r>
          </w:p>
        </w:tc>
        <w:tc>
          <w:tcPr>
            <w:tcW w:w="1662" w:type="dxa"/>
            <w:tcMar>
              <w:top w:w="35" w:type="dxa"/>
              <w:left w:w="35" w:type="dxa"/>
              <w:bottom w:w="35" w:type="dxa"/>
              <w:right w:w="35" w:type="dxa"/>
            </w:tcMar>
            <w:vAlign w:val="center"/>
          </w:tcPr>
          <w:p w14:paraId="7E8B5112" w14:textId="77777777" w:rsidR="001B7878" w:rsidRDefault="00000000">
            <w:pPr>
              <w:pStyle w:val="Compact"/>
              <w:spacing w:before="0" w:after="0"/>
            </w:pPr>
            <w:r>
              <w:rPr>
                <w:rFonts w:ascii="Times New Roman" w:eastAsia="Times New Roman" w:hAnsi="Times New Roman" w:cs="Times New Roman"/>
                <w:color w:val="000000"/>
                <w:sz w:val="13"/>
              </w:rPr>
              <w:t>estados unidos</w:t>
            </w:r>
          </w:p>
        </w:tc>
        <w:tc>
          <w:tcPr>
            <w:tcW w:w="1662" w:type="dxa"/>
            <w:tcMar>
              <w:top w:w="35" w:type="dxa"/>
              <w:left w:w="35" w:type="dxa"/>
              <w:bottom w:w="35" w:type="dxa"/>
              <w:right w:w="35" w:type="dxa"/>
            </w:tcMar>
            <w:vAlign w:val="center"/>
          </w:tcPr>
          <w:p w14:paraId="41B22942" w14:textId="77777777" w:rsidR="001B7878" w:rsidRDefault="00000000">
            <w:pPr>
              <w:pStyle w:val="Compact"/>
              <w:spacing w:before="0" w:after="0"/>
            </w:pPr>
            <w:r>
              <w:rPr>
                <w:rFonts w:ascii="Times New Roman" w:eastAsia="Times New Roman" w:hAnsi="Times New Roman" w:cs="Times New Roman"/>
                <w:color w:val="000000"/>
                <w:sz w:val="13"/>
              </w:rPr>
              <w:t>estados unidos</w:t>
            </w:r>
          </w:p>
        </w:tc>
        <w:tc>
          <w:tcPr>
            <w:tcW w:w="1662" w:type="dxa"/>
            <w:tcMar>
              <w:top w:w="35" w:type="dxa"/>
              <w:left w:w="35" w:type="dxa"/>
              <w:bottom w:w="35" w:type="dxa"/>
              <w:right w:w="35" w:type="dxa"/>
            </w:tcMar>
            <w:vAlign w:val="center"/>
          </w:tcPr>
          <w:p w14:paraId="6AE59D6B" w14:textId="77777777" w:rsidR="001B7878" w:rsidRDefault="00000000">
            <w:pPr>
              <w:pStyle w:val="Compact"/>
              <w:spacing w:before="0" w:after="0"/>
            </w:pPr>
            <w:r>
              <w:rPr>
                <w:rFonts w:ascii="Times New Roman" w:eastAsia="Times New Roman" w:hAnsi="Times New Roman" w:cs="Times New Roman"/>
                <w:color w:val="000000"/>
                <w:sz w:val="13"/>
              </w:rPr>
              <w:t xml:space="preserve">noticias </w:t>
            </w:r>
            <w:proofErr w:type="spellStart"/>
            <w:r>
              <w:rPr>
                <w:rFonts w:ascii="Times New Roman" w:eastAsia="Times New Roman" w:hAnsi="Times New Roman" w:cs="Times New Roman"/>
                <w:color w:val="000000"/>
                <w:sz w:val="13"/>
              </w:rPr>
              <w:t>rcn</w:t>
            </w:r>
            <w:proofErr w:type="spellEnd"/>
          </w:p>
        </w:tc>
      </w:tr>
      <w:tr w:rsidR="001B7878" w14:paraId="6F8860BA" w14:textId="77777777" w:rsidTr="001B7878">
        <w:trPr>
          <w:jc w:val="center"/>
        </w:trPr>
        <w:tc>
          <w:tcPr>
            <w:tcW w:w="1662" w:type="dxa"/>
            <w:tcMar>
              <w:top w:w="35" w:type="dxa"/>
              <w:left w:w="35" w:type="dxa"/>
              <w:bottom w:w="35" w:type="dxa"/>
              <w:right w:w="35" w:type="dxa"/>
            </w:tcMar>
            <w:vAlign w:val="center"/>
          </w:tcPr>
          <w:p w14:paraId="5876E7FE" w14:textId="77777777" w:rsidR="001B7878" w:rsidRDefault="00000000">
            <w:pPr>
              <w:pStyle w:val="Compact"/>
              <w:spacing w:before="0" w:after="0"/>
            </w:pPr>
            <w:r>
              <w:rPr>
                <w:rFonts w:ascii="Times New Roman" w:eastAsia="Times New Roman" w:hAnsi="Times New Roman" w:cs="Times New Roman"/>
                <w:color w:val="000000"/>
                <w:sz w:val="13"/>
              </w:rPr>
              <w:t xml:space="preserve">presidente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64AEE2D3" w14:textId="77777777" w:rsidR="001B7878" w:rsidRDefault="00000000">
            <w:pPr>
              <w:pStyle w:val="Compact"/>
              <w:spacing w:before="0" w:after="0"/>
            </w:pPr>
            <w:r>
              <w:rPr>
                <w:rFonts w:ascii="Times New Roman" w:eastAsia="Times New Roman" w:hAnsi="Times New Roman" w:cs="Times New Roman"/>
                <w:color w:val="000000"/>
                <w:sz w:val="13"/>
              </w:rPr>
              <w:t>estados unidos</w:t>
            </w:r>
          </w:p>
        </w:tc>
        <w:tc>
          <w:tcPr>
            <w:tcW w:w="1662" w:type="dxa"/>
            <w:tcMar>
              <w:top w:w="35" w:type="dxa"/>
              <w:left w:w="35" w:type="dxa"/>
              <w:bottom w:w="35" w:type="dxa"/>
              <w:right w:w="35" w:type="dxa"/>
            </w:tcMar>
            <w:vAlign w:val="center"/>
          </w:tcPr>
          <w:p w14:paraId="2440938B" w14:textId="77777777" w:rsidR="001B7878" w:rsidRDefault="00000000">
            <w:pPr>
              <w:pStyle w:val="Compact"/>
              <w:spacing w:before="0" w:after="0"/>
            </w:pPr>
            <w:r>
              <w:rPr>
                <w:rFonts w:ascii="Times New Roman" w:eastAsia="Times New Roman" w:hAnsi="Times New Roman" w:cs="Times New Roman"/>
                <w:color w:val="000000"/>
                <w:sz w:val="13"/>
              </w:rPr>
              <w:t xml:space="preserve">presidente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5C68FBA2" w14:textId="77777777" w:rsidR="001B7878" w:rsidRDefault="00000000">
            <w:pPr>
              <w:pStyle w:val="Compact"/>
              <w:spacing w:before="0" w:after="0"/>
            </w:pPr>
            <w:r>
              <w:rPr>
                <w:rFonts w:ascii="Times New Roman" w:eastAsia="Times New Roman" w:hAnsi="Times New Roman" w:cs="Times New Roman"/>
                <w:color w:val="000000"/>
                <w:sz w:val="13"/>
              </w:rPr>
              <w:t xml:space="preserve">gustavo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428A6246" w14:textId="77777777" w:rsidR="001B7878" w:rsidRDefault="00000000">
            <w:pPr>
              <w:pStyle w:val="Compact"/>
              <w:spacing w:before="0" w:after="0"/>
            </w:pPr>
            <w:r>
              <w:rPr>
                <w:rFonts w:ascii="Times New Roman" w:eastAsia="Times New Roman" w:hAnsi="Times New Roman" w:cs="Times New Roman"/>
                <w:color w:val="000000"/>
                <w:sz w:val="13"/>
              </w:rPr>
              <w:t>petróleo hoy</w:t>
            </w:r>
          </w:p>
        </w:tc>
        <w:tc>
          <w:tcPr>
            <w:tcW w:w="1662" w:type="dxa"/>
            <w:tcMar>
              <w:top w:w="35" w:type="dxa"/>
              <w:left w:w="35" w:type="dxa"/>
              <w:bottom w:w="35" w:type="dxa"/>
              <w:right w:w="35" w:type="dxa"/>
            </w:tcMar>
            <w:vAlign w:val="center"/>
          </w:tcPr>
          <w:p w14:paraId="51E8EAE6" w14:textId="77777777" w:rsidR="001B7878" w:rsidRDefault="00000000">
            <w:pPr>
              <w:pStyle w:val="Compact"/>
              <w:spacing w:before="0" w:after="0"/>
            </w:pPr>
            <w:r>
              <w:rPr>
                <w:rFonts w:ascii="Times New Roman" w:eastAsia="Times New Roman" w:hAnsi="Times New Roman" w:cs="Times New Roman"/>
                <w:color w:val="000000"/>
                <w:sz w:val="13"/>
              </w:rPr>
              <w:t>emisión noticias</w:t>
            </w:r>
          </w:p>
        </w:tc>
      </w:tr>
      <w:tr w:rsidR="001B7878" w14:paraId="28DA0C69" w14:textId="77777777" w:rsidTr="001B7878">
        <w:trPr>
          <w:jc w:val="center"/>
        </w:trPr>
        <w:tc>
          <w:tcPr>
            <w:tcW w:w="1662" w:type="dxa"/>
            <w:tcMar>
              <w:top w:w="35" w:type="dxa"/>
              <w:left w:w="35" w:type="dxa"/>
              <w:bottom w:w="35" w:type="dxa"/>
              <w:right w:w="35" w:type="dxa"/>
            </w:tcMar>
            <w:vAlign w:val="center"/>
          </w:tcPr>
          <w:p w14:paraId="5DF3C457" w14:textId="77777777" w:rsidR="001B7878" w:rsidRDefault="00000000">
            <w:pPr>
              <w:pStyle w:val="Compact"/>
              <w:spacing w:before="0" w:after="0"/>
            </w:pPr>
            <w:r>
              <w:rPr>
                <w:rFonts w:ascii="Times New Roman" w:eastAsia="Times New Roman" w:hAnsi="Times New Roman" w:cs="Times New Roman"/>
                <w:color w:val="000000"/>
                <w:sz w:val="13"/>
              </w:rPr>
              <w:t>estados unidos</w:t>
            </w:r>
          </w:p>
        </w:tc>
        <w:tc>
          <w:tcPr>
            <w:tcW w:w="1662" w:type="dxa"/>
            <w:tcMar>
              <w:top w:w="35" w:type="dxa"/>
              <w:left w:w="35" w:type="dxa"/>
              <w:bottom w:w="35" w:type="dxa"/>
              <w:right w:w="35" w:type="dxa"/>
            </w:tcMar>
            <w:vAlign w:val="center"/>
          </w:tcPr>
          <w:p w14:paraId="6BC038B6" w14:textId="77777777" w:rsidR="001B7878" w:rsidRDefault="00000000">
            <w:pPr>
              <w:pStyle w:val="Compact"/>
              <w:spacing w:before="0" w:after="0"/>
            </w:pPr>
            <w:proofErr w:type="spellStart"/>
            <w:r>
              <w:rPr>
                <w:rFonts w:ascii="Times New Roman" w:eastAsia="Times New Roman" w:hAnsi="Times New Roman" w:cs="Times New Roman"/>
                <w:color w:val="000000"/>
                <w:sz w:val="13"/>
              </w:rPr>
              <w:t>álvaro</w:t>
            </w:r>
            <w:proofErr w:type="spellEnd"/>
            <w:r>
              <w:rPr>
                <w:rFonts w:ascii="Times New Roman" w:eastAsia="Times New Roman" w:hAnsi="Times New Roman" w:cs="Times New Roman"/>
                <w:color w:val="000000"/>
                <w:sz w:val="13"/>
              </w:rPr>
              <w:t xml:space="preserve"> </w:t>
            </w:r>
            <w:proofErr w:type="spellStart"/>
            <w:r>
              <w:rPr>
                <w:rFonts w:ascii="Times New Roman" w:eastAsia="Times New Roman" w:hAnsi="Times New Roman" w:cs="Times New Roman"/>
                <w:color w:val="000000"/>
                <w:sz w:val="13"/>
              </w:rPr>
              <w:t>uribe</w:t>
            </w:r>
            <w:proofErr w:type="spellEnd"/>
          </w:p>
        </w:tc>
        <w:tc>
          <w:tcPr>
            <w:tcW w:w="1662" w:type="dxa"/>
            <w:tcMar>
              <w:top w:w="35" w:type="dxa"/>
              <w:left w:w="35" w:type="dxa"/>
              <w:bottom w:w="35" w:type="dxa"/>
              <w:right w:w="35" w:type="dxa"/>
            </w:tcMar>
            <w:vAlign w:val="center"/>
          </w:tcPr>
          <w:p w14:paraId="484C88AA" w14:textId="77777777" w:rsidR="001B7878" w:rsidRDefault="00000000">
            <w:pPr>
              <w:pStyle w:val="Compact"/>
              <w:spacing w:before="0" w:after="0"/>
            </w:pPr>
            <w:r>
              <w:rPr>
                <w:rFonts w:ascii="Times New Roman" w:eastAsia="Times New Roman" w:hAnsi="Times New Roman" w:cs="Times New Roman"/>
                <w:color w:val="000000"/>
                <w:sz w:val="13"/>
              </w:rPr>
              <w:t xml:space="preserve">gustavo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3B23C6FD" w14:textId="77777777" w:rsidR="001B7878" w:rsidRDefault="00000000">
            <w:pPr>
              <w:pStyle w:val="Compact"/>
              <w:spacing w:before="0" w:after="0"/>
            </w:pPr>
            <w:proofErr w:type="spellStart"/>
            <w:r>
              <w:rPr>
                <w:rFonts w:ascii="Times New Roman" w:eastAsia="Times New Roman" w:hAnsi="Times New Roman" w:cs="Times New Roman"/>
                <w:color w:val="000000"/>
                <w:sz w:val="13"/>
              </w:rPr>
              <w:t>donald</w:t>
            </w:r>
            <w:proofErr w:type="spellEnd"/>
            <w:r>
              <w:rPr>
                <w:rFonts w:ascii="Times New Roman" w:eastAsia="Times New Roman" w:hAnsi="Times New Roman" w:cs="Times New Roman"/>
                <w:color w:val="000000"/>
                <w:sz w:val="13"/>
              </w:rPr>
              <w:t xml:space="preserve"> </w:t>
            </w:r>
            <w:proofErr w:type="spellStart"/>
            <w:r>
              <w:rPr>
                <w:rFonts w:ascii="Times New Roman" w:eastAsia="Times New Roman" w:hAnsi="Times New Roman" w:cs="Times New Roman"/>
                <w:color w:val="000000"/>
                <w:sz w:val="13"/>
              </w:rPr>
              <w:t>trump</w:t>
            </w:r>
            <w:proofErr w:type="spellEnd"/>
          </w:p>
        </w:tc>
        <w:tc>
          <w:tcPr>
            <w:tcW w:w="1662" w:type="dxa"/>
            <w:tcMar>
              <w:top w:w="35" w:type="dxa"/>
              <w:left w:w="35" w:type="dxa"/>
              <w:bottom w:w="35" w:type="dxa"/>
              <w:right w:w="35" w:type="dxa"/>
            </w:tcMar>
            <w:vAlign w:val="center"/>
          </w:tcPr>
          <w:p w14:paraId="66959A98" w14:textId="77777777" w:rsidR="001B7878" w:rsidRDefault="00000000">
            <w:pPr>
              <w:pStyle w:val="Compact"/>
              <w:spacing w:before="0" w:after="0"/>
            </w:pPr>
            <w:proofErr w:type="spellStart"/>
            <w:r>
              <w:rPr>
                <w:rFonts w:ascii="Times New Roman" w:eastAsia="Times New Roman" w:hAnsi="Times New Roman" w:cs="Times New Roman"/>
                <w:color w:val="000000"/>
                <w:sz w:val="13"/>
              </w:rPr>
              <w:t>donald</w:t>
            </w:r>
            <w:proofErr w:type="spellEnd"/>
            <w:r>
              <w:rPr>
                <w:rFonts w:ascii="Times New Roman" w:eastAsia="Times New Roman" w:hAnsi="Times New Roman" w:cs="Times New Roman"/>
                <w:color w:val="000000"/>
                <w:sz w:val="13"/>
              </w:rPr>
              <w:t xml:space="preserve"> </w:t>
            </w:r>
            <w:proofErr w:type="spellStart"/>
            <w:r>
              <w:rPr>
                <w:rFonts w:ascii="Times New Roman" w:eastAsia="Times New Roman" w:hAnsi="Times New Roman" w:cs="Times New Roman"/>
                <w:color w:val="000000"/>
                <w:sz w:val="13"/>
              </w:rPr>
              <w:t>trump</w:t>
            </w:r>
            <w:proofErr w:type="spellEnd"/>
          </w:p>
        </w:tc>
        <w:tc>
          <w:tcPr>
            <w:tcW w:w="1662" w:type="dxa"/>
            <w:tcMar>
              <w:top w:w="35" w:type="dxa"/>
              <w:left w:w="35" w:type="dxa"/>
              <w:bottom w:w="35" w:type="dxa"/>
              <w:right w:w="35" w:type="dxa"/>
            </w:tcMar>
            <w:vAlign w:val="center"/>
          </w:tcPr>
          <w:p w14:paraId="1458AC63" w14:textId="77777777" w:rsidR="001B7878" w:rsidRDefault="00000000">
            <w:pPr>
              <w:pStyle w:val="Compact"/>
              <w:spacing w:before="0" w:after="0"/>
            </w:pPr>
            <w:r>
              <w:rPr>
                <w:rFonts w:ascii="Times New Roman" w:eastAsia="Times New Roman" w:hAnsi="Times New Roman" w:cs="Times New Roman"/>
                <w:color w:val="000000"/>
                <w:sz w:val="13"/>
              </w:rPr>
              <w:t xml:space="preserve">selección </w:t>
            </w:r>
            <w:proofErr w:type="spellStart"/>
            <w:r>
              <w:rPr>
                <w:rFonts w:ascii="Times New Roman" w:eastAsia="Times New Roman" w:hAnsi="Times New Roman" w:cs="Times New Roman"/>
                <w:color w:val="000000"/>
                <w:sz w:val="13"/>
              </w:rPr>
              <w:t>colombia</w:t>
            </w:r>
            <w:proofErr w:type="spellEnd"/>
          </w:p>
        </w:tc>
      </w:tr>
      <w:tr w:rsidR="001B7878" w14:paraId="11B250AD" w14:textId="77777777" w:rsidTr="001B7878">
        <w:trPr>
          <w:jc w:val="center"/>
        </w:trPr>
        <w:tc>
          <w:tcPr>
            <w:tcW w:w="1662" w:type="dxa"/>
            <w:tcMar>
              <w:top w:w="35" w:type="dxa"/>
              <w:left w:w="35" w:type="dxa"/>
              <w:bottom w:w="35" w:type="dxa"/>
              <w:right w:w="35" w:type="dxa"/>
            </w:tcMar>
            <w:vAlign w:val="center"/>
          </w:tcPr>
          <w:p w14:paraId="501AE5B2" w14:textId="77777777" w:rsidR="001B7878" w:rsidRDefault="00000000">
            <w:pPr>
              <w:pStyle w:val="Compact"/>
              <w:spacing w:before="0" w:after="0"/>
            </w:pPr>
            <w:r>
              <w:rPr>
                <w:rFonts w:ascii="Times New Roman" w:eastAsia="Times New Roman" w:hAnsi="Times New Roman" w:cs="Times New Roman"/>
                <w:color w:val="000000"/>
                <w:sz w:val="13"/>
              </w:rPr>
              <w:t xml:space="preserve">selección </w:t>
            </w:r>
            <w:proofErr w:type="spellStart"/>
            <w:r>
              <w:rPr>
                <w:rFonts w:ascii="Times New Roman" w:eastAsia="Times New Roman" w:hAnsi="Times New Roman" w:cs="Times New Roman"/>
                <w:color w:val="000000"/>
                <w:sz w:val="13"/>
              </w:rPr>
              <w:t>colombia</w:t>
            </w:r>
            <w:proofErr w:type="spellEnd"/>
          </w:p>
        </w:tc>
        <w:tc>
          <w:tcPr>
            <w:tcW w:w="1662" w:type="dxa"/>
            <w:tcMar>
              <w:top w:w="35" w:type="dxa"/>
              <w:left w:w="35" w:type="dxa"/>
              <w:bottom w:w="35" w:type="dxa"/>
              <w:right w:w="35" w:type="dxa"/>
            </w:tcMar>
            <w:vAlign w:val="center"/>
          </w:tcPr>
          <w:p w14:paraId="32EAB76E" w14:textId="77777777" w:rsidR="001B7878" w:rsidRDefault="00000000">
            <w:pPr>
              <w:pStyle w:val="Compact"/>
              <w:spacing w:before="0" w:after="0"/>
            </w:pPr>
            <w:r>
              <w:rPr>
                <w:rFonts w:ascii="Times New Roman" w:eastAsia="Times New Roman" w:hAnsi="Times New Roman" w:cs="Times New Roman"/>
                <w:color w:val="000000"/>
                <w:sz w:val="13"/>
              </w:rPr>
              <w:t xml:space="preserve">presidente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718BC1A9" w14:textId="77777777" w:rsidR="001B7878" w:rsidRDefault="00000000">
            <w:pPr>
              <w:pStyle w:val="Compact"/>
              <w:spacing w:before="0" w:after="0"/>
            </w:pPr>
            <w:proofErr w:type="spellStart"/>
            <w:r>
              <w:rPr>
                <w:rFonts w:ascii="Times New Roman" w:eastAsia="Times New Roman" w:hAnsi="Times New Roman" w:cs="Times New Roman"/>
                <w:color w:val="000000"/>
                <w:sz w:val="13"/>
              </w:rPr>
              <w:t>donald</w:t>
            </w:r>
            <w:proofErr w:type="spellEnd"/>
            <w:r>
              <w:rPr>
                <w:rFonts w:ascii="Times New Roman" w:eastAsia="Times New Roman" w:hAnsi="Times New Roman" w:cs="Times New Roman"/>
                <w:color w:val="000000"/>
                <w:sz w:val="13"/>
              </w:rPr>
              <w:t xml:space="preserve"> </w:t>
            </w:r>
            <w:proofErr w:type="spellStart"/>
            <w:r>
              <w:rPr>
                <w:rFonts w:ascii="Times New Roman" w:eastAsia="Times New Roman" w:hAnsi="Times New Roman" w:cs="Times New Roman"/>
                <w:color w:val="000000"/>
                <w:sz w:val="13"/>
              </w:rPr>
              <w:t>trump</w:t>
            </w:r>
            <w:proofErr w:type="spellEnd"/>
          </w:p>
        </w:tc>
        <w:tc>
          <w:tcPr>
            <w:tcW w:w="1662" w:type="dxa"/>
            <w:tcMar>
              <w:top w:w="35" w:type="dxa"/>
              <w:left w:w="35" w:type="dxa"/>
              <w:bottom w:w="35" w:type="dxa"/>
              <w:right w:w="35" w:type="dxa"/>
            </w:tcMar>
            <w:vAlign w:val="center"/>
          </w:tcPr>
          <w:p w14:paraId="19917445" w14:textId="77777777" w:rsidR="001B7878" w:rsidRDefault="00000000">
            <w:pPr>
              <w:pStyle w:val="Compact"/>
              <w:spacing w:before="0" w:after="0"/>
            </w:pPr>
            <w:r>
              <w:rPr>
                <w:rFonts w:ascii="Times New Roman" w:eastAsia="Times New Roman" w:hAnsi="Times New Roman" w:cs="Times New Roman"/>
                <w:color w:val="000000"/>
                <w:sz w:val="13"/>
              </w:rPr>
              <w:t xml:space="preserve">presidente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7C2648EA" w14:textId="77777777" w:rsidR="001B7878" w:rsidRDefault="00000000">
            <w:pPr>
              <w:pStyle w:val="Compact"/>
              <w:spacing w:before="0" w:after="0"/>
            </w:pPr>
            <w:r>
              <w:rPr>
                <w:rFonts w:ascii="Times New Roman" w:eastAsia="Times New Roman" w:hAnsi="Times New Roman" w:cs="Times New Roman"/>
                <w:color w:val="000000"/>
                <w:sz w:val="13"/>
              </w:rPr>
              <w:t>américa latina</w:t>
            </w:r>
          </w:p>
        </w:tc>
        <w:tc>
          <w:tcPr>
            <w:tcW w:w="1662" w:type="dxa"/>
            <w:tcMar>
              <w:top w:w="35" w:type="dxa"/>
              <w:left w:w="35" w:type="dxa"/>
              <w:bottom w:w="35" w:type="dxa"/>
              <w:right w:w="35" w:type="dxa"/>
            </w:tcMar>
            <w:vAlign w:val="center"/>
          </w:tcPr>
          <w:p w14:paraId="63C82EA5" w14:textId="77777777" w:rsidR="001B7878" w:rsidRDefault="00000000">
            <w:pPr>
              <w:pStyle w:val="Compact"/>
              <w:spacing w:before="0" w:after="0"/>
            </w:pPr>
            <w:proofErr w:type="spellStart"/>
            <w:r>
              <w:rPr>
                <w:rFonts w:ascii="Times New Roman" w:eastAsia="Times New Roman" w:hAnsi="Times New Roman" w:cs="Times New Roman"/>
                <w:color w:val="000000"/>
                <w:sz w:val="13"/>
              </w:rPr>
              <w:t>luis</w:t>
            </w:r>
            <w:proofErr w:type="spellEnd"/>
            <w:r>
              <w:rPr>
                <w:rFonts w:ascii="Times New Roman" w:eastAsia="Times New Roman" w:hAnsi="Times New Roman" w:cs="Times New Roman"/>
                <w:color w:val="000000"/>
                <w:sz w:val="13"/>
              </w:rPr>
              <w:t xml:space="preserve"> </w:t>
            </w:r>
            <w:proofErr w:type="spellStart"/>
            <w:r>
              <w:rPr>
                <w:rFonts w:ascii="Times New Roman" w:eastAsia="Times New Roman" w:hAnsi="Times New Roman" w:cs="Times New Roman"/>
                <w:color w:val="000000"/>
                <w:sz w:val="13"/>
              </w:rPr>
              <w:t>díaz</w:t>
            </w:r>
            <w:proofErr w:type="spellEnd"/>
          </w:p>
        </w:tc>
      </w:tr>
      <w:tr w:rsidR="001B7878" w14:paraId="33DF56F7" w14:textId="77777777" w:rsidTr="001B7878">
        <w:trPr>
          <w:jc w:val="center"/>
        </w:trPr>
        <w:tc>
          <w:tcPr>
            <w:tcW w:w="1662" w:type="dxa"/>
            <w:tcMar>
              <w:top w:w="35" w:type="dxa"/>
              <w:left w:w="35" w:type="dxa"/>
              <w:bottom w:w="35" w:type="dxa"/>
              <w:right w:w="35" w:type="dxa"/>
            </w:tcMar>
            <w:vAlign w:val="center"/>
          </w:tcPr>
          <w:p w14:paraId="00CDC36F" w14:textId="77777777" w:rsidR="001B7878" w:rsidRDefault="00000000">
            <w:pPr>
              <w:pStyle w:val="Compact"/>
              <w:spacing w:before="0" w:after="0"/>
            </w:pPr>
            <w:r>
              <w:rPr>
                <w:rFonts w:ascii="Times New Roman" w:eastAsia="Times New Roman" w:hAnsi="Times New Roman" w:cs="Times New Roman"/>
                <w:color w:val="000000"/>
                <w:sz w:val="13"/>
              </w:rPr>
              <w:t>atlético nacional</w:t>
            </w:r>
          </w:p>
        </w:tc>
        <w:tc>
          <w:tcPr>
            <w:tcW w:w="1662" w:type="dxa"/>
            <w:tcMar>
              <w:top w:w="35" w:type="dxa"/>
              <w:left w:w="35" w:type="dxa"/>
              <w:bottom w:w="35" w:type="dxa"/>
              <w:right w:w="35" w:type="dxa"/>
            </w:tcMar>
            <w:vAlign w:val="center"/>
          </w:tcPr>
          <w:p w14:paraId="70CF30D8" w14:textId="77777777" w:rsidR="001B7878" w:rsidRDefault="00000000">
            <w:pPr>
              <w:pStyle w:val="Compact"/>
              <w:spacing w:before="0" w:after="0"/>
            </w:pPr>
            <w:r>
              <w:rPr>
                <w:rFonts w:ascii="Times New Roman" w:eastAsia="Times New Roman" w:hAnsi="Times New Roman" w:cs="Times New Roman"/>
                <w:color w:val="000000"/>
                <w:sz w:val="13"/>
              </w:rPr>
              <w:t>corte suprema</w:t>
            </w:r>
          </w:p>
        </w:tc>
        <w:tc>
          <w:tcPr>
            <w:tcW w:w="1662" w:type="dxa"/>
            <w:tcMar>
              <w:top w:w="35" w:type="dxa"/>
              <w:left w:w="35" w:type="dxa"/>
              <w:bottom w:w="35" w:type="dxa"/>
              <w:right w:w="35" w:type="dxa"/>
            </w:tcMar>
            <w:vAlign w:val="center"/>
          </w:tcPr>
          <w:p w14:paraId="5791BF29" w14:textId="77777777" w:rsidR="001B7878" w:rsidRDefault="00000000">
            <w:pPr>
              <w:pStyle w:val="Compact"/>
              <w:spacing w:before="0" w:after="0"/>
            </w:pPr>
            <w:r>
              <w:rPr>
                <w:rFonts w:ascii="Times New Roman" w:eastAsia="Times New Roman" w:hAnsi="Times New Roman" w:cs="Times New Roman"/>
                <w:color w:val="000000"/>
                <w:sz w:val="13"/>
              </w:rPr>
              <w:t>dólar hoy</w:t>
            </w:r>
          </w:p>
        </w:tc>
        <w:tc>
          <w:tcPr>
            <w:tcW w:w="1662" w:type="dxa"/>
            <w:tcMar>
              <w:top w:w="35" w:type="dxa"/>
              <w:left w:w="35" w:type="dxa"/>
              <w:bottom w:w="35" w:type="dxa"/>
              <w:right w:w="35" w:type="dxa"/>
            </w:tcMar>
            <w:vAlign w:val="center"/>
          </w:tcPr>
          <w:p w14:paraId="0D5F7478" w14:textId="77777777" w:rsidR="001B7878" w:rsidRDefault="00000000">
            <w:pPr>
              <w:pStyle w:val="Compact"/>
              <w:spacing w:before="0" w:after="0"/>
            </w:pPr>
            <w:r>
              <w:rPr>
                <w:rFonts w:ascii="Times New Roman" w:eastAsia="Times New Roman" w:hAnsi="Times New Roman" w:cs="Times New Roman"/>
                <w:color w:val="000000"/>
                <w:sz w:val="13"/>
              </w:rPr>
              <w:t xml:space="preserve">selección </w:t>
            </w:r>
            <w:proofErr w:type="spellStart"/>
            <w:r>
              <w:rPr>
                <w:rFonts w:ascii="Times New Roman" w:eastAsia="Times New Roman" w:hAnsi="Times New Roman" w:cs="Times New Roman"/>
                <w:color w:val="000000"/>
                <w:sz w:val="13"/>
              </w:rPr>
              <w:t>colombia</w:t>
            </w:r>
            <w:proofErr w:type="spellEnd"/>
          </w:p>
        </w:tc>
        <w:tc>
          <w:tcPr>
            <w:tcW w:w="1662" w:type="dxa"/>
            <w:tcMar>
              <w:top w:w="35" w:type="dxa"/>
              <w:left w:w="35" w:type="dxa"/>
              <w:bottom w:w="35" w:type="dxa"/>
              <w:right w:w="35" w:type="dxa"/>
            </w:tcMar>
            <w:vAlign w:val="center"/>
          </w:tcPr>
          <w:p w14:paraId="2203DAA4" w14:textId="77777777" w:rsidR="001B7878" w:rsidRDefault="00000000">
            <w:pPr>
              <w:pStyle w:val="Compact"/>
              <w:spacing w:before="0" w:after="0"/>
            </w:pPr>
            <w:r>
              <w:rPr>
                <w:rFonts w:ascii="Times New Roman" w:eastAsia="Times New Roman" w:hAnsi="Times New Roman" w:cs="Times New Roman"/>
                <w:color w:val="000000"/>
                <w:sz w:val="13"/>
              </w:rPr>
              <w:t>inteligencia artificial</w:t>
            </w:r>
          </w:p>
        </w:tc>
        <w:tc>
          <w:tcPr>
            <w:tcW w:w="1662" w:type="dxa"/>
            <w:tcMar>
              <w:top w:w="35" w:type="dxa"/>
              <w:left w:w="35" w:type="dxa"/>
              <w:bottom w:w="35" w:type="dxa"/>
              <w:right w:w="35" w:type="dxa"/>
            </w:tcMar>
            <w:vAlign w:val="center"/>
          </w:tcPr>
          <w:p w14:paraId="08E77E27" w14:textId="77777777" w:rsidR="001B7878" w:rsidRDefault="00000000">
            <w:pPr>
              <w:pStyle w:val="Compact"/>
              <w:spacing w:before="0" w:after="0"/>
            </w:pPr>
            <w:r>
              <w:rPr>
                <w:rFonts w:ascii="Times New Roman" w:eastAsia="Times New Roman" w:hAnsi="Times New Roman" w:cs="Times New Roman"/>
                <w:color w:val="000000"/>
                <w:sz w:val="13"/>
              </w:rPr>
              <w:t>james rodríguez</w:t>
            </w:r>
          </w:p>
        </w:tc>
      </w:tr>
      <w:tr w:rsidR="001B7878" w14:paraId="164CC07C" w14:textId="77777777" w:rsidTr="001B7878">
        <w:trPr>
          <w:jc w:val="center"/>
        </w:trPr>
        <w:tc>
          <w:tcPr>
            <w:tcW w:w="1662" w:type="dxa"/>
            <w:tcMar>
              <w:top w:w="35" w:type="dxa"/>
              <w:left w:w="35" w:type="dxa"/>
              <w:bottom w:w="35" w:type="dxa"/>
              <w:right w:w="35" w:type="dxa"/>
            </w:tcMar>
            <w:vAlign w:val="center"/>
          </w:tcPr>
          <w:p w14:paraId="1A180F6F" w14:textId="77777777" w:rsidR="001B7878" w:rsidRDefault="00000000">
            <w:pPr>
              <w:pStyle w:val="Compact"/>
              <w:spacing w:before="0" w:after="0"/>
            </w:pPr>
            <w:r>
              <w:rPr>
                <w:rFonts w:ascii="Times New Roman" w:eastAsia="Times New Roman" w:hAnsi="Times New Roman" w:cs="Times New Roman"/>
                <w:color w:val="000000"/>
                <w:sz w:val="13"/>
              </w:rPr>
              <w:t xml:space="preserve">miguel </w:t>
            </w:r>
            <w:proofErr w:type="spellStart"/>
            <w:r>
              <w:rPr>
                <w:rFonts w:ascii="Times New Roman" w:eastAsia="Times New Roman" w:hAnsi="Times New Roman" w:cs="Times New Roman"/>
                <w:color w:val="000000"/>
                <w:sz w:val="13"/>
              </w:rPr>
              <w:t>uribe</w:t>
            </w:r>
            <w:proofErr w:type="spellEnd"/>
          </w:p>
        </w:tc>
        <w:tc>
          <w:tcPr>
            <w:tcW w:w="1662" w:type="dxa"/>
            <w:tcMar>
              <w:top w:w="35" w:type="dxa"/>
              <w:left w:w="35" w:type="dxa"/>
              <w:bottom w:w="35" w:type="dxa"/>
              <w:right w:w="35" w:type="dxa"/>
            </w:tcMar>
            <w:vAlign w:val="center"/>
          </w:tcPr>
          <w:p w14:paraId="2814D6AA" w14:textId="77777777" w:rsidR="001B7878" w:rsidRDefault="00000000">
            <w:pPr>
              <w:pStyle w:val="Compact"/>
              <w:spacing w:before="0" w:after="0"/>
            </w:pPr>
            <w:r>
              <w:rPr>
                <w:rFonts w:ascii="Times New Roman" w:eastAsia="Times New Roman" w:hAnsi="Times New Roman" w:cs="Times New Roman"/>
                <w:color w:val="000000"/>
                <w:sz w:val="13"/>
              </w:rPr>
              <w:t>presidente gustavo</w:t>
            </w:r>
          </w:p>
        </w:tc>
        <w:tc>
          <w:tcPr>
            <w:tcW w:w="1662" w:type="dxa"/>
            <w:tcMar>
              <w:top w:w="35" w:type="dxa"/>
              <w:left w:w="35" w:type="dxa"/>
              <w:bottom w:w="35" w:type="dxa"/>
              <w:right w:w="35" w:type="dxa"/>
            </w:tcMar>
            <w:vAlign w:val="center"/>
          </w:tcPr>
          <w:p w14:paraId="427BFA38" w14:textId="77777777" w:rsidR="001B7878" w:rsidRDefault="00000000">
            <w:pPr>
              <w:pStyle w:val="Compact"/>
              <w:spacing w:before="0" w:after="0"/>
            </w:pPr>
            <w:r>
              <w:rPr>
                <w:rFonts w:ascii="Times New Roman" w:eastAsia="Times New Roman" w:hAnsi="Times New Roman" w:cs="Times New Roman"/>
                <w:color w:val="000000"/>
                <w:sz w:val="13"/>
              </w:rPr>
              <w:t xml:space="preserve">miguel </w:t>
            </w:r>
            <w:proofErr w:type="spellStart"/>
            <w:r>
              <w:rPr>
                <w:rFonts w:ascii="Times New Roman" w:eastAsia="Times New Roman" w:hAnsi="Times New Roman" w:cs="Times New Roman"/>
                <w:color w:val="000000"/>
                <w:sz w:val="13"/>
              </w:rPr>
              <w:t>uribe</w:t>
            </w:r>
            <w:proofErr w:type="spellEnd"/>
          </w:p>
        </w:tc>
        <w:tc>
          <w:tcPr>
            <w:tcW w:w="1662" w:type="dxa"/>
            <w:tcMar>
              <w:top w:w="35" w:type="dxa"/>
              <w:left w:w="35" w:type="dxa"/>
              <w:bottom w:w="35" w:type="dxa"/>
              <w:right w:w="35" w:type="dxa"/>
            </w:tcMar>
            <w:vAlign w:val="center"/>
          </w:tcPr>
          <w:p w14:paraId="293B149B" w14:textId="77777777" w:rsidR="001B7878" w:rsidRDefault="00000000">
            <w:pPr>
              <w:pStyle w:val="Compact"/>
              <w:spacing w:before="0" w:after="0"/>
            </w:pPr>
            <w:r>
              <w:rPr>
                <w:rFonts w:ascii="Times New Roman" w:eastAsia="Times New Roman" w:hAnsi="Times New Roman" w:cs="Times New Roman"/>
                <w:color w:val="000000"/>
                <w:sz w:val="13"/>
              </w:rPr>
              <w:t>presidente gustavo</w:t>
            </w:r>
          </w:p>
        </w:tc>
        <w:tc>
          <w:tcPr>
            <w:tcW w:w="1662" w:type="dxa"/>
            <w:tcMar>
              <w:top w:w="35" w:type="dxa"/>
              <w:left w:w="35" w:type="dxa"/>
              <w:bottom w:w="35" w:type="dxa"/>
              <w:right w:w="35" w:type="dxa"/>
            </w:tcMar>
            <w:vAlign w:val="center"/>
          </w:tcPr>
          <w:p w14:paraId="5A92451D" w14:textId="77777777" w:rsidR="001B7878" w:rsidRDefault="00000000">
            <w:pPr>
              <w:pStyle w:val="Compact"/>
              <w:spacing w:before="0" w:after="0"/>
            </w:pPr>
            <w:r>
              <w:rPr>
                <w:rFonts w:ascii="Times New Roman" w:eastAsia="Times New Roman" w:hAnsi="Times New Roman" w:cs="Times New Roman"/>
                <w:color w:val="000000"/>
                <w:sz w:val="13"/>
              </w:rPr>
              <w:t xml:space="preserve">gustavo </w:t>
            </w:r>
            <w:proofErr w:type="spellStart"/>
            <w:r>
              <w:rPr>
                <w:rFonts w:ascii="Times New Roman" w:eastAsia="Times New Roman" w:hAnsi="Times New Roman" w:cs="Times New Roman"/>
                <w:color w:val="000000"/>
                <w:sz w:val="13"/>
              </w:rPr>
              <w:t>petro</w:t>
            </w:r>
            <w:proofErr w:type="spellEnd"/>
          </w:p>
        </w:tc>
        <w:tc>
          <w:tcPr>
            <w:tcW w:w="1662" w:type="dxa"/>
            <w:tcMar>
              <w:top w:w="35" w:type="dxa"/>
              <w:left w:w="35" w:type="dxa"/>
              <w:bottom w:w="35" w:type="dxa"/>
              <w:right w:w="35" w:type="dxa"/>
            </w:tcMar>
            <w:vAlign w:val="center"/>
          </w:tcPr>
          <w:p w14:paraId="38725C53" w14:textId="77777777" w:rsidR="001B7878" w:rsidRDefault="00000000">
            <w:pPr>
              <w:pStyle w:val="Compact"/>
              <w:spacing w:before="0" w:after="0"/>
            </w:pPr>
            <w:r>
              <w:rPr>
                <w:rFonts w:ascii="Times New Roman" w:eastAsia="Times New Roman" w:hAnsi="Times New Roman" w:cs="Times New Roman"/>
                <w:color w:val="000000"/>
                <w:sz w:val="13"/>
              </w:rPr>
              <w:t>estados unidos</w:t>
            </w:r>
          </w:p>
        </w:tc>
      </w:tr>
    </w:tbl>
    <w:p w14:paraId="198110D8"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7.</w:t>
      </w:r>
      <w:r>
        <w:rPr>
          <w:rFonts w:ascii="Times New Roman" w:eastAsia="Times New Roman" w:hAnsi="Times New Roman" w:cs="Times New Roman"/>
          <w:color w:val="000000"/>
          <w:sz w:val="16"/>
        </w:rPr>
        <w:t xml:space="preserve"> </w:t>
      </w:r>
      <w:proofErr w:type="spellStart"/>
      <w:r>
        <w:rPr>
          <w:rFonts w:ascii="Times New Roman" w:eastAsia="Times New Roman" w:hAnsi="Times New Roman" w:cs="Times New Roman"/>
          <w:color w:val="000000"/>
          <w:sz w:val="16"/>
        </w:rPr>
        <w:t>Bigramas</w:t>
      </w:r>
      <w:proofErr w:type="spellEnd"/>
      <w:r>
        <w:rPr>
          <w:rFonts w:ascii="Times New Roman" w:eastAsia="Times New Roman" w:hAnsi="Times New Roman" w:cs="Times New Roman"/>
          <w:color w:val="000000"/>
          <w:sz w:val="16"/>
        </w:rPr>
        <w:t xml:space="preserve"> más distintivos por medio (corte Duque; por cada 1 000 titulares).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564"/>
        <w:gridCol w:w="2570"/>
      </w:tblGrid>
      <w:tr w:rsidR="001B7878" w14:paraId="60E3DCB9"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4986" w:type="dxa"/>
            <w:tcMar>
              <w:top w:w="35" w:type="dxa"/>
              <w:left w:w="35" w:type="dxa"/>
              <w:bottom w:w="35" w:type="dxa"/>
              <w:right w:w="35" w:type="dxa"/>
            </w:tcMar>
            <w:vAlign w:val="center"/>
          </w:tcPr>
          <w:p w14:paraId="076FE000" w14:textId="77777777" w:rsidR="001B7878" w:rsidRDefault="00000000">
            <w:pPr>
              <w:pStyle w:val="Compact"/>
              <w:spacing w:before="0" w:after="0"/>
            </w:pPr>
            <w:r>
              <w:rPr>
                <w:rFonts w:ascii="Times New Roman" w:eastAsia="Times New Roman" w:hAnsi="Times New Roman" w:cs="Times New Roman"/>
                <w:b/>
                <w:color w:val="000000"/>
                <w:sz w:val="16"/>
              </w:rPr>
              <w:t>Medio</w:t>
            </w:r>
          </w:p>
        </w:tc>
        <w:tc>
          <w:tcPr>
            <w:tcW w:w="4986" w:type="dxa"/>
            <w:tcMar>
              <w:top w:w="35" w:type="dxa"/>
              <w:left w:w="35" w:type="dxa"/>
              <w:bottom w:w="35" w:type="dxa"/>
              <w:right w:w="35" w:type="dxa"/>
            </w:tcMar>
            <w:vAlign w:val="center"/>
          </w:tcPr>
          <w:p w14:paraId="69F115F2" w14:textId="77777777" w:rsidR="001B7878" w:rsidRDefault="00000000">
            <w:pPr>
              <w:pStyle w:val="Compact"/>
              <w:spacing w:before="0" w:after="0"/>
            </w:pPr>
            <w:proofErr w:type="spellStart"/>
            <w:r>
              <w:rPr>
                <w:rFonts w:ascii="Times New Roman" w:eastAsia="Times New Roman" w:hAnsi="Times New Roman" w:cs="Times New Roman"/>
                <w:b/>
                <w:color w:val="000000"/>
                <w:sz w:val="16"/>
              </w:rPr>
              <w:t>Bigramas</w:t>
            </w:r>
            <w:proofErr w:type="spellEnd"/>
          </w:p>
        </w:tc>
      </w:tr>
      <w:tr w:rsidR="001B7878" w14:paraId="13F70E7B" w14:textId="77777777" w:rsidTr="001B7878">
        <w:trPr>
          <w:jc w:val="center"/>
        </w:trPr>
        <w:tc>
          <w:tcPr>
            <w:tcW w:w="4986" w:type="dxa"/>
            <w:tcMar>
              <w:top w:w="35" w:type="dxa"/>
              <w:left w:w="35" w:type="dxa"/>
              <w:bottom w:w="35" w:type="dxa"/>
              <w:right w:w="35" w:type="dxa"/>
            </w:tcMar>
            <w:vAlign w:val="center"/>
          </w:tcPr>
          <w:p w14:paraId="2097900F" w14:textId="77777777" w:rsidR="001B7878" w:rsidRDefault="00000000">
            <w:pPr>
              <w:pStyle w:val="Compact"/>
              <w:spacing w:before="0" w:after="0"/>
            </w:pPr>
            <w:r>
              <w:rPr>
                <w:rFonts w:ascii="Times New Roman" w:eastAsia="Times New Roman" w:hAnsi="Times New Roman" w:cs="Times New Roman"/>
                <w:color w:val="000000"/>
                <w:sz w:val="16"/>
              </w:rPr>
              <w:t>Blu Radio</w:t>
            </w:r>
          </w:p>
        </w:tc>
        <w:tc>
          <w:tcPr>
            <w:tcW w:w="4986" w:type="dxa"/>
            <w:tcMar>
              <w:top w:w="35" w:type="dxa"/>
              <w:left w:w="35" w:type="dxa"/>
              <w:bottom w:w="35" w:type="dxa"/>
              <w:right w:w="35" w:type="dxa"/>
            </w:tcMar>
            <w:vAlign w:val="center"/>
          </w:tcPr>
          <w:p w14:paraId="717E43AC" w14:textId="77777777" w:rsidR="001B7878" w:rsidRDefault="00000000">
            <w:pPr>
              <w:pStyle w:val="Compact"/>
              <w:spacing w:before="0" w:after="0"/>
            </w:pPr>
            <w:r>
              <w:rPr>
                <w:rFonts w:ascii="Times New Roman" w:eastAsia="Times New Roman" w:hAnsi="Times New Roman" w:cs="Times New Roman"/>
                <w:color w:val="000000"/>
                <w:sz w:val="16"/>
              </w:rPr>
              <w:t xml:space="preserve">programa completo (53,2), </w:t>
            </w:r>
            <w:proofErr w:type="spellStart"/>
            <w:r>
              <w:rPr>
                <w:rFonts w:ascii="Times New Roman" w:eastAsia="Times New Roman" w:hAnsi="Times New Roman" w:cs="Times New Roman"/>
                <w:color w:val="000000"/>
                <w:sz w:val="16"/>
              </w:rPr>
              <w:t>blu</w:t>
            </w:r>
            <w:proofErr w:type="spellEnd"/>
            <w:r>
              <w:rPr>
                <w:rFonts w:ascii="Times New Roman" w:eastAsia="Times New Roman" w:hAnsi="Times New Roman" w:cs="Times New Roman"/>
                <w:color w:val="000000"/>
                <w:sz w:val="16"/>
              </w:rPr>
              <w:t xml:space="preserve"> programa (19,2), </w:t>
            </w:r>
            <w:proofErr w:type="gramStart"/>
            <w:r>
              <w:rPr>
                <w:rFonts w:ascii="Times New Roman" w:eastAsia="Times New Roman" w:hAnsi="Times New Roman" w:cs="Times New Roman"/>
                <w:color w:val="000000"/>
                <w:sz w:val="16"/>
              </w:rPr>
              <w:t>voz populi</w:t>
            </w:r>
            <w:proofErr w:type="gramEnd"/>
            <w:r>
              <w:rPr>
                <w:rFonts w:ascii="Times New Roman" w:eastAsia="Times New Roman" w:hAnsi="Times New Roman" w:cs="Times New Roman"/>
                <w:color w:val="000000"/>
                <w:sz w:val="16"/>
              </w:rPr>
              <w:t xml:space="preserve"> (13,3)</w:t>
            </w:r>
          </w:p>
        </w:tc>
      </w:tr>
      <w:tr w:rsidR="001B7878" w14:paraId="63BEB6E0" w14:textId="77777777" w:rsidTr="001B7878">
        <w:trPr>
          <w:jc w:val="center"/>
        </w:trPr>
        <w:tc>
          <w:tcPr>
            <w:tcW w:w="4986" w:type="dxa"/>
            <w:tcMar>
              <w:top w:w="35" w:type="dxa"/>
              <w:left w:w="35" w:type="dxa"/>
              <w:bottom w:w="35" w:type="dxa"/>
              <w:right w:w="35" w:type="dxa"/>
            </w:tcMar>
            <w:vAlign w:val="center"/>
          </w:tcPr>
          <w:p w14:paraId="07F334DE" w14:textId="77777777" w:rsidR="001B7878" w:rsidRDefault="00000000">
            <w:pPr>
              <w:pStyle w:val="Compact"/>
              <w:spacing w:before="0" w:after="0"/>
            </w:pPr>
            <w:r>
              <w:rPr>
                <w:rFonts w:ascii="Times New Roman" w:eastAsia="Times New Roman" w:hAnsi="Times New Roman" w:cs="Times New Roman"/>
                <w:color w:val="000000"/>
                <w:sz w:val="16"/>
              </w:rPr>
              <w:t>El Tiempo</w:t>
            </w:r>
          </w:p>
        </w:tc>
        <w:tc>
          <w:tcPr>
            <w:tcW w:w="4986" w:type="dxa"/>
            <w:tcMar>
              <w:top w:w="35" w:type="dxa"/>
              <w:left w:w="35" w:type="dxa"/>
              <w:bottom w:w="35" w:type="dxa"/>
              <w:right w:w="35" w:type="dxa"/>
            </w:tcMar>
            <w:vAlign w:val="center"/>
          </w:tcPr>
          <w:p w14:paraId="183FD442" w14:textId="77777777" w:rsidR="001B7878" w:rsidRDefault="00000000">
            <w:pPr>
              <w:pStyle w:val="Compact"/>
              <w:spacing w:before="0" w:after="0"/>
            </w:pPr>
            <w:proofErr w:type="gramStart"/>
            <w:r>
              <w:rPr>
                <w:rFonts w:ascii="Times New Roman" w:eastAsia="Times New Roman" w:hAnsi="Times New Roman" w:cs="Times New Roman"/>
                <w:color w:val="000000"/>
                <w:sz w:val="16"/>
              </w:rPr>
              <w:t>caricatura matador</w:t>
            </w:r>
            <w:proofErr w:type="gramEnd"/>
            <w:r>
              <w:rPr>
                <w:rFonts w:ascii="Times New Roman" w:eastAsia="Times New Roman" w:hAnsi="Times New Roman" w:cs="Times New Roman"/>
                <w:color w:val="000000"/>
                <w:sz w:val="16"/>
              </w:rPr>
              <w:t xml:space="preserve"> (7,0), selección </w:t>
            </w:r>
            <w:proofErr w:type="spellStart"/>
            <w:r>
              <w:rPr>
                <w:rFonts w:ascii="Times New Roman" w:eastAsia="Times New Roman" w:hAnsi="Times New Roman" w:cs="Times New Roman"/>
                <w:color w:val="000000"/>
                <w:sz w:val="16"/>
              </w:rPr>
              <w:t>colombia</w:t>
            </w:r>
            <w:proofErr w:type="spellEnd"/>
            <w:r>
              <w:rPr>
                <w:rFonts w:ascii="Times New Roman" w:eastAsia="Times New Roman" w:hAnsi="Times New Roman" w:cs="Times New Roman"/>
                <w:color w:val="000000"/>
                <w:sz w:val="16"/>
              </w:rPr>
              <w:t xml:space="preserve"> (6,6), editorial tiempo (6,1)</w:t>
            </w:r>
          </w:p>
        </w:tc>
      </w:tr>
      <w:tr w:rsidR="001B7878" w14:paraId="7A0F8F13" w14:textId="77777777" w:rsidTr="001B7878">
        <w:trPr>
          <w:jc w:val="center"/>
        </w:trPr>
        <w:tc>
          <w:tcPr>
            <w:tcW w:w="4986" w:type="dxa"/>
            <w:tcMar>
              <w:top w:w="35" w:type="dxa"/>
              <w:left w:w="35" w:type="dxa"/>
              <w:bottom w:w="35" w:type="dxa"/>
              <w:right w:w="35" w:type="dxa"/>
            </w:tcMar>
            <w:vAlign w:val="center"/>
          </w:tcPr>
          <w:p w14:paraId="267A937B" w14:textId="77777777" w:rsidR="001B7878" w:rsidRDefault="00000000">
            <w:pPr>
              <w:pStyle w:val="Compact"/>
              <w:spacing w:before="0" w:after="0"/>
            </w:pPr>
            <w:r>
              <w:rPr>
                <w:rFonts w:ascii="Times New Roman" w:eastAsia="Times New Roman" w:hAnsi="Times New Roman" w:cs="Times New Roman"/>
                <w:color w:val="000000"/>
                <w:sz w:val="16"/>
              </w:rPr>
              <w:t>La República</w:t>
            </w:r>
          </w:p>
        </w:tc>
        <w:tc>
          <w:tcPr>
            <w:tcW w:w="4986" w:type="dxa"/>
            <w:tcMar>
              <w:top w:w="35" w:type="dxa"/>
              <w:left w:w="35" w:type="dxa"/>
              <w:bottom w:w="35" w:type="dxa"/>
              <w:right w:w="35" w:type="dxa"/>
            </w:tcMar>
            <w:vAlign w:val="center"/>
          </w:tcPr>
          <w:p w14:paraId="4778A2EF" w14:textId="77777777" w:rsidR="001B7878" w:rsidRDefault="00000000">
            <w:pPr>
              <w:pStyle w:val="Compact"/>
              <w:spacing w:before="0" w:after="0"/>
            </w:pPr>
            <w:r>
              <w:rPr>
                <w:rFonts w:ascii="Times New Roman" w:eastAsia="Times New Roman" w:hAnsi="Times New Roman" w:cs="Times New Roman"/>
                <w:color w:val="000000"/>
                <w:sz w:val="16"/>
              </w:rPr>
              <w:t>dólar petróleo (7,2), américa latina (6,5), reino unido (6,0)</w:t>
            </w:r>
          </w:p>
        </w:tc>
      </w:tr>
      <w:tr w:rsidR="001B7878" w14:paraId="72B00EF9" w14:textId="77777777" w:rsidTr="001B7878">
        <w:trPr>
          <w:jc w:val="center"/>
        </w:trPr>
        <w:tc>
          <w:tcPr>
            <w:tcW w:w="4986" w:type="dxa"/>
            <w:tcMar>
              <w:top w:w="35" w:type="dxa"/>
              <w:left w:w="35" w:type="dxa"/>
              <w:bottom w:w="35" w:type="dxa"/>
              <w:right w:w="35" w:type="dxa"/>
            </w:tcMar>
            <w:vAlign w:val="center"/>
          </w:tcPr>
          <w:p w14:paraId="41F0CD74" w14:textId="77777777" w:rsidR="001B7878" w:rsidRDefault="00000000">
            <w:pPr>
              <w:pStyle w:val="Compact"/>
              <w:spacing w:before="0" w:after="0"/>
            </w:pPr>
            <w:r>
              <w:rPr>
                <w:rFonts w:ascii="Times New Roman" w:eastAsia="Times New Roman" w:hAnsi="Times New Roman" w:cs="Times New Roman"/>
                <w:color w:val="000000"/>
                <w:sz w:val="16"/>
              </w:rPr>
              <w:t>Caracol</w:t>
            </w:r>
          </w:p>
        </w:tc>
        <w:tc>
          <w:tcPr>
            <w:tcW w:w="4986" w:type="dxa"/>
            <w:tcMar>
              <w:top w:w="35" w:type="dxa"/>
              <w:left w:w="35" w:type="dxa"/>
              <w:bottom w:w="35" w:type="dxa"/>
              <w:right w:w="35" w:type="dxa"/>
            </w:tcMar>
            <w:vAlign w:val="center"/>
          </w:tcPr>
          <w:p w14:paraId="4E06B73A" w14:textId="77777777" w:rsidR="001B7878" w:rsidRDefault="00000000">
            <w:pPr>
              <w:pStyle w:val="Compact"/>
              <w:spacing w:before="0" w:after="0"/>
            </w:pPr>
            <w:r>
              <w:rPr>
                <w:rFonts w:ascii="Times New Roman" w:eastAsia="Times New Roman" w:hAnsi="Times New Roman" w:cs="Times New Roman"/>
                <w:color w:val="000000"/>
                <w:sz w:val="16"/>
              </w:rPr>
              <w:t xml:space="preserve">video noticias (9,7), pico placa (6,6), claudia </w:t>
            </w:r>
            <w:proofErr w:type="spellStart"/>
            <w:r>
              <w:rPr>
                <w:rFonts w:ascii="Times New Roman" w:eastAsia="Times New Roman" w:hAnsi="Times New Roman" w:cs="Times New Roman"/>
                <w:color w:val="000000"/>
                <w:sz w:val="16"/>
              </w:rPr>
              <w:t>lópez</w:t>
            </w:r>
            <w:proofErr w:type="spellEnd"/>
            <w:r>
              <w:rPr>
                <w:rFonts w:ascii="Times New Roman" w:eastAsia="Times New Roman" w:hAnsi="Times New Roman" w:cs="Times New Roman"/>
                <w:color w:val="000000"/>
                <w:sz w:val="16"/>
              </w:rPr>
              <w:t xml:space="preserve"> (5,9)</w:t>
            </w:r>
          </w:p>
        </w:tc>
      </w:tr>
      <w:tr w:rsidR="001B7878" w14:paraId="725B298E" w14:textId="77777777" w:rsidTr="001B7878">
        <w:trPr>
          <w:jc w:val="center"/>
        </w:trPr>
        <w:tc>
          <w:tcPr>
            <w:tcW w:w="4986" w:type="dxa"/>
            <w:tcMar>
              <w:top w:w="35" w:type="dxa"/>
              <w:left w:w="35" w:type="dxa"/>
              <w:bottom w:w="35" w:type="dxa"/>
              <w:right w:w="35" w:type="dxa"/>
            </w:tcMar>
            <w:vAlign w:val="center"/>
          </w:tcPr>
          <w:p w14:paraId="673B5DAA" w14:textId="77777777" w:rsidR="001B7878" w:rsidRDefault="00000000">
            <w:pPr>
              <w:pStyle w:val="Compact"/>
              <w:spacing w:before="0" w:after="0"/>
            </w:pPr>
            <w:r>
              <w:rPr>
                <w:rFonts w:ascii="Times New Roman" w:eastAsia="Times New Roman" w:hAnsi="Times New Roman" w:cs="Times New Roman"/>
                <w:color w:val="000000"/>
                <w:sz w:val="16"/>
              </w:rPr>
              <w:t>RCN</w:t>
            </w:r>
          </w:p>
        </w:tc>
        <w:tc>
          <w:tcPr>
            <w:tcW w:w="4986" w:type="dxa"/>
            <w:tcMar>
              <w:top w:w="35" w:type="dxa"/>
              <w:left w:w="35" w:type="dxa"/>
              <w:bottom w:w="35" w:type="dxa"/>
              <w:right w:w="35" w:type="dxa"/>
            </w:tcMar>
            <w:vAlign w:val="center"/>
          </w:tcPr>
          <w:p w14:paraId="6B8542A8" w14:textId="77777777" w:rsidR="001B7878" w:rsidRDefault="00000000">
            <w:pPr>
              <w:pStyle w:val="Compact"/>
              <w:spacing w:before="0" w:after="0"/>
            </w:pPr>
            <w:r>
              <w:rPr>
                <w:rFonts w:ascii="Times New Roman" w:eastAsia="Times New Roman" w:hAnsi="Times New Roman" w:cs="Times New Roman"/>
                <w:color w:val="000000"/>
                <w:sz w:val="16"/>
              </w:rPr>
              <w:t>pico placa (11,8), emisión martes (8,2), emisión miércoles (8,0)</w:t>
            </w:r>
          </w:p>
        </w:tc>
      </w:tr>
    </w:tbl>
    <w:p w14:paraId="2E56169C"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37AE3969" w14:textId="77777777" w:rsidR="001B7878" w:rsidRDefault="00000000">
      <w:pPr>
        <w:pStyle w:val="Compact"/>
        <w:numPr>
          <w:ilvl w:val="0"/>
          <w:numId w:val="6"/>
        </w:numPr>
        <w:spacing w:before="0" w:after="20"/>
        <w:ind w:left="230" w:hanging="158"/>
      </w:pPr>
      <w:r>
        <w:rPr>
          <w:rFonts w:ascii="Times New Roman" w:eastAsia="Times New Roman" w:hAnsi="Times New Roman" w:cs="Times New Roman"/>
          <w:b/>
          <w:bCs/>
          <w:color w:val="000000"/>
          <w:sz w:val="18"/>
        </w:rPr>
        <w:t>Agenda política común en el corte Petro:</w:t>
      </w:r>
      <w:r>
        <w:rPr>
          <w:rFonts w:ascii="Times New Roman" w:eastAsia="Times New Roman" w:hAnsi="Times New Roman" w:cs="Times New Roman"/>
          <w:color w:val="000000"/>
          <w:sz w:val="18"/>
        </w:rPr>
        <w:t xml:space="preserve"> «gustavo </w:t>
      </w:r>
      <w:proofErr w:type="spellStart"/>
      <w:r>
        <w:rPr>
          <w:rFonts w:ascii="Times New Roman" w:eastAsia="Times New Roman" w:hAnsi="Times New Roman" w:cs="Times New Roman"/>
          <w:color w:val="000000"/>
          <w:sz w:val="18"/>
        </w:rPr>
        <w:t>petro</w:t>
      </w:r>
      <w:proofErr w:type="spellEnd"/>
      <w:r>
        <w:rPr>
          <w:rFonts w:ascii="Times New Roman" w:eastAsia="Times New Roman" w:hAnsi="Times New Roman" w:cs="Times New Roman"/>
          <w:color w:val="000000"/>
          <w:sz w:val="18"/>
        </w:rPr>
        <w:t>», «estados unidos» y «</w:t>
      </w:r>
      <w:proofErr w:type="spellStart"/>
      <w:r>
        <w:rPr>
          <w:rFonts w:ascii="Times New Roman" w:eastAsia="Times New Roman" w:hAnsi="Times New Roman" w:cs="Times New Roman"/>
          <w:color w:val="000000"/>
          <w:sz w:val="18"/>
        </w:rPr>
        <w:t>donald</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trump</w:t>
      </w:r>
      <w:proofErr w:type="spellEnd"/>
      <w:r>
        <w:rPr>
          <w:rFonts w:ascii="Times New Roman" w:eastAsia="Times New Roman" w:hAnsi="Times New Roman" w:cs="Times New Roman"/>
          <w:color w:val="000000"/>
          <w:sz w:val="18"/>
        </w:rPr>
        <w:t>» están entre los primeros en casi todos los medios.</w:t>
      </w:r>
    </w:p>
    <w:p w14:paraId="31DD49B6" w14:textId="77777777" w:rsidR="001B7878" w:rsidRDefault="00000000">
      <w:pPr>
        <w:pStyle w:val="Compact"/>
        <w:numPr>
          <w:ilvl w:val="0"/>
          <w:numId w:val="6"/>
        </w:numPr>
        <w:spacing w:before="0" w:after="20"/>
        <w:ind w:left="230" w:hanging="158"/>
      </w:pPr>
      <w:r>
        <w:rPr>
          <w:rFonts w:ascii="Times New Roman" w:eastAsia="Times New Roman" w:hAnsi="Times New Roman" w:cs="Times New Roman"/>
          <w:b/>
          <w:bCs/>
          <w:color w:val="000000"/>
          <w:sz w:val="18"/>
        </w:rPr>
        <w:t>Perfiles temáticos:</w:t>
      </w:r>
      <w:r>
        <w:rPr>
          <w:rFonts w:ascii="Times New Roman" w:eastAsia="Times New Roman" w:hAnsi="Times New Roman" w:cs="Times New Roman"/>
          <w:color w:val="000000"/>
          <w:sz w:val="18"/>
        </w:rPr>
        <w:t xml:space="preserve"> La República es económica («petróleo hoy», «banco central»), RCN deportiva («selección </w:t>
      </w:r>
      <w:proofErr w:type="spellStart"/>
      <w:r>
        <w:rPr>
          <w:rFonts w:ascii="Times New Roman" w:eastAsia="Times New Roman" w:hAnsi="Times New Roman" w:cs="Times New Roman"/>
          <w:color w:val="000000"/>
          <w:sz w:val="18"/>
        </w:rPr>
        <w:t>colombia</w:t>
      </w:r>
      <w:proofErr w:type="spellEnd"/>
      <w:r>
        <w:rPr>
          <w:rFonts w:ascii="Times New Roman" w:eastAsia="Times New Roman" w:hAnsi="Times New Roman" w:cs="Times New Roman"/>
          <w:color w:val="000000"/>
          <w:sz w:val="18"/>
        </w:rPr>
        <w:t>», «</w:t>
      </w:r>
      <w:proofErr w:type="spellStart"/>
      <w:r>
        <w:rPr>
          <w:rFonts w:ascii="Times New Roman" w:eastAsia="Times New Roman" w:hAnsi="Times New Roman" w:cs="Times New Roman"/>
          <w:color w:val="000000"/>
          <w:sz w:val="18"/>
        </w:rPr>
        <w:t>luis</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díaz</w:t>
      </w:r>
      <w:proofErr w:type="spellEnd"/>
      <w:r>
        <w:rPr>
          <w:rFonts w:ascii="Times New Roman" w:eastAsia="Times New Roman" w:hAnsi="Times New Roman" w:cs="Times New Roman"/>
          <w:color w:val="000000"/>
          <w:sz w:val="18"/>
        </w:rPr>
        <w:t>») y Cambio política y judicial («</w:t>
      </w:r>
      <w:proofErr w:type="spellStart"/>
      <w:r>
        <w:rPr>
          <w:rFonts w:ascii="Times New Roman" w:eastAsia="Times New Roman" w:hAnsi="Times New Roman" w:cs="Times New Roman"/>
          <w:color w:val="000000"/>
          <w:sz w:val="18"/>
        </w:rPr>
        <w:t>álvaro</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uribe</w:t>
      </w:r>
      <w:proofErr w:type="spellEnd"/>
      <w:r>
        <w:rPr>
          <w:rFonts w:ascii="Times New Roman" w:eastAsia="Times New Roman" w:hAnsi="Times New Roman" w:cs="Times New Roman"/>
          <w:color w:val="000000"/>
          <w:sz w:val="18"/>
        </w:rPr>
        <w:t>», «corte suprema»).</w:t>
      </w:r>
    </w:p>
    <w:p w14:paraId="1161996C" w14:textId="77777777" w:rsidR="001B7878" w:rsidRDefault="00000000">
      <w:pPr>
        <w:pStyle w:val="Compact"/>
        <w:numPr>
          <w:ilvl w:val="0"/>
          <w:numId w:val="6"/>
        </w:numPr>
        <w:spacing w:before="0" w:after="20"/>
        <w:ind w:left="230" w:hanging="158"/>
      </w:pPr>
      <w:r>
        <w:rPr>
          <w:rFonts w:ascii="Times New Roman" w:eastAsia="Times New Roman" w:hAnsi="Times New Roman" w:cs="Times New Roman"/>
          <w:b/>
          <w:bCs/>
          <w:color w:val="000000"/>
          <w:sz w:val="18"/>
        </w:rPr>
        <w:t>El formato pesa más que el tema en el corte Duque</w:t>
      </w:r>
      <w:r>
        <w:rPr>
          <w:rFonts w:ascii="Times New Roman" w:eastAsia="Times New Roman" w:hAnsi="Times New Roman" w:cs="Times New Roman"/>
          <w:color w:val="000000"/>
          <w:sz w:val="18"/>
        </w:rPr>
        <w:t xml:space="preserve">, donde no se separó el contenido de servicio: los </w:t>
      </w:r>
      <w:proofErr w:type="spellStart"/>
      <w:r>
        <w:rPr>
          <w:rFonts w:ascii="Times New Roman" w:eastAsia="Times New Roman" w:hAnsi="Times New Roman" w:cs="Times New Roman"/>
          <w:color w:val="000000"/>
          <w:sz w:val="18"/>
        </w:rPr>
        <w:t>bigramas</w:t>
      </w:r>
      <w:proofErr w:type="spellEnd"/>
      <w:r>
        <w:rPr>
          <w:rFonts w:ascii="Times New Roman" w:eastAsia="Times New Roman" w:hAnsi="Times New Roman" w:cs="Times New Roman"/>
          <w:color w:val="000000"/>
          <w:sz w:val="18"/>
        </w:rPr>
        <w:t xml:space="preserve"> más distintivos </w:t>
      </w:r>
      <w:r>
        <w:rPr>
          <w:rFonts w:ascii="Times New Roman" w:eastAsia="Times New Roman" w:hAnsi="Times New Roman" w:cs="Times New Roman"/>
          <w:color w:val="000000"/>
          <w:sz w:val="18"/>
        </w:rPr>
        <w:t>son programas (Blu Radio), emisiones (RCN), caricatura y editorial (El Tiempo). Solo La República destaca por un tema.</w:t>
      </w:r>
    </w:p>
    <w:p w14:paraId="68477097" w14:textId="77777777" w:rsidR="001B7878" w:rsidRDefault="00000000">
      <w:pPr>
        <w:pStyle w:val="Compact"/>
        <w:numPr>
          <w:ilvl w:val="0"/>
          <w:numId w:val="6"/>
        </w:numPr>
        <w:spacing w:before="0" w:after="20"/>
        <w:ind w:left="230" w:hanging="158"/>
      </w:pPr>
      <w:r>
        <w:rPr>
          <w:rFonts w:ascii="Times New Roman" w:eastAsia="Times New Roman" w:hAnsi="Times New Roman" w:cs="Times New Roman"/>
          <w:b/>
          <w:bCs/>
          <w:color w:val="000000"/>
          <w:sz w:val="18"/>
        </w:rPr>
        <w:t>Servicio no capturado por las reglas:</w:t>
      </w:r>
      <w:r>
        <w:rPr>
          <w:rFonts w:ascii="Times New Roman" w:eastAsia="Times New Roman" w:hAnsi="Times New Roman" w:cs="Times New Roman"/>
          <w:color w:val="000000"/>
          <w:sz w:val="18"/>
        </w:rPr>
        <w:t xml:space="preserve"> «pico y placa» y «precio del dólar» aparecen en ambos cortes. Es un ajuste pendiente del clasificador.</w:t>
      </w:r>
    </w:p>
    <w:p w14:paraId="17B73F14" w14:textId="77777777" w:rsidR="001B7878" w:rsidRDefault="00000000">
      <w:pPr>
        <w:pStyle w:val="Heading2"/>
        <w:spacing w:before="80" w:after="40"/>
      </w:pPr>
      <w:bookmarkStart w:id="10" w:name="coocurrencias"/>
      <w:bookmarkEnd w:id="9"/>
      <w:r>
        <w:rPr>
          <w:rFonts w:ascii="Times New Roman" w:eastAsia="Times New Roman" w:hAnsi="Times New Roman" w:cs="Times New Roman"/>
          <w:b w:val="0"/>
          <w:i/>
          <w:color w:val="000000"/>
          <w:sz w:val="19"/>
        </w:rPr>
        <w:t>2.7. Coocurrencias</w:t>
      </w:r>
    </w:p>
    <w:p w14:paraId="6BFB9D28"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Se calcularon con información mutua puntual [10] a nivel de titular: qué palabras aparecen junto a un término más de lo esperable por azar.</w:t>
      </w:r>
    </w:p>
    <w:p w14:paraId="2EC8FEE5"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8.</w:t>
      </w:r>
      <w:r>
        <w:rPr>
          <w:rFonts w:ascii="Times New Roman" w:eastAsia="Times New Roman" w:hAnsi="Times New Roman" w:cs="Times New Roman"/>
          <w:color w:val="000000"/>
          <w:sz w:val="16"/>
        </w:rPr>
        <w:t xml:space="preserve"> Palabras con mayor coocurrencia por término foco (corte Petro).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79"/>
        <w:gridCol w:w="2655"/>
      </w:tblGrid>
      <w:tr w:rsidR="001B7878" w14:paraId="6732B43C"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4986" w:type="dxa"/>
            <w:tcMar>
              <w:top w:w="35" w:type="dxa"/>
              <w:left w:w="35" w:type="dxa"/>
              <w:bottom w:w="35" w:type="dxa"/>
              <w:right w:w="35" w:type="dxa"/>
            </w:tcMar>
            <w:vAlign w:val="center"/>
          </w:tcPr>
          <w:p w14:paraId="6FE7584D" w14:textId="77777777" w:rsidR="001B7878" w:rsidRDefault="00000000">
            <w:pPr>
              <w:pStyle w:val="Compact"/>
              <w:spacing w:before="0" w:after="0"/>
            </w:pPr>
            <w:r>
              <w:rPr>
                <w:rFonts w:ascii="Times New Roman" w:eastAsia="Times New Roman" w:hAnsi="Times New Roman" w:cs="Times New Roman"/>
                <w:b/>
                <w:color w:val="000000"/>
                <w:sz w:val="16"/>
              </w:rPr>
              <w:t>Foco</w:t>
            </w:r>
          </w:p>
        </w:tc>
        <w:tc>
          <w:tcPr>
            <w:tcW w:w="4986" w:type="dxa"/>
            <w:tcMar>
              <w:top w:w="35" w:type="dxa"/>
              <w:left w:w="35" w:type="dxa"/>
              <w:bottom w:w="35" w:type="dxa"/>
              <w:right w:w="35" w:type="dxa"/>
            </w:tcMar>
            <w:vAlign w:val="center"/>
          </w:tcPr>
          <w:p w14:paraId="19337C42" w14:textId="77777777" w:rsidR="001B7878" w:rsidRDefault="00000000">
            <w:pPr>
              <w:pStyle w:val="Compact"/>
              <w:spacing w:before="0" w:after="0"/>
            </w:pPr>
            <w:proofErr w:type="spellStart"/>
            <w:r>
              <w:rPr>
                <w:rFonts w:ascii="Times New Roman" w:eastAsia="Times New Roman" w:hAnsi="Times New Roman" w:cs="Times New Roman"/>
                <w:b/>
                <w:color w:val="000000"/>
                <w:sz w:val="16"/>
              </w:rPr>
              <w:t>Coocurrentes</w:t>
            </w:r>
            <w:proofErr w:type="spellEnd"/>
          </w:p>
        </w:tc>
      </w:tr>
      <w:tr w:rsidR="001B7878" w14:paraId="753F3A48" w14:textId="77777777" w:rsidTr="001B7878">
        <w:trPr>
          <w:jc w:val="center"/>
        </w:trPr>
        <w:tc>
          <w:tcPr>
            <w:tcW w:w="4986" w:type="dxa"/>
            <w:tcMar>
              <w:top w:w="35" w:type="dxa"/>
              <w:left w:w="35" w:type="dxa"/>
              <w:bottom w:w="35" w:type="dxa"/>
              <w:right w:w="35" w:type="dxa"/>
            </w:tcMar>
            <w:vAlign w:val="center"/>
          </w:tcPr>
          <w:p w14:paraId="1F394DD9" w14:textId="77777777" w:rsidR="001B7878" w:rsidRDefault="00000000">
            <w:pPr>
              <w:pStyle w:val="Compact"/>
              <w:spacing w:before="0" w:after="0"/>
            </w:pPr>
            <w:proofErr w:type="spellStart"/>
            <w:r>
              <w:rPr>
                <w:rFonts w:ascii="Times New Roman" w:eastAsia="Times New Roman" w:hAnsi="Times New Roman" w:cs="Times New Roman"/>
                <w:color w:val="000000"/>
                <w:sz w:val="16"/>
              </w:rPr>
              <w:t>petro</w:t>
            </w:r>
            <w:proofErr w:type="spellEnd"/>
          </w:p>
        </w:tc>
        <w:tc>
          <w:tcPr>
            <w:tcW w:w="4986" w:type="dxa"/>
            <w:tcMar>
              <w:top w:w="35" w:type="dxa"/>
              <w:left w:w="35" w:type="dxa"/>
              <w:bottom w:w="35" w:type="dxa"/>
              <w:right w:w="35" w:type="dxa"/>
            </w:tcMar>
            <w:vAlign w:val="center"/>
          </w:tcPr>
          <w:p w14:paraId="746C2E75" w14:textId="77777777" w:rsidR="001B7878" w:rsidRDefault="00000000">
            <w:pPr>
              <w:pStyle w:val="Compact"/>
              <w:spacing w:before="0" w:after="0"/>
            </w:pPr>
            <w:r>
              <w:rPr>
                <w:rFonts w:ascii="Times New Roman" w:eastAsia="Times New Roman" w:hAnsi="Times New Roman" w:cs="Times New Roman"/>
                <w:color w:val="000000"/>
                <w:sz w:val="16"/>
              </w:rPr>
              <w:t>alocución, desaprobación, retractarse</w:t>
            </w:r>
          </w:p>
        </w:tc>
      </w:tr>
      <w:tr w:rsidR="001B7878" w14:paraId="7202410A" w14:textId="77777777" w:rsidTr="001B7878">
        <w:trPr>
          <w:jc w:val="center"/>
        </w:trPr>
        <w:tc>
          <w:tcPr>
            <w:tcW w:w="4986" w:type="dxa"/>
            <w:tcMar>
              <w:top w:w="35" w:type="dxa"/>
              <w:left w:w="35" w:type="dxa"/>
              <w:bottom w:w="35" w:type="dxa"/>
              <w:right w:w="35" w:type="dxa"/>
            </w:tcMar>
            <w:vAlign w:val="center"/>
          </w:tcPr>
          <w:p w14:paraId="15ABDF0F" w14:textId="77777777" w:rsidR="001B7878" w:rsidRDefault="00000000">
            <w:pPr>
              <w:pStyle w:val="Compact"/>
              <w:spacing w:before="0" w:after="0"/>
            </w:pPr>
            <w:r>
              <w:rPr>
                <w:rFonts w:ascii="Times New Roman" w:eastAsia="Times New Roman" w:hAnsi="Times New Roman" w:cs="Times New Roman"/>
                <w:color w:val="000000"/>
                <w:sz w:val="16"/>
              </w:rPr>
              <w:t>reforma</w:t>
            </w:r>
          </w:p>
        </w:tc>
        <w:tc>
          <w:tcPr>
            <w:tcW w:w="4986" w:type="dxa"/>
            <w:tcMar>
              <w:top w:w="35" w:type="dxa"/>
              <w:left w:w="35" w:type="dxa"/>
              <w:bottom w:w="35" w:type="dxa"/>
              <w:right w:w="35" w:type="dxa"/>
            </w:tcMar>
            <w:vAlign w:val="center"/>
          </w:tcPr>
          <w:p w14:paraId="7D990282" w14:textId="77777777" w:rsidR="001B7878" w:rsidRDefault="00000000">
            <w:pPr>
              <w:pStyle w:val="Compact"/>
              <w:spacing w:before="0" w:after="0"/>
            </w:pPr>
            <w:r>
              <w:rPr>
                <w:rFonts w:ascii="Times New Roman" w:eastAsia="Times New Roman" w:hAnsi="Times New Roman" w:cs="Times New Roman"/>
                <w:color w:val="000000"/>
                <w:sz w:val="16"/>
              </w:rPr>
              <w:t>subcomisión, pensional, tributaria, hundida, agraria, ponencia</w:t>
            </w:r>
          </w:p>
        </w:tc>
      </w:tr>
      <w:tr w:rsidR="001B7878" w14:paraId="576479D4" w14:textId="77777777" w:rsidTr="001B7878">
        <w:trPr>
          <w:jc w:val="center"/>
        </w:trPr>
        <w:tc>
          <w:tcPr>
            <w:tcW w:w="4986" w:type="dxa"/>
            <w:tcMar>
              <w:top w:w="35" w:type="dxa"/>
              <w:left w:w="35" w:type="dxa"/>
              <w:bottom w:w="35" w:type="dxa"/>
              <w:right w:w="35" w:type="dxa"/>
            </w:tcMar>
            <w:vAlign w:val="center"/>
          </w:tcPr>
          <w:p w14:paraId="5B861ABC" w14:textId="77777777" w:rsidR="001B7878" w:rsidRDefault="00000000">
            <w:pPr>
              <w:pStyle w:val="Compact"/>
              <w:spacing w:before="0" w:after="0"/>
            </w:pPr>
            <w:proofErr w:type="spellStart"/>
            <w:r>
              <w:rPr>
                <w:rFonts w:ascii="Times New Roman" w:eastAsia="Times New Roman" w:hAnsi="Times New Roman" w:cs="Times New Roman"/>
                <w:color w:val="000000"/>
                <w:sz w:val="16"/>
              </w:rPr>
              <w:t>eln</w:t>
            </w:r>
            <w:proofErr w:type="spellEnd"/>
          </w:p>
        </w:tc>
        <w:tc>
          <w:tcPr>
            <w:tcW w:w="4986" w:type="dxa"/>
            <w:tcMar>
              <w:top w:w="35" w:type="dxa"/>
              <w:left w:w="35" w:type="dxa"/>
              <w:bottom w:w="35" w:type="dxa"/>
              <w:right w:w="35" w:type="dxa"/>
            </w:tcMar>
            <w:vAlign w:val="center"/>
          </w:tcPr>
          <w:p w14:paraId="42BC931C" w14:textId="77777777" w:rsidR="001B7878" w:rsidRDefault="00000000">
            <w:pPr>
              <w:pStyle w:val="Compact"/>
              <w:spacing w:before="0" w:after="0"/>
            </w:pPr>
            <w:r>
              <w:rPr>
                <w:rFonts w:ascii="Times New Roman" w:eastAsia="Times New Roman" w:hAnsi="Times New Roman" w:cs="Times New Roman"/>
                <w:color w:val="000000"/>
                <w:sz w:val="16"/>
              </w:rPr>
              <w:t xml:space="preserve">garante, </w:t>
            </w:r>
            <w:proofErr w:type="spellStart"/>
            <w:r>
              <w:rPr>
                <w:rFonts w:ascii="Times New Roman" w:eastAsia="Times New Roman" w:hAnsi="Times New Roman" w:cs="Times New Roman"/>
                <w:color w:val="000000"/>
                <w:sz w:val="16"/>
              </w:rPr>
              <w:t>cerac</w:t>
            </w:r>
            <w:proofErr w:type="spellEnd"/>
            <w:r>
              <w:rPr>
                <w:rFonts w:ascii="Times New Roman" w:eastAsia="Times New Roman" w:hAnsi="Times New Roman" w:cs="Times New Roman"/>
                <w:color w:val="000000"/>
                <w:sz w:val="16"/>
              </w:rPr>
              <w:t xml:space="preserve">, diálogos, negociadores, </w:t>
            </w:r>
            <w:proofErr w:type="spellStart"/>
            <w:r>
              <w:rPr>
                <w:rFonts w:ascii="Times New Roman" w:eastAsia="Times New Roman" w:hAnsi="Times New Roman" w:cs="Times New Roman"/>
                <w:color w:val="000000"/>
                <w:sz w:val="16"/>
              </w:rPr>
              <w:t>arauca</w:t>
            </w:r>
            <w:proofErr w:type="spellEnd"/>
          </w:p>
        </w:tc>
      </w:tr>
      <w:tr w:rsidR="001B7878" w14:paraId="2097551D" w14:textId="77777777" w:rsidTr="001B7878">
        <w:trPr>
          <w:jc w:val="center"/>
        </w:trPr>
        <w:tc>
          <w:tcPr>
            <w:tcW w:w="4986" w:type="dxa"/>
            <w:tcMar>
              <w:top w:w="35" w:type="dxa"/>
              <w:left w:w="35" w:type="dxa"/>
              <w:bottom w:w="35" w:type="dxa"/>
              <w:right w:w="35" w:type="dxa"/>
            </w:tcMar>
            <w:vAlign w:val="center"/>
          </w:tcPr>
          <w:p w14:paraId="44A29FFE" w14:textId="77777777" w:rsidR="001B7878" w:rsidRDefault="00000000">
            <w:pPr>
              <w:pStyle w:val="Compact"/>
              <w:spacing w:before="0" w:after="0"/>
            </w:pPr>
            <w:r>
              <w:rPr>
                <w:rFonts w:ascii="Times New Roman" w:eastAsia="Times New Roman" w:hAnsi="Times New Roman" w:cs="Times New Roman"/>
                <w:color w:val="000000"/>
                <w:sz w:val="16"/>
              </w:rPr>
              <w:t>paz</w:t>
            </w:r>
          </w:p>
        </w:tc>
        <w:tc>
          <w:tcPr>
            <w:tcW w:w="4986" w:type="dxa"/>
            <w:tcMar>
              <w:top w:w="35" w:type="dxa"/>
              <w:left w:w="35" w:type="dxa"/>
              <w:bottom w:w="35" w:type="dxa"/>
              <w:right w:w="35" w:type="dxa"/>
            </w:tcMar>
            <w:vAlign w:val="center"/>
          </w:tcPr>
          <w:p w14:paraId="2DE0B548" w14:textId="77777777" w:rsidR="001B7878" w:rsidRDefault="00000000">
            <w:pPr>
              <w:pStyle w:val="Compact"/>
              <w:spacing w:before="0" w:after="0"/>
            </w:pPr>
            <w:r>
              <w:rPr>
                <w:rFonts w:ascii="Times New Roman" w:eastAsia="Times New Roman" w:hAnsi="Times New Roman" w:cs="Times New Roman"/>
                <w:color w:val="000000"/>
                <w:sz w:val="16"/>
              </w:rPr>
              <w:t>firmante, comisionado, facilitador, gestores</w:t>
            </w:r>
          </w:p>
        </w:tc>
      </w:tr>
      <w:tr w:rsidR="001B7878" w14:paraId="37040198" w14:textId="77777777" w:rsidTr="001B7878">
        <w:trPr>
          <w:jc w:val="center"/>
        </w:trPr>
        <w:tc>
          <w:tcPr>
            <w:tcW w:w="4986" w:type="dxa"/>
            <w:tcMar>
              <w:top w:w="35" w:type="dxa"/>
              <w:left w:w="35" w:type="dxa"/>
              <w:bottom w:w="35" w:type="dxa"/>
              <w:right w:w="35" w:type="dxa"/>
            </w:tcMar>
            <w:vAlign w:val="center"/>
          </w:tcPr>
          <w:p w14:paraId="68A8F7B9" w14:textId="77777777" w:rsidR="001B7878" w:rsidRDefault="00000000">
            <w:pPr>
              <w:pStyle w:val="Compact"/>
              <w:spacing w:before="0" w:after="0"/>
            </w:pPr>
            <w:r>
              <w:rPr>
                <w:rFonts w:ascii="Times New Roman" w:eastAsia="Times New Roman" w:hAnsi="Times New Roman" w:cs="Times New Roman"/>
                <w:color w:val="000000"/>
                <w:sz w:val="16"/>
              </w:rPr>
              <w:t>salud</w:t>
            </w:r>
          </w:p>
        </w:tc>
        <w:tc>
          <w:tcPr>
            <w:tcW w:w="4986" w:type="dxa"/>
            <w:tcMar>
              <w:top w:w="35" w:type="dxa"/>
              <w:left w:w="35" w:type="dxa"/>
              <w:bottom w:w="35" w:type="dxa"/>
              <w:right w:w="35" w:type="dxa"/>
            </w:tcMar>
            <w:vAlign w:val="center"/>
          </w:tcPr>
          <w:p w14:paraId="35346B45" w14:textId="77777777" w:rsidR="001B7878" w:rsidRDefault="00000000">
            <w:pPr>
              <w:pStyle w:val="Compact"/>
              <w:spacing w:before="0" w:after="0"/>
            </w:pPr>
            <w:r>
              <w:rPr>
                <w:rFonts w:ascii="Times New Roman" w:eastAsia="Times New Roman" w:hAnsi="Times New Roman" w:cs="Times New Roman"/>
                <w:color w:val="000000"/>
                <w:sz w:val="16"/>
              </w:rPr>
              <w:t xml:space="preserve">savia, </w:t>
            </w:r>
            <w:proofErr w:type="spellStart"/>
            <w:r>
              <w:rPr>
                <w:rFonts w:ascii="Times New Roman" w:eastAsia="Times New Roman" w:hAnsi="Times New Roman" w:cs="Times New Roman"/>
                <w:color w:val="000000"/>
                <w:sz w:val="16"/>
              </w:rPr>
              <w:t>asmet</w:t>
            </w:r>
            <w:proofErr w:type="spellEnd"/>
            <w:r>
              <w:rPr>
                <w:rFonts w:ascii="Times New Roman" w:eastAsia="Times New Roman" w:hAnsi="Times New Roman" w:cs="Times New Roman"/>
                <w:color w:val="000000"/>
                <w:sz w:val="16"/>
              </w:rPr>
              <w:t>, mental, reproductiva, magisterio</w:t>
            </w:r>
          </w:p>
        </w:tc>
      </w:tr>
      <w:tr w:rsidR="001B7878" w14:paraId="1BF6F468" w14:textId="77777777" w:rsidTr="001B7878">
        <w:trPr>
          <w:jc w:val="center"/>
        </w:trPr>
        <w:tc>
          <w:tcPr>
            <w:tcW w:w="4986" w:type="dxa"/>
            <w:tcMar>
              <w:top w:w="35" w:type="dxa"/>
              <w:left w:w="35" w:type="dxa"/>
              <w:bottom w:w="35" w:type="dxa"/>
              <w:right w:w="35" w:type="dxa"/>
            </w:tcMar>
            <w:vAlign w:val="center"/>
          </w:tcPr>
          <w:p w14:paraId="2FBE01A8" w14:textId="77777777" w:rsidR="001B7878" w:rsidRDefault="00000000">
            <w:pPr>
              <w:pStyle w:val="Compact"/>
              <w:spacing w:before="0" w:after="0"/>
            </w:pPr>
            <w:r>
              <w:rPr>
                <w:rFonts w:ascii="Times New Roman" w:eastAsia="Times New Roman" w:hAnsi="Times New Roman" w:cs="Times New Roman"/>
                <w:color w:val="000000"/>
                <w:sz w:val="16"/>
              </w:rPr>
              <w:t>elecciones</w:t>
            </w:r>
          </w:p>
        </w:tc>
        <w:tc>
          <w:tcPr>
            <w:tcW w:w="4986" w:type="dxa"/>
            <w:tcMar>
              <w:top w:w="35" w:type="dxa"/>
              <w:left w:w="35" w:type="dxa"/>
              <w:bottom w:w="35" w:type="dxa"/>
              <w:right w:w="35" w:type="dxa"/>
            </w:tcMar>
            <w:vAlign w:val="center"/>
          </w:tcPr>
          <w:p w14:paraId="275250EA" w14:textId="77777777" w:rsidR="001B7878" w:rsidRDefault="00000000">
            <w:pPr>
              <w:pStyle w:val="Compact"/>
              <w:spacing w:before="0" w:after="0"/>
            </w:pPr>
            <w:r>
              <w:rPr>
                <w:rFonts w:ascii="Times New Roman" w:eastAsia="Times New Roman" w:hAnsi="Times New Roman" w:cs="Times New Roman"/>
                <w:color w:val="000000"/>
                <w:sz w:val="16"/>
              </w:rPr>
              <w:t>atípicas, legislativas, presidenciales, anticipadas</w:t>
            </w:r>
          </w:p>
        </w:tc>
      </w:tr>
    </w:tbl>
    <w:p w14:paraId="6C0AF3A0"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7B3123A7" w14:textId="77777777" w:rsidR="001B7878" w:rsidRDefault="00000000">
      <w:pPr>
        <w:pStyle w:val="Compact"/>
        <w:numPr>
          <w:ilvl w:val="0"/>
          <w:numId w:val="7"/>
        </w:numPr>
        <w:spacing w:before="0" w:after="20"/>
        <w:ind w:left="230" w:hanging="158"/>
      </w:pPr>
      <w:r>
        <w:rPr>
          <w:rFonts w:ascii="Times New Roman" w:eastAsia="Times New Roman" w:hAnsi="Times New Roman" w:cs="Times New Roman"/>
          <w:b/>
          <w:bCs/>
          <w:color w:val="000000"/>
          <w:sz w:val="18"/>
        </w:rPr>
        <w:t>Corte Petro:</w:t>
      </w:r>
      <w:r>
        <w:rPr>
          <w:rFonts w:ascii="Times New Roman" w:eastAsia="Times New Roman" w:hAnsi="Times New Roman" w:cs="Times New Roman"/>
          <w:color w:val="000000"/>
          <w:sz w:val="18"/>
        </w:rPr>
        <w:t xml:space="preserve"> «reforma» se asocia con su trámite legislativo (subcomisión, ponencia, hundida) y «</w:t>
      </w:r>
      <w:proofErr w:type="spellStart"/>
      <w:r>
        <w:rPr>
          <w:rFonts w:ascii="Times New Roman" w:eastAsia="Times New Roman" w:hAnsi="Times New Roman" w:cs="Times New Roman"/>
          <w:color w:val="000000"/>
          <w:sz w:val="18"/>
        </w:rPr>
        <w:t>eln</w:t>
      </w:r>
      <w:proofErr w:type="spellEnd"/>
      <w:r>
        <w:rPr>
          <w:rFonts w:ascii="Times New Roman" w:eastAsia="Times New Roman" w:hAnsi="Times New Roman" w:cs="Times New Roman"/>
          <w:color w:val="000000"/>
          <w:sz w:val="18"/>
        </w:rPr>
        <w:t>» con los diálogos y con un territorio (Arauca).</w:t>
      </w:r>
    </w:p>
    <w:p w14:paraId="2731B87A" w14:textId="77777777" w:rsidR="001B7878" w:rsidRDefault="00000000">
      <w:pPr>
        <w:pStyle w:val="Compact"/>
        <w:numPr>
          <w:ilvl w:val="0"/>
          <w:numId w:val="7"/>
        </w:numPr>
        <w:spacing w:before="0" w:after="20"/>
        <w:ind w:left="230" w:hanging="158"/>
      </w:pPr>
      <w:r>
        <w:rPr>
          <w:rFonts w:ascii="Times New Roman" w:eastAsia="Times New Roman" w:hAnsi="Times New Roman" w:cs="Times New Roman"/>
          <w:b/>
          <w:bCs/>
          <w:color w:val="000000"/>
          <w:sz w:val="18"/>
        </w:rPr>
        <w:t>Corte Duque, coocurrencias con cada tema frente a los demás medios</w:t>
      </w:r>
      <w:r>
        <w:rPr>
          <w:rFonts w:ascii="Times New Roman" w:eastAsia="Times New Roman" w:hAnsi="Times New Roman" w:cs="Times New Roman"/>
          <w:color w:val="000000"/>
          <w:sz w:val="18"/>
        </w:rPr>
        <w:t xml:space="preserve"> (log-</w:t>
      </w:r>
      <w:proofErr w:type="spellStart"/>
      <w:r>
        <w:rPr>
          <w:rFonts w:ascii="Times New Roman" w:eastAsia="Times New Roman" w:hAnsi="Times New Roman" w:cs="Times New Roman"/>
          <w:color w:val="000000"/>
          <w:sz w:val="18"/>
        </w:rPr>
        <w:t>odds</w:t>
      </w:r>
      <w:proofErr w:type="spellEnd"/>
      <w:r>
        <w:rPr>
          <w:rFonts w:ascii="Times New Roman" w:eastAsia="Times New Roman" w:hAnsi="Times New Roman" w:cs="Times New Roman"/>
          <w:color w:val="000000"/>
          <w:sz w:val="18"/>
        </w:rPr>
        <w:t xml:space="preserve"> descriptivo, sin prueba de significancia):</w:t>
      </w:r>
    </w:p>
    <w:p w14:paraId="397EEF12" w14:textId="77777777" w:rsidR="001B7878" w:rsidRDefault="00000000">
      <w:pPr>
        <w:pStyle w:val="Compact"/>
        <w:numPr>
          <w:ilvl w:val="1"/>
          <w:numId w:val="8"/>
        </w:numPr>
        <w:spacing w:before="0" w:after="20"/>
        <w:ind w:left="230" w:hanging="158"/>
      </w:pPr>
      <w:r>
        <w:rPr>
          <w:rFonts w:ascii="Times New Roman" w:eastAsia="Times New Roman" w:hAnsi="Times New Roman" w:cs="Times New Roman"/>
          <w:color w:val="000000"/>
          <w:sz w:val="18"/>
        </w:rPr>
        <w:t xml:space="preserve">En </w:t>
      </w:r>
      <w:r>
        <w:rPr>
          <w:rFonts w:ascii="Times New Roman" w:eastAsia="Times New Roman" w:hAnsi="Times New Roman" w:cs="Times New Roman"/>
          <w:b/>
          <w:bCs/>
          <w:color w:val="000000"/>
          <w:sz w:val="18"/>
        </w:rPr>
        <w:t>reforma tributaria</w:t>
      </w:r>
      <w:r>
        <w:rPr>
          <w:rFonts w:ascii="Times New Roman" w:eastAsia="Times New Roman" w:hAnsi="Times New Roman" w:cs="Times New Roman"/>
          <w:color w:val="000000"/>
          <w:sz w:val="18"/>
        </w:rPr>
        <w:t xml:space="preserve">, La República asocia el tema con </w:t>
      </w:r>
      <w:proofErr w:type="spellStart"/>
      <w:r>
        <w:rPr>
          <w:rFonts w:ascii="Times New Roman" w:eastAsia="Times New Roman" w:hAnsi="Times New Roman" w:cs="Times New Roman"/>
          <w:i/>
          <w:iCs/>
          <w:color w:val="000000"/>
          <w:sz w:val="18"/>
        </w:rPr>
        <w:t>pib</w:t>
      </w:r>
      <w:proofErr w:type="spellEnd"/>
      <w:r>
        <w:rPr>
          <w:rFonts w:ascii="Times New Roman" w:eastAsia="Times New Roman" w:hAnsi="Times New Roman" w:cs="Times New Roman"/>
          <w:color w:val="000000"/>
          <w:sz w:val="18"/>
        </w:rPr>
        <w:t xml:space="preserve">, </w:t>
      </w:r>
      <w:r>
        <w:rPr>
          <w:rFonts w:ascii="Times New Roman" w:eastAsia="Times New Roman" w:hAnsi="Times New Roman" w:cs="Times New Roman"/>
          <w:i/>
          <w:iCs/>
          <w:color w:val="000000"/>
          <w:sz w:val="18"/>
        </w:rPr>
        <w:t>censo</w:t>
      </w:r>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i/>
          <w:iCs/>
          <w:color w:val="000000"/>
          <w:sz w:val="18"/>
        </w:rPr>
        <w:t>méxico</w:t>
      </w:r>
      <w:proofErr w:type="spellEnd"/>
      <w:r>
        <w:rPr>
          <w:rFonts w:ascii="Times New Roman" w:eastAsia="Times New Roman" w:hAnsi="Times New Roman" w:cs="Times New Roman"/>
          <w:color w:val="000000"/>
          <w:sz w:val="18"/>
        </w:rPr>
        <w:t xml:space="preserve"> y </w:t>
      </w:r>
      <w:r>
        <w:rPr>
          <w:rFonts w:ascii="Times New Roman" w:eastAsia="Times New Roman" w:hAnsi="Times New Roman" w:cs="Times New Roman"/>
          <w:i/>
          <w:iCs/>
          <w:color w:val="000000"/>
          <w:sz w:val="18"/>
        </w:rPr>
        <w:t>chile</w:t>
      </w:r>
      <w:r>
        <w:rPr>
          <w:rFonts w:ascii="Times New Roman" w:eastAsia="Times New Roman" w:hAnsi="Times New Roman" w:cs="Times New Roman"/>
          <w:color w:val="000000"/>
          <w:sz w:val="18"/>
        </w:rPr>
        <w:t xml:space="preserve">, y El Tiempo con </w:t>
      </w:r>
      <w:r>
        <w:rPr>
          <w:rFonts w:ascii="Times New Roman" w:eastAsia="Times New Roman" w:hAnsi="Times New Roman" w:cs="Times New Roman"/>
          <w:i/>
          <w:iCs/>
          <w:color w:val="000000"/>
          <w:sz w:val="18"/>
        </w:rPr>
        <w:t>columna</w:t>
      </w:r>
      <w:r>
        <w:rPr>
          <w:rFonts w:ascii="Times New Roman" w:eastAsia="Times New Roman" w:hAnsi="Times New Roman" w:cs="Times New Roman"/>
          <w:color w:val="000000"/>
          <w:sz w:val="18"/>
        </w:rPr>
        <w:t xml:space="preserve"> y </w:t>
      </w:r>
      <w:r>
        <w:rPr>
          <w:rFonts w:ascii="Times New Roman" w:eastAsia="Times New Roman" w:hAnsi="Times New Roman" w:cs="Times New Roman"/>
          <w:i/>
          <w:iCs/>
          <w:color w:val="000000"/>
          <w:sz w:val="18"/>
        </w:rPr>
        <w:t>entrevista</w:t>
      </w:r>
      <w:r>
        <w:rPr>
          <w:rFonts w:ascii="Times New Roman" w:eastAsia="Times New Roman" w:hAnsi="Times New Roman" w:cs="Times New Roman"/>
          <w:color w:val="000000"/>
          <w:sz w:val="18"/>
        </w:rPr>
        <w:t>.</w:t>
      </w:r>
    </w:p>
    <w:p w14:paraId="55A65BB5" w14:textId="77777777" w:rsidR="001B7878" w:rsidRDefault="00000000">
      <w:pPr>
        <w:pStyle w:val="Compact"/>
        <w:numPr>
          <w:ilvl w:val="1"/>
          <w:numId w:val="8"/>
        </w:numPr>
        <w:spacing w:before="0" w:after="20"/>
        <w:ind w:left="230" w:hanging="158"/>
      </w:pPr>
      <w:r>
        <w:rPr>
          <w:rFonts w:ascii="Times New Roman" w:eastAsia="Times New Roman" w:hAnsi="Times New Roman" w:cs="Times New Roman"/>
          <w:color w:val="000000"/>
          <w:sz w:val="18"/>
        </w:rPr>
        <w:t xml:space="preserve">En </w:t>
      </w:r>
      <w:r>
        <w:rPr>
          <w:rFonts w:ascii="Times New Roman" w:eastAsia="Times New Roman" w:hAnsi="Times New Roman" w:cs="Times New Roman"/>
          <w:b/>
          <w:bCs/>
          <w:color w:val="000000"/>
          <w:sz w:val="18"/>
        </w:rPr>
        <w:t>conflicto armado</w:t>
      </w:r>
      <w:r>
        <w:rPr>
          <w:rFonts w:ascii="Times New Roman" w:eastAsia="Times New Roman" w:hAnsi="Times New Roman" w:cs="Times New Roman"/>
          <w:color w:val="000000"/>
          <w:sz w:val="18"/>
        </w:rPr>
        <w:t xml:space="preserve">, RCN coocurre con </w:t>
      </w:r>
      <w:r>
        <w:rPr>
          <w:rFonts w:ascii="Times New Roman" w:eastAsia="Times New Roman" w:hAnsi="Times New Roman" w:cs="Times New Roman"/>
          <w:i/>
          <w:iCs/>
          <w:color w:val="000000"/>
          <w:sz w:val="18"/>
        </w:rPr>
        <w:t>detienen</w:t>
      </w:r>
      <w:r>
        <w:rPr>
          <w:rFonts w:ascii="Times New Roman" w:eastAsia="Times New Roman" w:hAnsi="Times New Roman" w:cs="Times New Roman"/>
          <w:color w:val="000000"/>
          <w:sz w:val="18"/>
        </w:rPr>
        <w:t xml:space="preserve">, </w:t>
      </w:r>
      <w:r>
        <w:rPr>
          <w:rFonts w:ascii="Times New Roman" w:eastAsia="Times New Roman" w:hAnsi="Times New Roman" w:cs="Times New Roman"/>
          <w:i/>
          <w:iCs/>
          <w:color w:val="000000"/>
          <w:sz w:val="18"/>
        </w:rPr>
        <w:t>vínculos</w:t>
      </w:r>
      <w:r>
        <w:rPr>
          <w:rFonts w:ascii="Times New Roman" w:eastAsia="Times New Roman" w:hAnsi="Times New Roman" w:cs="Times New Roman"/>
          <w:color w:val="000000"/>
          <w:sz w:val="18"/>
        </w:rPr>
        <w:t xml:space="preserve"> y </w:t>
      </w:r>
      <w:r>
        <w:rPr>
          <w:rFonts w:ascii="Times New Roman" w:eastAsia="Times New Roman" w:hAnsi="Times New Roman" w:cs="Times New Roman"/>
          <w:i/>
          <w:iCs/>
          <w:color w:val="000000"/>
          <w:sz w:val="18"/>
        </w:rPr>
        <w:t>prontuario</w:t>
      </w:r>
      <w:r>
        <w:rPr>
          <w:rFonts w:ascii="Times New Roman" w:eastAsia="Times New Roman" w:hAnsi="Times New Roman" w:cs="Times New Roman"/>
          <w:color w:val="000000"/>
          <w:sz w:val="18"/>
        </w:rPr>
        <w:t xml:space="preserve">, y Caracol con </w:t>
      </w:r>
      <w:r>
        <w:rPr>
          <w:rFonts w:ascii="Times New Roman" w:eastAsia="Times New Roman" w:hAnsi="Times New Roman" w:cs="Times New Roman"/>
          <w:i/>
          <w:iCs/>
          <w:color w:val="000000"/>
          <w:sz w:val="18"/>
        </w:rPr>
        <w:t>video</w:t>
      </w:r>
      <w:r>
        <w:rPr>
          <w:rFonts w:ascii="Times New Roman" w:eastAsia="Times New Roman" w:hAnsi="Times New Roman" w:cs="Times New Roman"/>
          <w:color w:val="000000"/>
          <w:sz w:val="18"/>
        </w:rPr>
        <w:t xml:space="preserve">, </w:t>
      </w:r>
      <w:r>
        <w:rPr>
          <w:rFonts w:ascii="Times New Roman" w:eastAsia="Times New Roman" w:hAnsi="Times New Roman" w:cs="Times New Roman"/>
          <w:i/>
          <w:iCs/>
          <w:color w:val="000000"/>
          <w:sz w:val="18"/>
        </w:rPr>
        <w:t>mataron</w:t>
      </w:r>
      <w:r>
        <w:rPr>
          <w:rFonts w:ascii="Times New Roman" w:eastAsia="Times New Roman" w:hAnsi="Times New Roman" w:cs="Times New Roman"/>
          <w:color w:val="000000"/>
          <w:sz w:val="18"/>
        </w:rPr>
        <w:t xml:space="preserve"> y </w:t>
      </w:r>
      <w:r>
        <w:rPr>
          <w:rFonts w:ascii="Times New Roman" w:eastAsia="Times New Roman" w:hAnsi="Times New Roman" w:cs="Times New Roman"/>
          <w:i/>
          <w:iCs/>
          <w:color w:val="000000"/>
          <w:sz w:val="18"/>
        </w:rPr>
        <w:t>magnicidio</w:t>
      </w:r>
      <w:r>
        <w:rPr>
          <w:rFonts w:ascii="Times New Roman" w:eastAsia="Times New Roman" w:hAnsi="Times New Roman" w:cs="Times New Roman"/>
          <w:color w:val="000000"/>
          <w:sz w:val="18"/>
        </w:rPr>
        <w:t>.</w:t>
      </w:r>
    </w:p>
    <w:p w14:paraId="6A19043F"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Es vocabulario policial y de sucesos: una hipótesis concreta para el análisis de encuadre.</w:t>
      </w:r>
    </w:p>
    <w:p w14:paraId="5CC4C864" w14:textId="77777777" w:rsidR="001B7878" w:rsidRDefault="00000000">
      <w:pPr>
        <w:pStyle w:val="Heading2"/>
        <w:spacing w:before="80" w:after="40"/>
      </w:pPr>
      <w:bookmarkStart w:id="11" w:name="cobertura-temática-corte-duque"/>
      <w:bookmarkEnd w:id="10"/>
      <w:r>
        <w:rPr>
          <w:rFonts w:ascii="Times New Roman" w:eastAsia="Times New Roman" w:hAnsi="Times New Roman" w:cs="Times New Roman"/>
          <w:b w:val="0"/>
          <w:i/>
          <w:color w:val="000000"/>
          <w:sz w:val="19"/>
        </w:rPr>
        <w:t>2.8. Cobertura temática (corte Duque)</w:t>
      </w:r>
    </w:p>
    <w:p w14:paraId="04488690"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Para cada tema se midió qué porcentaje de los titulares de cada medio contiene sus palabras clave, con intervalo de Wilson [11]. Las diferencias se probaron con χ², con corrección de Holm [12] para las tres pruebas y la V de </w:t>
      </w:r>
      <w:proofErr w:type="spellStart"/>
      <w:r>
        <w:rPr>
          <w:rFonts w:ascii="Times New Roman" w:eastAsia="Times New Roman" w:hAnsi="Times New Roman" w:cs="Times New Roman"/>
          <w:color w:val="000000"/>
          <w:sz w:val="19"/>
        </w:rPr>
        <w:t>Cramér</w:t>
      </w:r>
      <w:proofErr w:type="spellEnd"/>
      <w:r>
        <w:rPr>
          <w:rFonts w:ascii="Times New Roman" w:eastAsia="Times New Roman" w:hAnsi="Times New Roman" w:cs="Times New Roman"/>
          <w:color w:val="000000"/>
          <w:sz w:val="19"/>
        </w:rPr>
        <w:t xml:space="preserve"> como tamaño de efecto.</w:t>
      </w:r>
    </w:p>
    <w:p w14:paraId="6D5EFACE"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9.</w:t>
      </w:r>
      <w:r>
        <w:rPr>
          <w:rFonts w:ascii="Times New Roman" w:eastAsia="Times New Roman" w:hAnsi="Times New Roman" w:cs="Times New Roman"/>
          <w:color w:val="000000"/>
          <w:sz w:val="16"/>
        </w:rPr>
        <w:t xml:space="preserve"> Porcentaje de titulares con palabras clave de cada tema (5 medios, N = 707 455).</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60"/>
        <w:gridCol w:w="1276"/>
        <w:gridCol w:w="1250"/>
        <w:gridCol w:w="1348"/>
      </w:tblGrid>
      <w:tr w:rsidR="001B7878" w14:paraId="18682157"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493" w:type="dxa"/>
            <w:tcMar>
              <w:top w:w="35" w:type="dxa"/>
              <w:left w:w="35" w:type="dxa"/>
              <w:bottom w:w="35" w:type="dxa"/>
              <w:right w:w="35" w:type="dxa"/>
            </w:tcMar>
            <w:vAlign w:val="center"/>
          </w:tcPr>
          <w:p w14:paraId="6FC8AF63" w14:textId="77777777" w:rsidR="001B7878" w:rsidRDefault="00000000">
            <w:pPr>
              <w:pStyle w:val="Compact"/>
              <w:spacing w:before="0" w:after="0"/>
            </w:pPr>
            <w:r>
              <w:rPr>
                <w:rFonts w:ascii="Times New Roman" w:eastAsia="Times New Roman" w:hAnsi="Times New Roman" w:cs="Times New Roman"/>
                <w:b/>
                <w:color w:val="000000"/>
                <w:sz w:val="14"/>
              </w:rPr>
              <w:t>Medio</w:t>
            </w:r>
          </w:p>
        </w:tc>
        <w:tc>
          <w:tcPr>
            <w:tcW w:w="2493" w:type="dxa"/>
            <w:tcMar>
              <w:top w:w="35" w:type="dxa"/>
              <w:left w:w="35" w:type="dxa"/>
              <w:bottom w:w="35" w:type="dxa"/>
              <w:right w:w="35" w:type="dxa"/>
            </w:tcMar>
            <w:vAlign w:val="center"/>
          </w:tcPr>
          <w:p w14:paraId="00FD613B" w14:textId="77777777" w:rsidR="001B7878" w:rsidRDefault="00000000">
            <w:pPr>
              <w:pStyle w:val="Compact"/>
              <w:spacing w:before="0" w:after="0"/>
            </w:pPr>
            <w:r>
              <w:rPr>
                <w:rFonts w:ascii="Times New Roman" w:eastAsia="Times New Roman" w:hAnsi="Times New Roman" w:cs="Times New Roman"/>
                <w:b/>
                <w:color w:val="000000"/>
                <w:sz w:val="14"/>
              </w:rPr>
              <w:t>Reforma tributaria</w:t>
            </w:r>
          </w:p>
        </w:tc>
        <w:tc>
          <w:tcPr>
            <w:tcW w:w="2493" w:type="dxa"/>
            <w:tcMar>
              <w:top w:w="35" w:type="dxa"/>
              <w:left w:w="35" w:type="dxa"/>
              <w:bottom w:w="35" w:type="dxa"/>
              <w:right w:w="35" w:type="dxa"/>
            </w:tcMar>
            <w:vAlign w:val="center"/>
          </w:tcPr>
          <w:p w14:paraId="1387B614" w14:textId="77777777" w:rsidR="001B7878" w:rsidRDefault="00000000">
            <w:pPr>
              <w:pStyle w:val="Compact"/>
              <w:spacing w:before="0" w:after="0"/>
            </w:pPr>
            <w:r>
              <w:rPr>
                <w:rFonts w:ascii="Times New Roman" w:eastAsia="Times New Roman" w:hAnsi="Times New Roman" w:cs="Times New Roman"/>
                <w:b/>
                <w:color w:val="000000"/>
                <w:sz w:val="14"/>
              </w:rPr>
              <w:t>Conflicto armado</w:t>
            </w:r>
          </w:p>
        </w:tc>
        <w:tc>
          <w:tcPr>
            <w:tcW w:w="2493" w:type="dxa"/>
            <w:tcMar>
              <w:top w:w="35" w:type="dxa"/>
              <w:left w:w="35" w:type="dxa"/>
              <w:bottom w:w="35" w:type="dxa"/>
              <w:right w:w="35" w:type="dxa"/>
            </w:tcMar>
            <w:vAlign w:val="center"/>
          </w:tcPr>
          <w:p w14:paraId="5860E619" w14:textId="77777777" w:rsidR="001B7878" w:rsidRDefault="00000000">
            <w:pPr>
              <w:pStyle w:val="Compact"/>
              <w:spacing w:before="0" w:after="0"/>
            </w:pPr>
            <w:r>
              <w:rPr>
                <w:rFonts w:ascii="Times New Roman" w:eastAsia="Times New Roman" w:hAnsi="Times New Roman" w:cs="Times New Roman"/>
                <w:b/>
                <w:color w:val="000000"/>
                <w:sz w:val="14"/>
              </w:rPr>
              <w:t>Corrupción</w:t>
            </w:r>
          </w:p>
        </w:tc>
      </w:tr>
      <w:tr w:rsidR="001B7878" w14:paraId="329C8A68" w14:textId="77777777" w:rsidTr="001B7878">
        <w:trPr>
          <w:jc w:val="center"/>
        </w:trPr>
        <w:tc>
          <w:tcPr>
            <w:tcW w:w="2493" w:type="dxa"/>
            <w:tcMar>
              <w:top w:w="35" w:type="dxa"/>
              <w:left w:w="35" w:type="dxa"/>
              <w:bottom w:w="35" w:type="dxa"/>
              <w:right w:w="35" w:type="dxa"/>
            </w:tcMar>
            <w:vAlign w:val="center"/>
          </w:tcPr>
          <w:p w14:paraId="6DD3D713" w14:textId="77777777" w:rsidR="001B7878" w:rsidRDefault="00000000">
            <w:pPr>
              <w:pStyle w:val="Compact"/>
              <w:spacing w:before="0" w:after="0"/>
            </w:pPr>
            <w:r>
              <w:rPr>
                <w:rFonts w:ascii="Times New Roman" w:eastAsia="Times New Roman" w:hAnsi="Times New Roman" w:cs="Times New Roman"/>
                <w:color w:val="000000"/>
                <w:sz w:val="14"/>
              </w:rPr>
              <w:t>Blu Radio</w:t>
            </w:r>
          </w:p>
        </w:tc>
        <w:tc>
          <w:tcPr>
            <w:tcW w:w="2493" w:type="dxa"/>
            <w:tcMar>
              <w:top w:w="35" w:type="dxa"/>
              <w:left w:w="35" w:type="dxa"/>
              <w:bottom w:w="35" w:type="dxa"/>
              <w:right w:w="35" w:type="dxa"/>
            </w:tcMar>
            <w:vAlign w:val="center"/>
          </w:tcPr>
          <w:p w14:paraId="72EEF740" w14:textId="77777777" w:rsidR="001B7878" w:rsidRDefault="00000000">
            <w:pPr>
              <w:pStyle w:val="Compact"/>
              <w:spacing w:before="0" w:after="0"/>
            </w:pPr>
            <w:r>
              <w:rPr>
                <w:rFonts w:ascii="Times New Roman" w:eastAsia="Times New Roman" w:hAnsi="Times New Roman" w:cs="Times New Roman"/>
                <w:color w:val="000000"/>
                <w:sz w:val="14"/>
              </w:rPr>
              <w:t>0,42</w:t>
            </w:r>
          </w:p>
        </w:tc>
        <w:tc>
          <w:tcPr>
            <w:tcW w:w="2493" w:type="dxa"/>
            <w:tcMar>
              <w:top w:w="35" w:type="dxa"/>
              <w:left w:w="35" w:type="dxa"/>
              <w:bottom w:w="35" w:type="dxa"/>
              <w:right w:w="35" w:type="dxa"/>
            </w:tcMar>
            <w:vAlign w:val="center"/>
          </w:tcPr>
          <w:p w14:paraId="54903C1F" w14:textId="77777777" w:rsidR="001B7878" w:rsidRDefault="00000000">
            <w:pPr>
              <w:pStyle w:val="Compact"/>
              <w:spacing w:before="0" w:after="0"/>
            </w:pPr>
            <w:r>
              <w:rPr>
                <w:rFonts w:ascii="Times New Roman" w:eastAsia="Times New Roman" w:hAnsi="Times New Roman" w:cs="Times New Roman"/>
                <w:b/>
                <w:bCs/>
                <w:color w:val="000000"/>
                <w:sz w:val="14"/>
              </w:rPr>
              <w:t>1,97</w:t>
            </w:r>
          </w:p>
        </w:tc>
        <w:tc>
          <w:tcPr>
            <w:tcW w:w="2493" w:type="dxa"/>
            <w:tcMar>
              <w:top w:w="35" w:type="dxa"/>
              <w:left w:w="35" w:type="dxa"/>
              <w:bottom w:w="35" w:type="dxa"/>
              <w:right w:w="35" w:type="dxa"/>
            </w:tcMar>
            <w:vAlign w:val="center"/>
          </w:tcPr>
          <w:p w14:paraId="3C5F646D" w14:textId="77777777" w:rsidR="001B7878" w:rsidRDefault="00000000">
            <w:pPr>
              <w:pStyle w:val="Compact"/>
              <w:spacing w:before="0" w:after="0"/>
            </w:pPr>
            <w:r>
              <w:rPr>
                <w:rFonts w:ascii="Times New Roman" w:eastAsia="Times New Roman" w:hAnsi="Times New Roman" w:cs="Times New Roman"/>
                <w:b/>
                <w:bCs/>
                <w:color w:val="000000"/>
                <w:sz w:val="14"/>
              </w:rPr>
              <w:t>0,67</w:t>
            </w:r>
          </w:p>
        </w:tc>
      </w:tr>
      <w:tr w:rsidR="001B7878" w14:paraId="3C1111DD" w14:textId="77777777" w:rsidTr="001B7878">
        <w:trPr>
          <w:jc w:val="center"/>
        </w:trPr>
        <w:tc>
          <w:tcPr>
            <w:tcW w:w="2493" w:type="dxa"/>
            <w:tcMar>
              <w:top w:w="35" w:type="dxa"/>
              <w:left w:w="35" w:type="dxa"/>
              <w:bottom w:w="35" w:type="dxa"/>
              <w:right w:w="35" w:type="dxa"/>
            </w:tcMar>
            <w:vAlign w:val="center"/>
          </w:tcPr>
          <w:p w14:paraId="3A768555" w14:textId="77777777" w:rsidR="001B7878" w:rsidRDefault="00000000">
            <w:pPr>
              <w:pStyle w:val="Compact"/>
              <w:spacing w:before="0" w:after="0"/>
            </w:pPr>
            <w:r>
              <w:rPr>
                <w:rFonts w:ascii="Times New Roman" w:eastAsia="Times New Roman" w:hAnsi="Times New Roman" w:cs="Times New Roman"/>
                <w:color w:val="000000"/>
                <w:sz w:val="14"/>
              </w:rPr>
              <w:t>El Tiempo</w:t>
            </w:r>
          </w:p>
        </w:tc>
        <w:tc>
          <w:tcPr>
            <w:tcW w:w="2493" w:type="dxa"/>
            <w:tcMar>
              <w:top w:w="35" w:type="dxa"/>
              <w:left w:w="35" w:type="dxa"/>
              <w:bottom w:w="35" w:type="dxa"/>
              <w:right w:w="35" w:type="dxa"/>
            </w:tcMar>
            <w:vAlign w:val="center"/>
          </w:tcPr>
          <w:p w14:paraId="6FE5E7A4" w14:textId="77777777" w:rsidR="001B7878" w:rsidRDefault="00000000">
            <w:pPr>
              <w:pStyle w:val="Compact"/>
              <w:spacing w:before="0" w:after="0"/>
            </w:pPr>
            <w:r>
              <w:rPr>
                <w:rFonts w:ascii="Times New Roman" w:eastAsia="Times New Roman" w:hAnsi="Times New Roman" w:cs="Times New Roman"/>
                <w:color w:val="000000"/>
                <w:sz w:val="14"/>
              </w:rPr>
              <w:t>0,41</w:t>
            </w:r>
          </w:p>
        </w:tc>
        <w:tc>
          <w:tcPr>
            <w:tcW w:w="2493" w:type="dxa"/>
            <w:tcMar>
              <w:top w:w="35" w:type="dxa"/>
              <w:left w:w="35" w:type="dxa"/>
              <w:bottom w:w="35" w:type="dxa"/>
              <w:right w:w="35" w:type="dxa"/>
            </w:tcMar>
            <w:vAlign w:val="center"/>
          </w:tcPr>
          <w:p w14:paraId="61F46FA5" w14:textId="77777777" w:rsidR="001B7878" w:rsidRDefault="00000000">
            <w:pPr>
              <w:pStyle w:val="Compact"/>
              <w:spacing w:before="0" w:after="0"/>
            </w:pPr>
            <w:r>
              <w:rPr>
                <w:rFonts w:ascii="Times New Roman" w:eastAsia="Times New Roman" w:hAnsi="Times New Roman" w:cs="Times New Roman"/>
                <w:color w:val="000000"/>
                <w:sz w:val="14"/>
              </w:rPr>
              <w:t>1,33</w:t>
            </w:r>
          </w:p>
        </w:tc>
        <w:tc>
          <w:tcPr>
            <w:tcW w:w="2493" w:type="dxa"/>
            <w:tcMar>
              <w:top w:w="35" w:type="dxa"/>
              <w:left w:w="35" w:type="dxa"/>
              <w:bottom w:w="35" w:type="dxa"/>
              <w:right w:w="35" w:type="dxa"/>
            </w:tcMar>
            <w:vAlign w:val="center"/>
          </w:tcPr>
          <w:p w14:paraId="796BEA86" w14:textId="77777777" w:rsidR="001B7878" w:rsidRDefault="00000000">
            <w:pPr>
              <w:pStyle w:val="Compact"/>
              <w:spacing w:before="0" w:after="0"/>
            </w:pPr>
            <w:r>
              <w:rPr>
                <w:rFonts w:ascii="Times New Roman" w:eastAsia="Times New Roman" w:hAnsi="Times New Roman" w:cs="Times New Roman"/>
                <w:color w:val="000000"/>
                <w:sz w:val="14"/>
              </w:rPr>
              <w:t>0,44</w:t>
            </w:r>
          </w:p>
        </w:tc>
      </w:tr>
      <w:tr w:rsidR="001B7878" w14:paraId="5F616D6E" w14:textId="77777777" w:rsidTr="001B7878">
        <w:trPr>
          <w:jc w:val="center"/>
        </w:trPr>
        <w:tc>
          <w:tcPr>
            <w:tcW w:w="2493" w:type="dxa"/>
            <w:tcMar>
              <w:top w:w="35" w:type="dxa"/>
              <w:left w:w="35" w:type="dxa"/>
              <w:bottom w:w="35" w:type="dxa"/>
              <w:right w:w="35" w:type="dxa"/>
            </w:tcMar>
            <w:vAlign w:val="center"/>
          </w:tcPr>
          <w:p w14:paraId="75E7166F" w14:textId="77777777" w:rsidR="001B7878" w:rsidRDefault="00000000">
            <w:pPr>
              <w:pStyle w:val="Compact"/>
              <w:spacing w:before="0" w:after="0"/>
            </w:pPr>
            <w:r>
              <w:rPr>
                <w:rFonts w:ascii="Times New Roman" w:eastAsia="Times New Roman" w:hAnsi="Times New Roman" w:cs="Times New Roman"/>
                <w:color w:val="000000"/>
                <w:sz w:val="14"/>
              </w:rPr>
              <w:t>La República</w:t>
            </w:r>
          </w:p>
        </w:tc>
        <w:tc>
          <w:tcPr>
            <w:tcW w:w="2493" w:type="dxa"/>
            <w:tcMar>
              <w:top w:w="35" w:type="dxa"/>
              <w:left w:w="35" w:type="dxa"/>
              <w:bottom w:w="35" w:type="dxa"/>
              <w:right w:w="35" w:type="dxa"/>
            </w:tcMar>
            <w:vAlign w:val="center"/>
          </w:tcPr>
          <w:p w14:paraId="3D54A7A5" w14:textId="77777777" w:rsidR="001B7878" w:rsidRDefault="00000000">
            <w:pPr>
              <w:pStyle w:val="Compact"/>
              <w:spacing w:before="0" w:after="0"/>
            </w:pPr>
            <w:r>
              <w:rPr>
                <w:rFonts w:ascii="Times New Roman" w:eastAsia="Times New Roman" w:hAnsi="Times New Roman" w:cs="Times New Roman"/>
                <w:b/>
                <w:bCs/>
                <w:color w:val="000000"/>
                <w:sz w:val="14"/>
              </w:rPr>
              <w:t>1,08</w:t>
            </w:r>
          </w:p>
        </w:tc>
        <w:tc>
          <w:tcPr>
            <w:tcW w:w="2493" w:type="dxa"/>
            <w:tcMar>
              <w:top w:w="35" w:type="dxa"/>
              <w:left w:w="35" w:type="dxa"/>
              <w:bottom w:w="35" w:type="dxa"/>
              <w:right w:w="35" w:type="dxa"/>
            </w:tcMar>
            <w:vAlign w:val="center"/>
          </w:tcPr>
          <w:p w14:paraId="73B04093" w14:textId="77777777" w:rsidR="001B7878" w:rsidRDefault="00000000">
            <w:pPr>
              <w:pStyle w:val="Compact"/>
              <w:spacing w:before="0" w:after="0"/>
            </w:pPr>
            <w:r>
              <w:rPr>
                <w:rFonts w:ascii="Times New Roman" w:eastAsia="Times New Roman" w:hAnsi="Times New Roman" w:cs="Times New Roman"/>
                <w:color w:val="000000"/>
                <w:sz w:val="14"/>
              </w:rPr>
              <w:t>0,10</w:t>
            </w:r>
          </w:p>
        </w:tc>
        <w:tc>
          <w:tcPr>
            <w:tcW w:w="2493" w:type="dxa"/>
            <w:tcMar>
              <w:top w:w="35" w:type="dxa"/>
              <w:left w:w="35" w:type="dxa"/>
              <w:bottom w:w="35" w:type="dxa"/>
              <w:right w:w="35" w:type="dxa"/>
            </w:tcMar>
            <w:vAlign w:val="center"/>
          </w:tcPr>
          <w:p w14:paraId="4BAA4D39" w14:textId="77777777" w:rsidR="001B7878" w:rsidRDefault="00000000">
            <w:pPr>
              <w:pStyle w:val="Compact"/>
              <w:spacing w:before="0" w:after="0"/>
            </w:pPr>
            <w:r>
              <w:rPr>
                <w:rFonts w:ascii="Times New Roman" w:eastAsia="Times New Roman" w:hAnsi="Times New Roman" w:cs="Times New Roman"/>
                <w:color w:val="000000"/>
                <w:sz w:val="14"/>
              </w:rPr>
              <w:t>0,35</w:t>
            </w:r>
          </w:p>
        </w:tc>
      </w:tr>
      <w:tr w:rsidR="001B7878" w14:paraId="4109C7C8" w14:textId="77777777" w:rsidTr="001B7878">
        <w:trPr>
          <w:jc w:val="center"/>
        </w:trPr>
        <w:tc>
          <w:tcPr>
            <w:tcW w:w="2493" w:type="dxa"/>
            <w:tcMar>
              <w:top w:w="35" w:type="dxa"/>
              <w:left w:w="35" w:type="dxa"/>
              <w:bottom w:w="35" w:type="dxa"/>
              <w:right w:w="35" w:type="dxa"/>
            </w:tcMar>
            <w:vAlign w:val="center"/>
          </w:tcPr>
          <w:p w14:paraId="37AFFA1D" w14:textId="77777777" w:rsidR="001B7878" w:rsidRDefault="00000000">
            <w:pPr>
              <w:pStyle w:val="Compact"/>
              <w:spacing w:before="0" w:after="0"/>
            </w:pPr>
            <w:r>
              <w:rPr>
                <w:rFonts w:ascii="Times New Roman" w:eastAsia="Times New Roman" w:hAnsi="Times New Roman" w:cs="Times New Roman"/>
                <w:color w:val="000000"/>
                <w:sz w:val="14"/>
              </w:rPr>
              <w:t>Caracol</w:t>
            </w:r>
          </w:p>
        </w:tc>
        <w:tc>
          <w:tcPr>
            <w:tcW w:w="2493" w:type="dxa"/>
            <w:tcMar>
              <w:top w:w="35" w:type="dxa"/>
              <w:left w:w="35" w:type="dxa"/>
              <w:bottom w:w="35" w:type="dxa"/>
              <w:right w:w="35" w:type="dxa"/>
            </w:tcMar>
            <w:vAlign w:val="center"/>
          </w:tcPr>
          <w:p w14:paraId="751B0C9D" w14:textId="77777777" w:rsidR="001B7878" w:rsidRDefault="00000000">
            <w:pPr>
              <w:pStyle w:val="Compact"/>
              <w:spacing w:before="0" w:after="0"/>
            </w:pPr>
            <w:r>
              <w:rPr>
                <w:rFonts w:ascii="Times New Roman" w:eastAsia="Times New Roman" w:hAnsi="Times New Roman" w:cs="Times New Roman"/>
                <w:color w:val="000000"/>
                <w:sz w:val="14"/>
              </w:rPr>
              <w:t>0,32</w:t>
            </w:r>
          </w:p>
        </w:tc>
        <w:tc>
          <w:tcPr>
            <w:tcW w:w="2493" w:type="dxa"/>
            <w:tcMar>
              <w:top w:w="35" w:type="dxa"/>
              <w:left w:w="35" w:type="dxa"/>
              <w:bottom w:w="35" w:type="dxa"/>
              <w:right w:w="35" w:type="dxa"/>
            </w:tcMar>
            <w:vAlign w:val="center"/>
          </w:tcPr>
          <w:p w14:paraId="29BFDA53" w14:textId="77777777" w:rsidR="001B7878" w:rsidRDefault="00000000">
            <w:pPr>
              <w:pStyle w:val="Compact"/>
              <w:spacing w:before="0" w:after="0"/>
            </w:pPr>
            <w:r>
              <w:rPr>
                <w:rFonts w:ascii="Times New Roman" w:eastAsia="Times New Roman" w:hAnsi="Times New Roman" w:cs="Times New Roman"/>
                <w:color w:val="000000"/>
                <w:sz w:val="14"/>
              </w:rPr>
              <w:t>1,66</w:t>
            </w:r>
          </w:p>
        </w:tc>
        <w:tc>
          <w:tcPr>
            <w:tcW w:w="2493" w:type="dxa"/>
            <w:tcMar>
              <w:top w:w="35" w:type="dxa"/>
              <w:left w:w="35" w:type="dxa"/>
              <w:bottom w:w="35" w:type="dxa"/>
              <w:right w:w="35" w:type="dxa"/>
            </w:tcMar>
            <w:vAlign w:val="center"/>
          </w:tcPr>
          <w:p w14:paraId="40275C39" w14:textId="77777777" w:rsidR="001B7878" w:rsidRDefault="00000000">
            <w:pPr>
              <w:pStyle w:val="Compact"/>
              <w:spacing w:before="0" w:after="0"/>
            </w:pPr>
            <w:r>
              <w:rPr>
                <w:rFonts w:ascii="Times New Roman" w:eastAsia="Times New Roman" w:hAnsi="Times New Roman" w:cs="Times New Roman"/>
                <w:color w:val="000000"/>
                <w:sz w:val="14"/>
              </w:rPr>
              <w:t>0,51</w:t>
            </w:r>
          </w:p>
        </w:tc>
      </w:tr>
      <w:tr w:rsidR="001B7878" w14:paraId="7D04428F" w14:textId="77777777" w:rsidTr="001B7878">
        <w:trPr>
          <w:jc w:val="center"/>
        </w:trPr>
        <w:tc>
          <w:tcPr>
            <w:tcW w:w="2493" w:type="dxa"/>
            <w:tcMar>
              <w:top w:w="35" w:type="dxa"/>
              <w:left w:w="35" w:type="dxa"/>
              <w:bottom w:w="35" w:type="dxa"/>
              <w:right w:w="35" w:type="dxa"/>
            </w:tcMar>
            <w:vAlign w:val="center"/>
          </w:tcPr>
          <w:p w14:paraId="2F420BAA" w14:textId="77777777" w:rsidR="001B7878" w:rsidRDefault="00000000">
            <w:pPr>
              <w:pStyle w:val="Compact"/>
              <w:spacing w:before="0" w:after="0"/>
            </w:pPr>
            <w:r>
              <w:rPr>
                <w:rFonts w:ascii="Times New Roman" w:eastAsia="Times New Roman" w:hAnsi="Times New Roman" w:cs="Times New Roman"/>
                <w:color w:val="000000"/>
                <w:sz w:val="14"/>
              </w:rPr>
              <w:t>RCN</w:t>
            </w:r>
          </w:p>
        </w:tc>
        <w:tc>
          <w:tcPr>
            <w:tcW w:w="2493" w:type="dxa"/>
            <w:tcMar>
              <w:top w:w="35" w:type="dxa"/>
              <w:left w:w="35" w:type="dxa"/>
              <w:bottom w:w="35" w:type="dxa"/>
              <w:right w:w="35" w:type="dxa"/>
            </w:tcMar>
            <w:vAlign w:val="center"/>
          </w:tcPr>
          <w:p w14:paraId="13C64197" w14:textId="77777777" w:rsidR="001B7878" w:rsidRDefault="00000000">
            <w:pPr>
              <w:pStyle w:val="Compact"/>
              <w:spacing w:before="0" w:after="0"/>
            </w:pPr>
            <w:r>
              <w:rPr>
                <w:rFonts w:ascii="Times New Roman" w:eastAsia="Times New Roman" w:hAnsi="Times New Roman" w:cs="Times New Roman"/>
                <w:color w:val="000000"/>
                <w:sz w:val="14"/>
              </w:rPr>
              <w:t>0,37</w:t>
            </w:r>
          </w:p>
        </w:tc>
        <w:tc>
          <w:tcPr>
            <w:tcW w:w="2493" w:type="dxa"/>
            <w:tcMar>
              <w:top w:w="35" w:type="dxa"/>
              <w:left w:w="35" w:type="dxa"/>
              <w:bottom w:w="35" w:type="dxa"/>
              <w:right w:w="35" w:type="dxa"/>
            </w:tcMar>
            <w:vAlign w:val="center"/>
          </w:tcPr>
          <w:p w14:paraId="37CF069D" w14:textId="77777777" w:rsidR="001B7878" w:rsidRDefault="00000000">
            <w:pPr>
              <w:pStyle w:val="Compact"/>
              <w:spacing w:before="0" w:after="0"/>
            </w:pPr>
            <w:r>
              <w:rPr>
                <w:rFonts w:ascii="Times New Roman" w:eastAsia="Times New Roman" w:hAnsi="Times New Roman" w:cs="Times New Roman"/>
                <w:b/>
                <w:bCs/>
                <w:color w:val="000000"/>
                <w:sz w:val="14"/>
              </w:rPr>
              <w:t>1,97</w:t>
            </w:r>
          </w:p>
        </w:tc>
        <w:tc>
          <w:tcPr>
            <w:tcW w:w="2493" w:type="dxa"/>
            <w:tcMar>
              <w:top w:w="35" w:type="dxa"/>
              <w:left w:w="35" w:type="dxa"/>
              <w:bottom w:w="35" w:type="dxa"/>
              <w:right w:w="35" w:type="dxa"/>
            </w:tcMar>
            <w:vAlign w:val="center"/>
          </w:tcPr>
          <w:p w14:paraId="1C3D76D3" w14:textId="77777777" w:rsidR="001B7878" w:rsidRDefault="00000000">
            <w:pPr>
              <w:pStyle w:val="Compact"/>
              <w:spacing w:before="0" w:after="0"/>
            </w:pPr>
            <w:r>
              <w:rPr>
                <w:rFonts w:ascii="Times New Roman" w:eastAsia="Times New Roman" w:hAnsi="Times New Roman" w:cs="Times New Roman"/>
                <w:color w:val="000000"/>
                <w:sz w:val="14"/>
              </w:rPr>
              <w:t>0,53</w:t>
            </w:r>
          </w:p>
        </w:tc>
      </w:tr>
      <w:tr w:rsidR="001B7878" w14:paraId="57470A9D" w14:textId="77777777" w:rsidTr="001B7878">
        <w:trPr>
          <w:jc w:val="center"/>
        </w:trPr>
        <w:tc>
          <w:tcPr>
            <w:tcW w:w="2493" w:type="dxa"/>
            <w:tcMar>
              <w:top w:w="35" w:type="dxa"/>
              <w:left w:w="35" w:type="dxa"/>
              <w:bottom w:w="35" w:type="dxa"/>
              <w:right w:w="35" w:type="dxa"/>
            </w:tcMar>
            <w:vAlign w:val="center"/>
          </w:tcPr>
          <w:p w14:paraId="277A53D9" w14:textId="77777777" w:rsidR="001B7878" w:rsidRDefault="00000000">
            <w:pPr>
              <w:pStyle w:val="Compact"/>
              <w:spacing w:before="0" w:after="0"/>
            </w:pPr>
            <w:r>
              <w:rPr>
                <w:rFonts w:ascii="Times New Roman" w:eastAsia="Times New Roman" w:hAnsi="Times New Roman" w:cs="Times New Roman"/>
                <w:color w:val="000000"/>
                <w:sz w:val="14"/>
              </w:rPr>
              <w:t>χ²</w:t>
            </w:r>
          </w:p>
        </w:tc>
        <w:tc>
          <w:tcPr>
            <w:tcW w:w="2493" w:type="dxa"/>
            <w:tcMar>
              <w:top w:w="35" w:type="dxa"/>
              <w:left w:w="35" w:type="dxa"/>
              <w:bottom w:w="35" w:type="dxa"/>
              <w:right w:w="35" w:type="dxa"/>
            </w:tcMar>
            <w:vAlign w:val="center"/>
          </w:tcPr>
          <w:p w14:paraId="1AEF74E4" w14:textId="77777777" w:rsidR="001B7878" w:rsidRDefault="00000000">
            <w:pPr>
              <w:pStyle w:val="Compact"/>
              <w:spacing w:before="0" w:after="0"/>
            </w:pPr>
            <w:r>
              <w:rPr>
                <w:rFonts w:ascii="Times New Roman" w:eastAsia="Times New Roman" w:hAnsi="Times New Roman" w:cs="Times New Roman"/>
                <w:color w:val="000000"/>
                <w:sz w:val="14"/>
              </w:rPr>
              <w:t>819,4</w:t>
            </w:r>
          </w:p>
        </w:tc>
        <w:tc>
          <w:tcPr>
            <w:tcW w:w="2493" w:type="dxa"/>
            <w:tcMar>
              <w:top w:w="35" w:type="dxa"/>
              <w:left w:w="35" w:type="dxa"/>
              <w:bottom w:w="35" w:type="dxa"/>
              <w:right w:w="35" w:type="dxa"/>
            </w:tcMar>
            <w:vAlign w:val="center"/>
          </w:tcPr>
          <w:p w14:paraId="6F64061F" w14:textId="77777777" w:rsidR="001B7878" w:rsidRDefault="00000000">
            <w:pPr>
              <w:pStyle w:val="Compact"/>
              <w:spacing w:before="0" w:after="0"/>
            </w:pPr>
            <w:r>
              <w:rPr>
                <w:rFonts w:ascii="Times New Roman" w:eastAsia="Times New Roman" w:hAnsi="Times New Roman" w:cs="Times New Roman"/>
                <w:color w:val="000000"/>
                <w:sz w:val="14"/>
              </w:rPr>
              <w:t>1 702,3</w:t>
            </w:r>
          </w:p>
        </w:tc>
        <w:tc>
          <w:tcPr>
            <w:tcW w:w="2493" w:type="dxa"/>
            <w:tcMar>
              <w:top w:w="35" w:type="dxa"/>
              <w:left w:w="35" w:type="dxa"/>
              <w:bottom w:w="35" w:type="dxa"/>
              <w:right w:w="35" w:type="dxa"/>
            </w:tcMar>
            <w:vAlign w:val="center"/>
          </w:tcPr>
          <w:p w14:paraId="6B4BD569" w14:textId="77777777" w:rsidR="001B7878" w:rsidRDefault="00000000">
            <w:pPr>
              <w:pStyle w:val="Compact"/>
              <w:spacing w:before="0" w:after="0"/>
            </w:pPr>
            <w:r>
              <w:rPr>
                <w:rFonts w:ascii="Times New Roman" w:eastAsia="Times New Roman" w:hAnsi="Times New Roman" w:cs="Times New Roman"/>
                <w:color w:val="000000"/>
                <w:sz w:val="14"/>
              </w:rPr>
              <w:t>162,2</w:t>
            </w:r>
          </w:p>
        </w:tc>
      </w:tr>
      <w:tr w:rsidR="001B7878" w14:paraId="4200FD28" w14:textId="77777777" w:rsidTr="001B7878">
        <w:trPr>
          <w:jc w:val="center"/>
        </w:trPr>
        <w:tc>
          <w:tcPr>
            <w:tcW w:w="2493" w:type="dxa"/>
            <w:tcMar>
              <w:top w:w="35" w:type="dxa"/>
              <w:left w:w="35" w:type="dxa"/>
              <w:bottom w:w="35" w:type="dxa"/>
              <w:right w:w="35" w:type="dxa"/>
            </w:tcMar>
            <w:vAlign w:val="center"/>
          </w:tcPr>
          <w:p w14:paraId="5B6F1169" w14:textId="77777777" w:rsidR="001B7878" w:rsidRDefault="00000000">
            <w:pPr>
              <w:pStyle w:val="Compact"/>
              <w:spacing w:before="0" w:after="0"/>
            </w:pPr>
            <w:r>
              <w:rPr>
                <w:rFonts w:ascii="Times New Roman" w:eastAsia="Times New Roman" w:hAnsi="Times New Roman" w:cs="Times New Roman"/>
                <w:color w:val="000000"/>
                <w:sz w:val="14"/>
              </w:rPr>
              <w:t>p (Holm)</w:t>
            </w:r>
          </w:p>
        </w:tc>
        <w:tc>
          <w:tcPr>
            <w:tcW w:w="2493" w:type="dxa"/>
            <w:tcMar>
              <w:top w:w="35" w:type="dxa"/>
              <w:left w:w="35" w:type="dxa"/>
              <w:bottom w:w="35" w:type="dxa"/>
              <w:right w:w="35" w:type="dxa"/>
            </w:tcMar>
            <w:vAlign w:val="center"/>
          </w:tcPr>
          <w:p w14:paraId="4EFBC3F5" w14:textId="77777777" w:rsidR="001B7878" w:rsidRDefault="00000000">
            <w:pPr>
              <w:pStyle w:val="Compact"/>
              <w:spacing w:before="0" w:after="0"/>
            </w:pPr>
            <w:r>
              <w:rPr>
                <w:rFonts w:ascii="Times New Roman" w:eastAsia="Times New Roman" w:hAnsi="Times New Roman" w:cs="Times New Roman"/>
                <w:color w:val="000000"/>
                <w:sz w:val="14"/>
              </w:rPr>
              <w:t>&lt; 10⁻¹⁷⁵</w:t>
            </w:r>
          </w:p>
        </w:tc>
        <w:tc>
          <w:tcPr>
            <w:tcW w:w="2493" w:type="dxa"/>
            <w:tcMar>
              <w:top w:w="35" w:type="dxa"/>
              <w:left w:w="35" w:type="dxa"/>
              <w:bottom w:w="35" w:type="dxa"/>
              <w:right w:w="35" w:type="dxa"/>
            </w:tcMar>
            <w:vAlign w:val="center"/>
          </w:tcPr>
          <w:p w14:paraId="2B996D8A" w14:textId="77777777" w:rsidR="001B7878" w:rsidRDefault="00000000">
            <w:pPr>
              <w:pStyle w:val="Compact"/>
              <w:spacing w:before="0" w:after="0"/>
            </w:pPr>
            <w:r>
              <w:rPr>
                <w:rFonts w:ascii="Times New Roman" w:eastAsia="Times New Roman" w:hAnsi="Times New Roman" w:cs="Times New Roman"/>
                <w:color w:val="000000"/>
                <w:sz w:val="14"/>
              </w:rPr>
              <w:t>&lt; 10⁻³⁰⁰</w:t>
            </w:r>
          </w:p>
        </w:tc>
        <w:tc>
          <w:tcPr>
            <w:tcW w:w="2493" w:type="dxa"/>
            <w:tcMar>
              <w:top w:w="35" w:type="dxa"/>
              <w:left w:w="35" w:type="dxa"/>
              <w:bottom w:w="35" w:type="dxa"/>
              <w:right w:w="35" w:type="dxa"/>
            </w:tcMar>
            <w:vAlign w:val="center"/>
          </w:tcPr>
          <w:p w14:paraId="380C1150" w14:textId="77777777" w:rsidR="001B7878" w:rsidRDefault="00000000">
            <w:pPr>
              <w:pStyle w:val="Compact"/>
              <w:spacing w:before="0" w:after="0"/>
            </w:pPr>
            <w:r>
              <w:rPr>
                <w:rFonts w:ascii="Times New Roman" w:eastAsia="Times New Roman" w:hAnsi="Times New Roman" w:cs="Times New Roman"/>
                <w:color w:val="000000"/>
                <w:sz w:val="14"/>
              </w:rPr>
              <w:t>&lt; 10⁻³³</w:t>
            </w:r>
          </w:p>
        </w:tc>
      </w:tr>
      <w:tr w:rsidR="001B7878" w14:paraId="1138B049" w14:textId="77777777" w:rsidTr="001B7878">
        <w:trPr>
          <w:jc w:val="center"/>
        </w:trPr>
        <w:tc>
          <w:tcPr>
            <w:tcW w:w="2493" w:type="dxa"/>
            <w:tcMar>
              <w:top w:w="35" w:type="dxa"/>
              <w:left w:w="35" w:type="dxa"/>
              <w:bottom w:w="35" w:type="dxa"/>
              <w:right w:w="35" w:type="dxa"/>
            </w:tcMar>
            <w:vAlign w:val="center"/>
          </w:tcPr>
          <w:p w14:paraId="3AFCD23B" w14:textId="77777777" w:rsidR="001B7878" w:rsidRDefault="00000000">
            <w:pPr>
              <w:pStyle w:val="Compact"/>
              <w:spacing w:before="0" w:after="0"/>
            </w:pPr>
            <w:r>
              <w:rPr>
                <w:rFonts w:ascii="Times New Roman" w:eastAsia="Times New Roman" w:hAnsi="Times New Roman" w:cs="Times New Roman"/>
                <w:color w:val="000000"/>
                <w:sz w:val="14"/>
              </w:rPr>
              <w:t xml:space="preserve">V de </w:t>
            </w:r>
            <w:proofErr w:type="spellStart"/>
            <w:r>
              <w:rPr>
                <w:rFonts w:ascii="Times New Roman" w:eastAsia="Times New Roman" w:hAnsi="Times New Roman" w:cs="Times New Roman"/>
                <w:color w:val="000000"/>
                <w:sz w:val="14"/>
              </w:rPr>
              <w:t>Cramér</w:t>
            </w:r>
            <w:proofErr w:type="spellEnd"/>
          </w:p>
        </w:tc>
        <w:tc>
          <w:tcPr>
            <w:tcW w:w="2493" w:type="dxa"/>
            <w:tcMar>
              <w:top w:w="35" w:type="dxa"/>
              <w:left w:w="35" w:type="dxa"/>
              <w:bottom w:w="35" w:type="dxa"/>
              <w:right w:w="35" w:type="dxa"/>
            </w:tcMar>
            <w:vAlign w:val="center"/>
          </w:tcPr>
          <w:p w14:paraId="1019EE17" w14:textId="77777777" w:rsidR="001B7878" w:rsidRDefault="00000000">
            <w:pPr>
              <w:pStyle w:val="Compact"/>
              <w:spacing w:before="0" w:after="0"/>
            </w:pPr>
            <w:r>
              <w:rPr>
                <w:rFonts w:ascii="Times New Roman" w:eastAsia="Times New Roman" w:hAnsi="Times New Roman" w:cs="Times New Roman"/>
                <w:color w:val="000000"/>
                <w:sz w:val="14"/>
              </w:rPr>
              <w:t>0,034</w:t>
            </w:r>
          </w:p>
        </w:tc>
        <w:tc>
          <w:tcPr>
            <w:tcW w:w="2493" w:type="dxa"/>
            <w:tcMar>
              <w:top w:w="35" w:type="dxa"/>
              <w:left w:w="35" w:type="dxa"/>
              <w:bottom w:w="35" w:type="dxa"/>
              <w:right w:w="35" w:type="dxa"/>
            </w:tcMar>
            <w:vAlign w:val="center"/>
          </w:tcPr>
          <w:p w14:paraId="4DCF94DD" w14:textId="77777777" w:rsidR="001B7878" w:rsidRDefault="00000000">
            <w:pPr>
              <w:pStyle w:val="Compact"/>
              <w:spacing w:before="0" w:after="0"/>
            </w:pPr>
            <w:r>
              <w:rPr>
                <w:rFonts w:ascii="Times New Roman" w:eastAsia="Times New Roman" w:hAnsi="Times New Roman" w:cs="Times New Roman"/>
                <w:color w:val="000000"/>
                <w:sz w:val="14"/>
              </w:rPr>
              <w:t>0,049</w:t>
            </w:r>
          </w:p>
        </w:tc>
        <w:tc>
          <w:tcPr>
            <w:tcW w:w="2493" w:type="dxa"/>
            <w:tcMar>
              <w:top w:w="35" w:type="dxa"/>
              <w:left w:w="35" w:type="dxa"/>
              <w:bottom w:w="35" w:type="dxa"/>
              <w:right w:w="35" w:type="dxa"/>
            </w:tcMar>
            <w:vAlign w:val="center"/>
          </w:tcPr>
          <w:p w14:paraId="2F8EB814" w14:textId="77777777" w:rsidR="001B7878" w:rsidRDefault="00000000">
            <w:pPr>
              <w:pStyle w:val="Compact"/>
              <w:spacing w:before="0" w:after="0"/>
            </w:pPr>
            <w:r>
              <w:rPr>
                <w:rFonts w:ascii="Times New Roman" w:eastAsia="Times New Roman" w:hAnsi="Times New Roman" w:cs="Times New Roman"/>
                <w:color w:val="000000"/>
                <w:sz w:val="14"/>
              </w:rPr>
              <w:t>0,015</w:t>
            </w:r>
          </w:p>
        </w:tc>
      </w:tr>
    </w:tbl>
    <w:p w14:paraId="46CF8BE7" w14:textId="77777777" w:rsidR="001B7878" w:rsidRDefault="00000000">
      <w:pPr>
        <w:pStyle w:val="CaptionedFigure"/>
        <w:spacing w:before="40" w:after="20"/>
        <w:jc w:val="center"/>
      </w:pPr>
      <w:r>
        <w:rPr>
          <w:rFonts w:eastAsia="Times New Roman" w:cs="Times New Roman"/>
          <w:noProof/>
          <w:color w:val="000000"/>
        </w:rPr>
        <w:lastRenderedPageBreak/>
        <w:drawing>
          <wp:inline distT="0" distB="0" distL="0" distR="0" wp14:anchorId="43A1A317" wp14:editId="2AFA7DA7">
            <wp:extent cx="3090672" cy="1382668"/>
            <wp:effectExtent l="0" t="0" r="0" b="0"/>
            <wp:docPr id="43" name="Picture" descr="Figura 5. Porcentaje de titulares con palabras clave por tema y medio (corte Duque)."/>
            <wp:cNvGraphicFramePr/>
            <a:graphic xmlns:a="http://schemas.openxmlformats.org/drawingml/2006/main">
              <a:graphicData uri="http://schemas.openxmlformats.org/drawingml/2006/picture">
                <pic:pic xmlns:pic="http://schemas.openxmlformats.org/drawingml/2006/picture">
                  <pic:nvPicPr>
                    <pic:cNvPr id="44" name="Picture" descr="figuras/event_rates.png"/>
                    <pic:cNvPicPr>
                      <a:picLocks noChangeAspect="1" noChangeArrowheads="1"/>
                    </pic:cNvPicPr>
                  </pic:nvPicPr>
                  <pic:blipFill>
                    <a:blip r:embed="rId11"/>
                    <a:stretch>
                      <a:fillRect/>
                    </a:stretch>
                  </pic:blipFill>
                  <pic:spPr bwMode="auto">
                    <a:xfrm>
                      <a:off x="0" y="0"/>
                      <a:ext cx="3090672" cy="1382668"/>
                    </a:xfrm>
                    <a:prstGeom prst="rect">
                      <a:avLst/>
                    </a:prstGeom>
                    <a:noFill/>
                    <a:ln w="9525">
                      <a:noFill/>
                      <a:headEnd/>
                      <a:tailEnd/>
                    </a:ln>
                  </pic:spPr>
                </pic:pic>
              </a:graphicData>
            </a:graphic>
          </wp:inline>
        </w:drawing>
      </w:r>
    </w:p>
    <w:p w14:paraId="2336FD47" w14:textId="77777777" w:rsidR="001B7878" w:rsidRDefault="00000000">
      <w:pPr>
        <w:pStyle w:val="ImageCaption"/>
        <w:keepNext/>
        <w:keepLines/>
        <w:spacing w:before="40" w:after="80"/>
        <w:jc w:val="center"/>
      </w:pPr>
      <w:r>
        <w:rPr>
          <w:rFonts w:eastAsia="Times New Roman" w:cs="Times New Roman"/>
          <w:b/>
          <w:bCs/>
          <w:i w:val="0"/>
          <w:color w:val="000000"/>
          <w:sz w:val="16"/>
        </w:rPr>
        <w:t>Figura 5.</w:t>
      </w:r>
      <w:r>
        <w:rPr>
          <w:rFonts w:eastAsia="Times New Roman" w:cs="Times New Roman"/>
          <w:i w:val="0"/>
          <w:color w:val="000000"/>
          <w:sz w:val="16"/>
        </w:rPr>
        <w:t xml:space="preserve"> Porcentaje de titulares con palabras clave por tema y medio (corte Duque).</w:t>
      </w:r>
    </w:p>
    <w:p w14:paraId="0F9F56E6"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6ED581AE" w14:textId="77777777" w:rsidR="001B7878" w:rsidRDefault="00000000">
      <w:pPr>
        <w:pStyle w:val="Compact"/>
        <w:numPr>
          <w:ilvl w:val="0"/>
          <w:numId w:val="9"/>
        </w:numPr>
        <w:spacing w:before="0" w:after="20"/>
        <w:ind w:left="230" w:hanging="158"/>
      </w:pPr>
      <w:r>
        <w:rPr>
          <w:rFonts w:ascii="Times New Roman" w:eastAsia="Times New Roman" w:hAnsi="Times New Roman" w:cs="Times New Roman"/>
          <w:b/>
          <w:bCs/>
          <w:color w:val="000000"/>
          <w:sz w:val="18"/>
        </w:rPr>
        <w:t>Diferencias significativas pero pequeñas:</w:t>
      </w:r>
      <w:r>
        <w:rPr>
          <w:rFonts w:ascii="Times New Roman" w:eastAsia="Times New Roman" w:hAnsi="Times New Roman" w:cs="Times New Roman"/>
          <w:color w:val="000000"/>
          <w:sz w:val="18"/>
        </w:rPr>
        <w:t xml:space="preserve"> las tres son significativas, con efectos muy pequeños (V de 0,015 a 0,049). Con casi 708 000 titulares, un valor p diminuto es esperable.</w:t>
      </w:r>
    </w:p>
    <w:p w14:paraId="0FDCDF08" w14:textId="77777777" w:rsidR="001B7878" w:rsidRDefault="00000000">
      <w:pPr>
        <w:pStyle w:val="Compact"/>
        <w:numPr>
          <w:ilvl w:val="0"/>
          <w:numId w:val="9"/>
        </w:numPr>
        <w:spacing w:before="0" w:after="20"/>
        <w:ind w:left="230" w:hanging="158"/>
      </w:pPr>
      <w:r>
        <w:rPr>
          <w:rFonts w:ascii="Times New Roman" w:eastAsia="Times New Roman" w:hAnsi="Times New Roman" w:cs="Times New Roman"/>
          <w:b/>
          <w:bCs/>
          <w:color w:val="000000"/>
          <w:sz w:val="18"/>
        </w:rPr>
        <w:t>Perfiles por tema:</w:t>
      </w:r>
      <w:r>
        <w:rPr>
          <w:rFonts w:ascii="Times New Roman" w:eastAsia="Times New Roman" w:hAnsi="Times New Roman" w:cs="Times New Roman"/>
          <w:color w:val="000000"/>
          <w:sz w:val="18"/>
        </w:rPr>
        <w:t xml:space="preserve"> La República tiene la mayor tasa de reforma tributaria (1,08 %) y la menor de conflicto armado (0,10 %); Blu Radio y RCN, la mayor de conflicto (1,97 %).</w:t>
      </w:r>
    </w:p>
    <w:p w14:paraId="27650243" w14:textId="77777777" w:rsidR="001B7878" w:rsidRDefault="00000000">
      <w:pPr>
        <w:pStyle w:val="Compact"/>
        <w:numPr>
          <w:ilvl w:val="0"/>
          <w:numId w:val="9"/>
        </w:numPr>
        <w:spacing w:before="0" w:after="20"/>
        <w:ind w:left="230" w:hanging="158"/>
      </w:pPr>
      <w:r>
        <w:rPr>
          <w:rFonts w:ascii="Times New Roman" w:eastAsia="Times New Roman" w:hAnsi="Times New Roman" w:cs="Times New Roman"/>
          <w:b/>
          <w:bCs/>
          <w:color w:val="000000"/>
          <w:sz w:val="18"/>
        </w:rPr>
        <w:t>En ventanas acotadas alrededor de hechos concretos la escala cambia:</w:t>
      </w:r>
    </w:p>
    <w:p w14:paraId="69147B56" w14:textId="77777777" w:rsidR="001B7878" w:rsidRDefault="00000000">
      <w:pPr>
        <w:pStyle w:val="Compact"/>
        <w:numPr>
          <w:ilvl w:val="1"/>
          <w:numId w:val="10"/>
        </w:numPr>
        <w:spacing w:before="0" w:after="20"/>
        <w:ind w:left="230" w:hanging="158"/>
      </w:pPr>
      <w:r>
        <w:rPr>
          <w:rFonts w:ascii="Times New Roman" w:eastAsia="Times New Roman" w:hAnsi="Times New Roman" w:cs="Times New Roman"/>
          <w:b/>
          <w:bCs/>
          <w:color w:val="000000"/>
          <w:sz w:val="18"/>
        </w:rPr>
        <w:t>Reforma tributaria y paro de 2021:</w:t>
      </w:r>
      <w:r>
        <w:rPr>
          <w:rFonts w:ascii="Times New Roman" w:eastAsia="Times New Roman" w:hAnsi="Times New Roman" w:cs="Times New Roman"/>
          <w:color w:val="000000"/>
          <w:sz w:val="18"/>
        </w:rPr>
        <w:t xml:space="preserve"> el tema ocupó el 5,3 % de los titulares de El Tiempo y Caracol, frente al 1,3 % de La República.</w:t>
      </w:r>
    </w:p>
    <w:p w14:paraId="51CC7885" w14:textId="77777777" w:rsidR="001B7878" w:rsidRDefault="00000000">
      <w:pPr>
        <w:pStyle w:val="Compact"/>
        <w:numPr>
          <w:ilvl w:val="1"/>
          <w:numId w:val="10"/>
        </w:numPr>
        <w:spacing w:before="0" w:after="20"/>
        <w:ind w:left="230" w:hanging="158"/>
      </w:pPr>
      <w:r>
        <w:rPr>
          <w:rFonts w:ascii="Times New Roman" w:eastAsia="Times New Roman" w:hAnsi="Times New Roman" w:cs="Times New Roman"/>
          <w:b/>
          <w:bCs/>
          <w:color w:val="000000"/>
          <w:sz w:val="18"/>
        </w:rPr>
        <w:t>Bombardeo con menores de 2019:</w:t>
      </w:r>
      <w:r>
        <w:rPr>
          <w:rFonts w:ascii="Times New Roman" w:eastAsia="Times New Roman" w:hAnsi="Times New Roman" w:cs="Times New Roman"/>
          <w:color w:val="000000"/>
          <w:sz w:val="18"/>
        </w:rPr>
        <w:t xml:space="preserve"> de 2,6 % (Caracol) a 0,1 % (La República).</w:t>
      </w:r>
    </w:p>
    <w:p w14:paraId="2C385DD6" w14:textId="77777777" w:rsidR="001B7878" w:rsidRDefault="00000000">
      <w:pPr>
        <w:pStyle w:val="Compact"/>
        <w:numPr>
          <w:ilvl w:val="1"/>
          <w:numId w:val="10"/>
        </w:numPr>
        <w:spacing w:before="0" w:after="20"/>
        <w:ind w:left="230" w:hanging="158"/>
      </w:pPr>
      <w:r>
        <w:rPr>
          <w:rFonts w:ascii="Times New Roman" w:eastAsia="Times New Roman" w:hAnsi="Times New Roman" w:cs="Times New Roman"/>
          <w:b/>
          <w:bCs/>
          <w:color w:val="000000"/>
          <w:sz w:val="18"/>
        </w:rPr>
        <w:t>Centros Poblados (2021):</w:t>
      </w:r>
      <w:r>
        <w:rPr>
          <w:rFonts w:ascii="Times New Roman" w:eastAsia="Times New Roman" w:hAnsi="Times New Roman" w:cs="Times New Roman"/>
          <w:color w:val="000000"/>
          <w:sz w:val="18"/>
        </w:rPr>
        <w:t xml:space="preserve"> de 1,9 % (Caracol) a 0,6 % (La República).</w:t>
      </w:r>
    </w:p>
    <w:p w14:paraId="09749437" w14:textId="77777777" w:rsidR="001B7878" w:rsidRDefault="00000000">
      <w:pPr>
        <w:pStyle w:val="FirstParagraph"/>
        <w:spacing w:before="0" w:after="0"/>
        <w:ind w:firstLine="202"/>
        <w:jc w:val="both"/>
      </w:pPr>
      <w:r>
        <w:rPr>
          <w:rFonts w:ascii="Times New Roman" w:eastAsia="Times New Roman" w:hAnsi="Times New Roman" w:cs="Times New Roman"/>
          <w:b/>
          <w:bCs/>
          <w:color w:val="000000"/>
          <w:sz w:val="19"/>
        </w:rPr>
        <w:t>Un mismo tema, distintos énfasis.</w:t>
      </w:r>
      <w:r>
        <w:rPr>
          <w:rFonts w:ascii="Times New Roman" w:eastAsia="Times New Roman" w:hAnsi="Times New Roman" w:cs="Times New Roman"/>
          <w:color w:val="000000"/>
          <w:sz w:val="19"/>
        </w:rPr>
        <w:t xml:space="preserve"> El 15 de abril de 2021, día de la radicación de la reforma tributaria, cada medio destacó un aspecto distinto (Tabla 10).</w:t>
      </w:r>
    </w:p>
    <w:p w14:paraId="5866C1AB"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10.</w:t>
      </w:r>
      <w:r>
        <w:rPr>
          <w:rFonts w:ascii="Times New Roman" w:eastAsia="Times New Roman" w:hAnsi="Times New Roman" w:cs="Times New Roman"/>
          <w:color w:val="000000"/>
          <w:sz w:val="16"/>
        </w:rPr>
        <w:t xml:space="preserve"> Titulares reales del 15 de abril de 2021 sobre la reforma tributaria (se restituyeron tildes y puntuación).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56"/>
        <w:gridCol w:w="1816"/>
        <w:gridCol w:w="1662"/>
      </w:tblGrid>
      <w:tr w:rsidR="001B7878" w14:paraId="38B9A770"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3324" w:type="dxa"/>
            <w:tcMar>
              <w:top w:w="35" w:type="dxa"/>
              <w:left w:w="35" w:type="dxa"/>
              <w:bottom w:w="35" w:type="dxa"/>
              <w:right w:w="35" w:type="dxa"/>
            </w:tcMar>
            <w:vAlign w:val="center"/>
          </w:tcPr>
          <w:p w14:paraId="7920A618" w14:textId="77777777" w:rsidR="001B7878" w:rsidRDefault="00000000">
            <w:pPr>
              <w:pStyle w:val="Compact"/>
              <w:spacing w:before="0" w:after="0"/>
            </w:pPr>
            <w:r>
              <w:rPr>
                <w:rFonts w:ascii="Times New Roman" w:eastAsia="Times New Roman" w:hAnsi="Times New Roman" w:cs="Times New Roman"/>
                <w:b/>
                <w:color w:val="000000"/>
                <w:sz w:val="16"/>
              </w:rPr>
              <w:t>Medio</w:t>
            </w:r>
          </w:p>
        </w:tc>
        <w:tc>
          <w:tcPr>
            <w:tcW w:w="3324" w:type="dxa"/>
            <w:tcMar>
              <w:top w:w="35" w:type="dxa"/>
              <w:left w:w="35" w:type="dxa"/>
              <w:bottom w:w="35" w:type="dxa"/>
              <w:right w:w="35" w:type="dxa"/>
            </w:tcMar>
            <w:vAlign w:val="center"/>
          </w:tcPr>
          <w:p w14:paraId="7490D2EA" w14:textId="77777777" w:rsidR="001B7878" w:rsidRDefault="00000000">
            <w:pPr>
              <w:pStyle w:val="Compact"/>
              <w:spacing w:before="0" w:after="0"/>
            </w:pPr>
            <w:r>
              <w:rPr>
                <w:rFonts w:ascii="Times New Roman" w:eastAsia="Times New Roman" w:hAnsi="Times New Roman" w:cs="Times New Roman"/>
                <w:b/>
                <w:color w:val="000000"/>
                <w:sz w:val="16"/>
              </w:rPr>
              <w:t>Titular</w:t>
            </w:r>
          </w:p>
        </w:tc>
        <w:tc>
          <w:tcPr>
            <w:tcW w:w="3324" w:type="dxa"/>
            <w:tcMar>
              <w:top w:w="35" w:type="dxa"/>
              <w:left w:w="35" w:type="dxa"/>
              <w:bottom w:w="35" w:type="dxa"/>
              <w:right w:w="35" w:type="dxa"/>
            </w:tcMar>
            <w:vAlign w:val="center"/>
          </w:tcPr>
          <w:p w14:paraId="72F83FEF" w14:textId="77777777" w:rsidR="001B7878" w:rsidRDefault="00000000">
            <w:pPr>
              <w:pStyle w:val="Compact"/>
              <w:spacing w:before="0" w:after="0"/>
            </w:pPr>
            <w:r>
              <w:rPr>
                <w:rFonts w:ascii="Times New Roman" w:eastAsia="Times New Roman" w:hAnsi="Times New Roman" w:cs="Times New Roman"/>
                <w:b/>
                <w:color w:val="000000"/>
                <w:sz w:val="16"/>
              </w:rPr>
              <w:t>Énfasis</w:t>
            </w:r>
          </w:p>
        </w:tc>
      </w:tr>
      <w:tr w:rsidR="001B7878" w14:paraId="7D7E139F" w14:textId="77777777" w:rsidTr="001B7878">
        <w:trPr>
          <w:jc w:val="center"/>
        </w:trPr>
        <w:tc>
          <w:tcPr>
            <w:tcW w:w="3324" w:type="dxa"/>
            <w:tcMar>
              <w:top w:w="35" w:type="dxa"/>
              <w:left w:w="35" w:type="dxa"/>
              <w:bottom w:w="35" w:type="dxa"/>
              <w:right w:w="35" w:type="dxa"/>
            </w:tcMar>
            <w:vAlign w:val="center"/>
          </w:tcPr>
          <w:p w14:paraId="45595804" w14:textId="77777777" w:rsidR="001B7878" w:rsidRDefault="00000000">
            <w:pPr>
              <w:pStyle w:val="Compact"/>
              <w:spacing w:before="0" w:after="0"/>
            </w:pPr>
            <w:r>
              <w:rPr>
                <w:rFonts w:ascii="Times New Roman" w:eastAsia="Times New Roman" w:hAnsi="Times New Roman" w:cs="Times New Roman"/>
                <w:color w:val="000000"/>
                <w:sz w:val="16"/>
              </w:rPr>
              <w:t>El Tiempo</w:t>
            </w:r>
          </w:p>
        </w:tc>
        <w:tc>
          <w:tcPr>
            <w:tcW w:w="3324" w:type="dxa"/>
            <w:tcMar>
              <w:top w:w="35" w:type="dxa"/>
              <w:left w:w="35" w:type="dxa"/>
              <w:bottom w:w="35" w:type="dxa"/>
              <w:right w:w="35" w:type="dxa"/>
            </w:tcMar>
            <w:vAlign w:val="center"/>
          </w:tcPr>
          <w:p w14:paraId="0F92739D" w14:textId="77777777" w:rsidR="001B7878" w:rsidRDefault="00000000">
            <w:pPr>
              <w:pStyle w:val="Compact"/>
              <w:spacing w:before="0" w:after="0"/>
            </w:pPr>
            <w:r>
              <w:rPr>
                <w:rFonts w:ascii="Times New Roman" w:eastAsia="Times New Roman" w:hAnsi="Times New Roman" w:cs="Times New Roman"/>
                <w:color w:val="000000"/>
                <w:sz w:val="16"/>
              </w:rPr>
              <w:t>«Reforma tributaria: ¿quién debe pagar el impuesto a la riqueza?»</w:t>
            </w:r>
          </w:p>
        </w:tc>
        <w:tc>
          <w:tcPr>
            <w:tcW w:w="3324" w:type="dxa"/>
            <w:tcMar>
              <w:top w:w="35" w:type="dxa"/>
              <w:left w:w="35" w:type="dxa"/>
              <w:bottom w:w="35" w:type="dxa"/>
              <w:right w:w="35" w:type="dxa"/>
            </w:tcMar>
            <w:vAlign w:val="center"/>
          </w:tcPr>
          <w:p w14:paraId="0069FF91" w14:textId="77777777" w:rsidR="001B7878" w:rsidRDefault="00000000">
            <w:pPr>
              <w:pStyle w:val="Compact"/>
              <w:spacing w:before="0" w:after="0"/>
            </w:pPr>
            <w:r>
              <w:rPr>
                <w:rFonts w:ascii="Times New Roman" w:eastAsia="Times New Roman" w:hAnsi="Times New Roman" w:cs="Times New Roman"/>
                <w:color w:val="000000"/>
                <w:sz w:val="16"/>
              </w:rPr>
              <w:t>Quién paga</w:t>
            </w:r>
          </w:p>
        </w:tc>
      </w:tr>
      <w:tr w:rsidR="001B7878" w14:paraId="2B58989D" w14:textId="77777777" w:rsidTr="001B7878">
        <w:trPr>
          <w:jc w:val="center"/>
        </w:trPr>
        <w:tc>
          <w:tcPr>
            <w:tcW w:w="3324" w:type="dxa"/>
            <w:tcMar>
              <w:top w:w="35" w:type="dxa"/>
              <w:left w:w="35" w:type="dxa"/>
              <w:bottom w:w="35" w:type="dxa"/>
              <w:right w:w="35" w:type="dxa"/>
            </w:tcMar>
            <w:vAlign w:val="center"/>
          </w:tcPr>
          <w:p w14:paraId="68C3B292" w14:textId="77777777" w:rsidR="001B7878" w:rsidRDefault="00000000">
            <w:pPr>
              <w:pStyle w:val="Compact"/>
              <w:spacing w:before="0" w:after="0"/>
            </w:pPr>
            <w:r>
              <w:rPr>
                <w:rFonts w:ascii="Times New Roman" w:eastAsia="Times New Roman" w:hAnsi="Times New Roman" w:cs="Times New Roman"/>
                <w:color w:val="000000"/>
                <w:sz w:val="16"/>
              </w:rPr>
              <w:t>Blu Radio</w:t>
            </w:r>
          </w:p>
        </w:tc>
        <w:tc>
          <w:tcPr>
            <w:tcW w:w="3324" w:type="dxa"/>
            <w:tcMar>
              <w:top w:w="35" w:type="dxa"/>
              <w:left w:w="35" w:type="dxa"/>
              <w:bottom w:w="35" w:type="dxa"/>
              <w:right w:w="35" w:type="dxa"/>
            </w:tcMar>
            <w:vAlign w:val="center"/>
          </w:tcPr>
          <w:p w14:paraId="36A68459" w14:textId="77777777" w:rsidR="001B7878" w:rsidRDefault="00000000">
            <w:pPr>
              <w:pStyle w:val="Compact"/>
              <w:spacing w:before="0" w:after="0"/>
            </w:pPr>
            <w:r>
              <w:rPr>
                <w:rFonts w:ascii="Times New Roman" w:eastAsia="Times New Roman" w:hAnsi="Times New Roman" w:cs="Times New Roman"/>
                <w:color w:val="000000"/>
                <w:sz w:val="16"/>
              </w:rPr>
              <w:t>«Reforma tributaria: conozca el listado de productos que están excluidos del IVA»</w:t>
            </w:r>
          </w:p>
        </w:tc>
        <w:tc>
          <w:tcPr>
            <w:tcW w:w="3324" w:type="dxa"/>
            <w:tcMar>
              <w:top w:w="35" w:type="dxa"/>
              <w:left w:w="35" w:type="dxa"/>
              <w:bottom w:w="35" w:type="dxa"/>
              <w:right w:w="35" w:type="dxa"/>
            </w:tcMar>
            <w:vAlign w:val="center"/>
          </w:tcPr>
          <w:p w14:paraId="2D302718" w14:textId="77777777" w:rsidR="001B7878" w:rsidRDefault="00000000">
            <w:pPr>
              <w:pStyle w:val="Compact"/>
              <w:spacing w:before="0" w:after="0"/>
            </w:pPr>
            <w:r>
              <w:rPr>
                <w:rFonts w:ascii="Times New Roman" w:eastAsia="Times New Roman" w:hAnsi="Times New Roman" w:cs="Times New Roman"/>
                <w:color w:val="000000"/>
                <w:sz w:val="16"/>
              </w:rPr>
              <w:t>Servicio al lector</w:t>
            </w:r>
          </w:p>
        </w:tc>
      </w:tr>
      <w:tr w:rsidR="001B7878" w14:paraId="56F9FE97" w14:textId="77777777" w:rsidTr="001B7878">
        <w:trPr>
          <w:jc w:val="center"/>
        </w:trPr>
        <w:tc>
          <w:tcPr>
            <w:tcW w:w="3324" w:type="dxa"/>
            <w:tcMar>
              <w:top w:w="35" w:type="dxa"/>
              <w:left w:w="35" w:type="dxa"/>
              <w:bottom w:w="35" w:type="dxa"/>
              <w:right w:w="35" w:type="dxa"/>
            </w:tcMar>
            <w:vAlign w:val="center"/>
          </w:tcPr>
          <w:p w14:paraId="00E39129" w14:textId="77777777" w:rsidR="001B7878" w:rsidRDefault="00000000">
            <w:pPr>
              <w:pStyle w:val="Compact"/>
              <w:spacing w:before="0" w:after="0"/>
            </w:pPr>
            <w:r>
              <w:rPr>
                <w:rFonts w:ascii="Times New Roman" w:eastAsia="Times New Roman" w:hAnsi="Times New Roman" w:cs="Times New Roman"/>
                <w:color w:val="000000"/>
                <w:sz w:val="16"/>
              </w:rPr>
              <w:t>La República</w:t>
            </w:r>
          </w:p>
        </w:tc>
        <w:tc>
          <w:tcPr>
            <w:tcW w:w="3324" w:type="dxa"/>
            <w:tcMar>
              <w:top w:w="35" w:type="dxa"/>
              <w:left w:w="35" w:type="dxa"/>
              <w:bottom w:w="35" w:type="dxa"/>
              <w:right w:w="35" w:type="dxa"/>
            </w:tcMar>
            <w:vAlign w:val="center"/>
          </w:tcPr>
          <w:p w14:paraId="3544885E" w14:textId="77777777" w:rsidR="001B7878" w:rsidRDefault="00000000">
            <w:pPr>
              <w:pStyle w:val="Compact"/>
              <w:spacing w:before="0" w:after="0"/>
            </w:pPr>
            <w:r>
              <w:rPr>
                <w:rFonts w:ascii="Times New Roman" w:eastAsia="Times New Roman" w:hAnsi="Times New Roman" w:cs="Times New Roman"/>
                <w:color w:val="000000"/>
                <w:sz w:val="16"/>
              </w:rPr>
              <w:t>«Los impuestos a los más ricos que tiene la reforma tributaria»</w:t>
            </w:r>
          </w:p>
        </w:tc>
        <w:tc>
          <w:tcPr>
            <w:tcW w:w="3324" w:type="dxa"/>
            <w:tcMar>
              <w:top w:w="35" w:type="dxa"/>
              <w:left w:w="35" w:type="dxa"/>
              <w:bottom w:w="35" w:type="dxa"/>
              <w:right w:w="35" w:type="dxa"/>
            </w:tcMar>
            <w:vAlign w:val="center"/>
          </w:tcPr>
          <w:p w14:paraId="21305A04" w14:textId="77777777" w:rsidR="001B7878" w:rsidRDefault="00000000">
            <w:pPr>
              <w:pStyle w:val="Compact"/>
              <w:spacing w:before="0" w:after="0"/>
            </w:pPr>
            <w:r>
              <w:rPr>
                <w:rFonts w:ascii="Times New Roman" w:eastAsia="Times New Roman" w:hAnsi="Times New Roman" w:cs="Times New Roman"/>
                <w:color w:val="000000"/>
                <w:sz w:val="16"/>
              </w:rPr>
              <w:t>Impuestos a altos ingresos</w:t>
            </w:r>
          </w:p>
        </w:tc>
      </w:tr>
      <w:tr w:rsidR="001B7878" w14:paraId="07C832E7" w14:textId="77777777" w:rsidTr="001B7878">
        <w:trPr>
          <w:jc w:val="center"/>
        </w:trPr>
        <w:tc>
          <w:tcPr>
            <w:tcW w:w="3324" w:type="dxa"/>
            <w:tcMar>
              <w:top w:w="35" w:type="dxa"/>
              <w:left w:w="35" w:type="dxa"/>
              <w:bottom w:w="35" w:type="dxa"/>
              <w:right w:w="35" w:type="dxa"/>
            </w:tcMar>
            <w:vAlign w:val="center"/>
          </w:tcPr>
          <w:p w14:paraId="4FA8D2B7" w14:textId="77777777" w:rsidR="001B7878" w:rsidRDefault="00000000">
            <w:pPr>
              <w:pStyle w:val="Compact"/>
              <w:spacing w:before="0" w:after="0"/>
            </w:pPr>
            <w:r>
              <w:rPr>
                <w:rFonts w:ascii="Times New Roman" w:eastAsia="Times New Roman" w:hAnsi="Times New Roman" w:cs="Times New Roman"/>
                <w:color w:val="000000"/>
                <w:sz w:val="16"/>
              </w:rPr>
              <w:t>Caracol</w:t>
            </w:r>
          </w:p>
        </w:tc>
        <w:tc>
          <w:tcPr>
            <w:tcW w:w="3324" w:type="dxa"/>
            <w:tcMar>
              <w:top w:w="35" w:type="dxa"/>
              <w:left w:w="35" w:type="dxa"/>
              <w:bottom w:w="35" w:type="dxa"/>
              <w:right w:w="35" w:type="dxa"/>
            </w:tcMar>
            <w:vAlign w:val="center"/>
          </w:tcPr>
          <w:p w14:paraId="1AA88F33" w14:textId="77777777" w:rsidR="001B7878" w:rsidRDefault="00000000">
            <w:pPr>
              <w:pStyle w:val="Compact"/>
              <w:spacing w:before="0" w:after="0"/>
            </w:pPr>
            <w:r>
              <w:rPr>
                <w:rFonts w:ascii="Times New Roman" w:eastAsia="Times New Roman" w:hAnsi="Times New Roman" w:cs="Times New Roman"/>
                <w:color w:val="000000"/>
                <w:sz w:val="16"/>
              </w:rPr>
              <w:t>«Subir IVA al café, sal, azúcar y chocolate: crece preocupación en Congreso sobre reforma tributaria»</w:t>
            </w:r>
          </w:p>
        </w:tc>
        <w:tc>
          <w:tcPr>
            <w:tcW w:w="3324" w:type="dxa"/>
            <w:tcMar>
              <w:top w:w="35" w:type="dxa"/>
              <w:left w:w="35" w:type="dxa"/>
              <w:bottom w:w="35" w:type="dxa"/>
              <w:right w:w="35" w:type="dxa"/>
            </w:tcMar>
            <w:vAlign w:val="center"/>
          </w:tcPr>
          <w:p w14:paraId="4F8A4D66" w14:textId="77777777" w:rsidR="001B7878" w:rsidRDefault="00000000">
            <w:pPr>
              <w:pStyle w:val="Compact"/>
              <w:spacing w:before="0" w:after="0"/>
            </w:pPr>
            <w:r>
              <w:rPr>
                <w:rFonts w:ascii="Times New Roman" w:eastAsia="Times New Roman" w:hAnsi="Times New Roman" w:cs="Times New Roman"/>
                <w:color w:val="000000"/>
                <w:sz w:val="16"/>
              </w:rPr>
              <w:t>Costo y reacción política</w:t>
            </w:r>
          </w:p>
        </w:tc>
      </w:tr>
      <w:tr w:rsidR="001B7878" w14:paraId="57EE7DEF" w14:textId="77777777" w:rsidTr="001B7878">
        <w:trPr>
          <w:jc w:val="center"/>
        </w:trPr>
        <w:tc>
          <w:tcPr>
            <w:tcW w:w="3324" w:type="dxa"/>
            <w:tcMar>
              <w:top w:w="35" w:type="dxa"/>
              <w:left w:w="35" w:type="dxa"/>
              <w:bottom w:w="35" w:type="dxa"/>
              <w:right w:w="35" w:type="dxa"/>
            </w:tcMar>
            <w:vAlign w:val="center"/>
          </w:tcPr>
          <w:p w14:paraId="26556A29" w14:textId="77777777" w:rsidR="001B7878" w:rsidRDefault="00000000">
            <w:pPr>
              <w:pStyle w:val="Compact"/>
              <w:spacing w:before="0" w:after="0"/>
            </w:pPr>
            <w:r>
              <w:rPr>
                <w:rFonts w:ascii="Times New Roman" w:eastAsia="Times New Roman" w:hAnsi="Times New Roman" w:cs="Times New Roman"/>
                <w:color w:val="000000"/>
                <w:sz w:val="16"/>
              </w:rPr>
              <w:t>RCN</w:t>
            </w:r>
          </w:p>
        </w:tc>
        <w:tc>
          <w:tcPr>
            <w:tcW w:w="3324" w:type="dxa"/>
            <w:tcMar>
              <w:top w:w="35" w:type="dxa"/>
              <w:left w:w="35" w:type="dxa"/>
              <w:bottom w:w="35" w:type="dxa"/>
              <w:right w:w="35" w:type="dxa"/>
            </w:tcMar>
            <w:vAlign w:val="center"/>
          </w:tcPr>
          <w:p w14:paraId="35D6811C" w14:textId="77777777" w:rsidR="001B7878" w:rsidRDefault="00000000">
            <w:pPr>
              <w:pStyle w:val="Compact"/>
              <w:spacing w:before="0" w:after="0"/>
            </w:pPr>
            <w:r>
              <w:rPr>
                <w:rFonts w:ascii="Times New Roman" w:eastAsia="Times New Roman" w:hAnsi="Times New Roman" w:cs="Times New Roman"/>
                <w:color w:val="000000"/>
                <w:sz w:val="16"/>
              </w:rPr>
              <w:t>«Así impactará la reforma tributaria el bolsillo de los colombianos»</w:t>
            </w:r>
          </w:p>
        </w:tc>
        <w:tc>
          <w:tcPr>
            <w:tcW w:w="3324" w:type="dxa"/>
            <w:tcMar>
              <w:top w:w="35" w:type="dxa"/>
              <w:left w:w="35" w:type="dxa"/>
              <w:bottom w:w="35" w:type="dxa"/>
              <w:right w:w="35" w:type="dxa"/>
            </w:tcMar>
            <w:vAlign w:val="center"/>
          </w:tcPr>
          <w:p w14:paraId="0123DD54" w14:textId="77777777" w:rsidR="001B7878" w:rsidRDefault="00000000">
            <w:pPr>
              <w:pStyle w:val="Compact"/>
              <w:spacing w:before="0" w:after="0"/>
            </w:pPr>
            <w:r>
              <w:rPr>
                <w:rFonts w:ascii="Times New Roman" w:eastAsia="Times New Roman" w:hAnsi="Times New Roman" w:cs="Times New Roman"/>
                <w:color w:val="000000"/>
                <w:sz w:val="16"/>
              </w:rPr>
              <w:t>Impacto en el hogar</w:t>
            </w:r>
          </w:p>
        </w:tc>
      </w:tr>
    </w:tbl>
    <w:p w14:paraId="73623049" w14:textId="77777777" w:rsidR="001B7878" w:rsidRDefault="00000000">
      <w:pPr>
        <w:pStyle w:val="BodyText"/>
        <w:spacing w:before="0" w:after="0"/>
        <w:ind w:firstLine="202"/>
        <w:jc w:val="both"/>
      </w:pPr>
      <w:r>
        <w:rPr>
          <w:rFonts w:ascii="Times New Roman" w:eastAsia="Times New Roman" w:hAnsi="Times New Roman" w:cs="Times New Roman"/>
          <w:color w:val="000000"/>
          <w:sz w:val="19"/>
        </w:rPr>
        <w:t>Son diferencias léxicas y de énfasis en titulares; no demuestran por sí solas encuadre ni postura editorial.</w:t>
      </w:r>
    </w:p>
    <w:p w14:paraId="18E34C7E" w14:textId="77777777" w:rsidR="001B7878" w:rsidRDefault="00000000">
      <w:pPr>
        <w:pStyle w:val="Heading2"/>
        <w:spacing w:before="80" w:after="40"/>
      </w:pPr>
      <w:bookmarkStart w:id="12" w:name="modelado-de-tópicos-lda-corte-duque"/>
      <w:bookmarkEnd w:id="11"/>
      <w:r>
        <w:rPr>
          <w:rFonts w:ascii="Times New Roman" w:eastAsia="Times New Roman" w:hAnsi="Times New Roman" w:cs="Times New Roman"/>
          <w:b w:val="0"/>
          <w:i/>
          <w:color w:val="000000"/>
          <w:sz w:val="19"/>
        </w:rPr>
        <w:t>2.9. Modelado de tópicos (LDA, corte Duque)</w:t>
      </w:r>
    </w:p>
    <w:p w14:paraId="62FA4DDF"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Se entrenó LDA [13] sobre los 706 083 titulares con vocabulario útil, probando K = 3, 5, 7, 10 y 15. K = 5 obtuvo la mayor coherencia </w:t>
      </w:r>
      <w:proofErr w:type="spellStart"/>
      <w:r>
        <w:rPr>
          <w:rFonts w:ascii="Times New Roman" w:eastAsia="Times New Roman" w:hAnsi="Times New Roman" w:cs="Times New Roman"/>
          <w:color w:val="000000"/>
          <w:sz w:val="19"/>
        </w:rPr>
        <w:t>c_v</w:t>
      </w:r>
      <w:proofErr w:type="spellEnd"/>
      <w:r>
        <w:rPr>
          <w:rFonts w:ascii="Times New Roman" w:eastAsia="Times New Roman" w:hAnsi="Times New Roman" w:cs="Times New Roman"/>
          <w:color w:val="000000"/>
          <w:sz w:val="19"/>
        </w:rPr>
        <w:t xml:space="preserve"> [14] (0,360, frente a 0,339 con K = 7). No se midió la variabilidad entre semillas.</w:t>
      </w:r>
    </w:p>
    <w:p w14:paraId="378A4485"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11.</w:t>
      </w:r>
      <w:r>
        <w:rPr>
          <w:rFonts w:ascii="Times New Roman" w:eastAsia="Times New Roman" w:hAnsi="Times New Roman" w:cs="Times New Roman"/>
          <w:color w:val="000000"/>
          <w:sz w:val="16"/>
        </w:rPr>
        <w:t xml:space="preserve"> Términos principales de cada tópico (verificados contra el modelo guardado). Las lecturas entre paréntesis son orientativas.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53"/>
        <w:gridCol w:w="1758"/>
        <w:gridCol w:w="1823"/>
      </w:tblGrid>
      <w:tr w:rsidR="001B7878" w14:paraId="7D3E6383"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3324" w:type="dxa"/>
            <w:tcMar>
              <w:top w:w="35" w:type="dxa"/>
              <w:left w:w="35" w:type="dxa"/>
              <w:bottom w:w="35" w:type="dxa"/>
              <w:right w:w="35" w:type="dxa"/>
            </w:tcMar>
            <w:vAlign w:val="center"/>
          </w:tcPr>
          <w:p w14:paraId="4E737A5B" w14:textId="77777777" w:rsidR="001B7878" w:rsidRDefault="00000000">
            <w:pPr>
              <w:pStyle w:val="Compact"/>
              <w:spacing w:before="0" w:after="0"/>
            </w:pPr>
            <w:r>
              <w:rPr>
                <w:rFonts w:ascii="Times New Roman" w:eastAsia="Times New Roman" w:hAnsi="Times New Roman" w:cs="Times New Roman"/>
                <w:b/>
                <w:color w:val="000000"/>
                <w:sz w:val="16"/>
              </w:rPr>
              <w:t>Tópico</w:t>
            </w:r>
          </w:p>
        </w:tc>
        <w:tc>
          <w:tcPr>
            <w:tcW w:w="3324" w:type="dxa"/>
            <w:tcMar>
              <w:top w:w="35" w:type="dxa"/>
              <w:left w:w="35" w:type="dxa"/>
              <w:bottom w:w="35" w:type="dxa"/>
              <w:right w:w="35" w:type="dxa"/>
            </w:tcMar>
            <w:vAlign w:val="center"/>
          </w:tcPr>
          <w:p w14:paraId="3F29DF4F" w14:textId="77777777" w:rsidR="001B7878" w:rsidRDefault="00000000">
            <w:pPr>
              <w:pStyle w:val="Compact"/>
              <w:spacing w:before="0" w:after="0"/>
            </w:pPr>
            <w:r>
              <w:rPr>
                <w:rFonts w:ascii="Times New Roman" w:eastAsia="Times New Roman" w:hAnsi="Times New Roman" w:cs="Times New Roman"/>
                <w:b/>
                <w:color w:val="000000"/>
                <w:sz w:val="16"/>
              </w:rPr>
              <w:t>Términos principales</w:t>
            </w:r>
          </w:p>
        </w:tc>
        <w:tc>
          <w:tcPr>
            <w:tcW w:w="3324" w:type="dxa"/>
            <w:tcMar>
              <w:top w:w="35" w:type="dxa"/>
              <w:left w:w="35" w:type="dxa"/>
              <w:bottom w:w="35" w:type="dxa"/>
              <w:right w:w="35" w:type="dxa"/>
            </w:tcMar>
            <w:vAlign w:val="center"/>
          </w:tcPr>
          <w:p w14:paraId="4468A2E7" w14:textId="77777777" w:rsidR="001B7878" w:rsidRDefault="00000000">
            <w:pPr>
              <w:pStyle w:val="Compact"/>
              <w:spacing w:before="0" w:after="0"/>
            </w:pPr>
            <w:r>
              <w:rPr>
                <w:rFonts w:ascii="Times New Roman" w:eastAsia="Times New Roman" w:hAnsi="Times New Roman" w:cs="Times New Roman"/>
                <w:b/>
                <w:color w:val="000000"/>
                <w:sz w:val="16"/>
              </w:rPr>
              <w:t>Lectura</w:t>
            </w:r>
          </w:p>
        </w:tc>
      </w:tr>
      <w:tr w:rsidR="001B7878" w14:paraId="4D87E86C" w14:textId="77777777" w:rsidTr="001B7878">
        <w:trPr>
          <w:jc w:val="center"/>
        </w:trPr>
        <w:tc>
          <w:tcPr>
            <w:tcW w:w="3324" w:type="dxa"/>
            <w:tcMar>
              <w:top w:w="35" w:type="dxa"/>
              <w:left w:w="35" w:type="dxa"/>
              <w:bottom w:w="35" w:type="dxa"/>
              <w:right w:w="35" w:type="dxa"/>
            </w:tcMar>
            <w:vAlign w:val="center"/>
          </w:tcPr>
          <w:p w14:paraId="5D7C927F" w14:textId="77777777" w:rsidR="001B7878" w:rsidRDefault="00000000">
            <w:pPr>
              <w:pStyle w:val="Compact"/>
              <w:spacing w:before="0" w:after="0"/>
            </w:pPr>
            <w:r>
              <w:rPr>
                <w:rFonts w:ascii="Times New Roman" w:eastAsia="Times New Roman" w:hAnsi="Times New Roman" w:cs="Times New Roman"/>
                <w:color w:val="000000"/>
                <w:sz w:val="16"/>
              </w:rPr>
              <w:t>T0</w:t>
            </w:r>
          </w:p>
        </w:tc>
        <w:tc>
          <w:tcPr>
            <w:tcW w:w="3324" w:type="dxa"/>
            <w:tcMar>
              <w:top w:w="35" w:type="dxa"/>
              <w:left w:w="35" w:type="dxa"/>
              <w:bottom w:w="35" w:type="dxa"/>
              <w:right w:w="35" w:type="dxa"/>
            </w:tcMar>
            <w:vAlign w:val="center"/>
          </w:tcPr>
          <w:p w14:paraId="0F0D005C" w14:textId="77777777" w:rsidR="001B7878" w:rsidRDefault="00000000">
            <w:pPr>
              <w:pStyle w:val="Compact"/>
              <w:spacing w:before="0" w:after="0"/>
            </w:pPr>
            <w:r>
              <w:rPr>
                <w:rFonts w:ascii="Times New Roman" w:eastAsia="Times New Roman" w:hAnsi="Times New Roman" w:cs="Times New Roman"/>
                <w:color w:val="000000"/>
                <w:sz w:val="16"/>
              </w:rPr>
              <w:t xml:space="preserve">emisión, </w:t>
            </w:r>
            <w:proofErr w:type="spellStart"/>
            <w:r>
              <w:rPr>
                <w:rFonts w:ascii="Times New Roman" w:eastAsia="Times New Roman" w:hAnsi="Times New Roman" w:cs="Times New Roman"/>
                <w:color w:val="000000"/>
                <w:sz w:val="16"/>
              </w:rPr>
              <w:t>bogotá</w:t>
            </w:r>
            <w:proofErr w:type="spellEnd"/>
            <w:r>
              <w:rPr>
                <w:rFonts w:ascii="Times New Roman" w:eastAsia="Times New Roman" w:hAnsi="Times New Roman" w:cs="Times New Roman"/>
                <w:color w:val="000000"/>
                <w:sz w:val="16"/>
              </w:rPr>
              <w:t>, martes, jueves, nacional, miércoles</w:t>
            </w:r>
          </w:p>
        </w:tc>
        <w:tc>
          <w:tcPr>
            <w:tcW w:w="3324" w:type="dxa"/>
            <w:tcMar>
              <w:top w:w="35" w:type="dxa"/>
              <w:left w:w="35" w:type="dxa"/>
              <w:bottom w:w="35" w:type="dxa"/>
              <w:right w:w="35" w:type="dxa"/>
            </w:tcMar>
            <w:vAlign w:val="center"/>
          </w:tcPr>
          <w:p w14:paraId="00D38452" w14:textId="77777777" w:rsidR="001B7878" w:rsidRDefault="00000000">
            <w:pPr>
              <w:pStyle w:val="Compact"/>
              <w:spacing w:before="0" w:after="0"/>
            </w:pPr>
            <w:r>
              <w:rPr>
                <w:rFonts w:ascii="Times New Roman" w:eastAsia="Times New Roman" w:hAnsi="Times New Roman" w:cs="Times New Roman"/>
                <w:color w:val="000000"/>
                <w:sz w:val="16"/>
              </w:rPr>
              <w:t>Programación y emisiones</w:t>
            </w:r>
          </w:p>
        </w:tc>
      </w:tr>
      <w:tr w:rsidR="001B7878" w14:paraId="22D4A6F2" w14:textId="77777777" w:rsidTr="001B7878">
        <w:trPr>
          <w:jc w:val="center"/>
        </w:trPr>
        <w:tc>
          <w:tcPr>
            <w:tcW w:w="3324" w:type="dxa"/>
            <w:tcMar>
              <w:top w:w="35" w:type="dxa"/>
              <w:left w:w="35" w:type="dxa"/>
              <w:bottom w:w="35" w:type="dxa"/>
              <w:right w:w="35" w:type="dxa"/>
            </w:tcMar>
            <w:vAlign w:val="center"/>
          </w:tcPr>
          <w:p w14:paraId="71EC5EA2" w14:textId="77777777" w:rsidR="001B7878" w:rsidRDefault="00000000">
            <w:pPr>
              <w:pStyle w:val="Compact"/>
              <w:spacing w:before="0" w:after="0"/>
            </w:pPr>
            <w:r>
              <w:rPr>
                <w:rFonts w:ascii="Times New Roman" w:eastAsia="Times New Roman" w:hAnsi="Times New Roman" w:cs="Times New Roman"/>
                <w:color w:val="000000"/>
                <w:sz w:val="16"/>
              </w:rPr>
              <w:t>T1</w:t>
            </w:r>
          </w:p>
        </w:tc>
        <w:tc>
          <w:tcPr>
            <w:tcW w:w="3324" w:type="dxa"/>
            <w:tcMar>
              <w:top w:w="35" w:type="dxa"/>
              <w:left w:w="35" w:type="dxa"/>
              <w:bottom w:w="35" w:type="dxa"/>
              <w:right w:w="35" w:type="dxa"/>
            </w:tcMar>
            <w:vAlign w:val="center"/>
          </w:tcPr>
          <w:p w14:paraId="13F76BA2" w14:textId="77777777" w:rsidR="001B7878" w:rsidRDefault="00000000">
            <w:pPr>
              <w:pStyle w:val="Compact"/>
              <w:spacing w:before="0" w:after="0"/>
            </w:pPr>
            <w:proofErr w:type="spellStart"/>
            <w:r>
              <w:rPr>
                <w:rFonts w:ascii="Times New Roman" w:eastAsia="Times New Roman" w:hAnsi="Times New Roman" w:cs="Times New Roman"/>
                <w:color w:val="000000"/>
                <w:sz w:val="16"/>
              </w:rPr>
              <w:t>covid</w:t>
            </w:r>
            <w:proofErr w:type="spellEnd"/>
            <w:r>
              <w:rPr>
                <w:rFonts w:ascii="Times New Roman" w:eastAsia="Times New Roman" w:hAnsi="Times New Roman" w:cs="Times New Roman"/>
                <w:color w:val="000000"/>
                <w:sz w:val="16"/>
              </w:rPr>
              <w:t xml:space="preserve">, </w:t>
            </w:r>
            <w:proofErr w:type="spellStart"/>
            <w:r>
              <w:rPr>
                <w:rFonts w:ascii="Times New Roman" w:eastAsia="Times New Roman" w:hAnsi="Times New Roman" w:cs="Times New Roman"/>
                <w:color w:val="000000"/>
                <w:sz w:val="16"/>
              </w:rPr>
              <w:t>colombia</w:t>
            </w:r>
            <w:proofErr w:type="spellEnd"/>
            <w:r>
              <w:rPr>
                <w:rFonts w:ascii="Times New Roman" w:eastAsia="Times New Roman" w:hAnsi="Times New Roman" w:cs="Times New Roman"/>
                <w:color w:val="000000"/>
                <w:sz w:val="16"/>
              </w:rPr>
              <w:t xml:space="preserve">, </w:t>
            </w:r>
            <w:proofErr w:type="spellStart"/>
            <w:r>
              <w:rPr>
                <w:rFonts w:ascii="Times New Roman" w:eastAsia="Times New Roman" w:hAnsi="Times New Roman" w:cs="Times New Roman"/>
                <w:color w:val="000000"/>
                <w:sz w:val="16"/>
              </w:rPr>
              <w:t>bogotá</w:t>
            </w:r>
            <w:proofErr w:type="spellEnd"/>
            <w:r>
              <w:rPr>
                <w:rFonts w:ascii="Times New Roman" w:eastAsia="Times New Roman" w:hAnsi="Times New Roman" w:cs="Times New Roman"/>
                <w:color w:val="000000"/>
                <w:sz w:val="16"/>
              </w:rPr>
              <w:t>, años, coronavirus, personas</w:t>
            </w:r>
          </w:p>
        </w:tc>
        <w:tc>
          <w:tcPr>
            <w:tcW w:w="3324" w:type="dxa"/>
            <w:tcMar>
              <w:top w:w="35" w:type="dxa"/>
              <w:left w:w="35" w:type="dxa"/>
              <w:bottom w:w="35" w:type="dxa"/>
              <w:right w:w="35" w:type="dxa"/>
            </w:tcMar>
            <w:vAlign w:val="center"/>
          </w:tcPr>
          <w:p w14:paraId="15E8E638" w14:textId="77777777" w:rsidR="001B7878" w:rsidRDefault="00000000">
            <w:pPr>
              <w:pStyle w:val="Compact"/>
              <w:spacing w:before="0" w:after="0"/>
            </w:pPr>
            <w:r>
              <w:rPr>
                <w:rFonts w:ascii="Times New Roman" w:eastAsia="Times New Roman" w:hAnsi="Times New Roman" w:cs="Times New Roman"/>
                <w:color w:val="000000"/>
                <w:sz w:val="16"/>
              </w:rPr>
              <w:t>Pandemia y noticias generales</w:t>
            </w:r>
          </w:p>
        </w:tc>
      </w:tr>
      <w:tr w:rsidR="001B7878" w14:paraId="5553CBC1" w14:textId="77777777" w:rsidTr="001B7878">
        <w:trPr>
          <w:jc w:val="center"/>
        </w:trPr>
        <w:tc>
          <w:tcPr>
            <w:tcW w:w="3324" w:type="dxa"/>
            <w:tcMar>
              <w:top w:w="35" w:type="dxa"/>
              <w:left w:w="35" w:type="dxa"/>
              <w:bottom w:w="35" w:type="dxa"/>
              <w:right w:w="35" w:type="dxa"/>
            </w:tcMar>
            <w:vAlign w:val="center"/>
          </w:tcPr>
          <w:p w14:paraId="53155905" w14:textId="77777777" w:rsidR="001B7878" w:rsidRDefault="00000000">
            <w:pPr>
              <w:pStyle w:val="Compact"/>
              <w:spacing w:before="0" w:after="0"/>
            </w:pPr>
            <w:r>
              <w:rPr>
                <w:rFonts w:ascii="Times New Roman" w:eastAsia="Times New Roman" w:hAnsi="Times New Roman" w:cs="Times New Roman"/>
                <w:color w:val="000000"/>
                <w:sz w:val="16"/>
              </w:rPr>
              <w:t>T2</w:t>
            </w:r>
          </w:p>
        </w:tc>
        <w:tc>
          <w:tcPr>
            <w:tcW w:w="3324" w:type="dxa"/>
            <w:tcMar>
              <w:top w:w="35" w:type="dxa"/>
              <w:left w:w="35" w:type="dxa"/>
              <w:bottom w:w="35" w:type="dxa"/>
              <w:right w:w="35" w:type="dxa"/>
            </w:tcMar>
            <w:vAlign w:val="center"/>
          </w:tcPr>
          <w:p w14:paraId="7504FD1D" w14:textId="77777777" w:rsidR="001B7878" w:rsidRDefault="00000000">
            <w:pPr>
              <w:pStyle w:val="Compact"/>
              <w:spacing w:before="0" w:after="0"/>
            </w:pPr>
            <w:proofErr w:type="spellStart"/>
            <w:r>
              <w:rPr>
                <w:rFonts w:ascii="Times New Roman" w:eastAsia="Times New Roman" w:hAnsi="Times New Roman" w:cs="Times New Roman"/>
                <w:color w:val="000000"/>
                <w:sz w:val="16"/>
              </w:rPr>
              <w:t>colombia</w:t>
            </w:r>
            <w:proofErr w:type="spellEnd"/>
            <w:r>
              <w:rPr>
                <w:rFonts w:ascii="Times New Roman" w:eastAsia="Times New Roman" w:hAnsi="Times New Roman" w:cs="Times New Roman"/>
                <w:color w:val="000000"/>
                <w:sz w:val="16"/>
              </w:rPr>
              <w:t xml:space="preserve">, duque, ucrania, unidos, presidente, rusia, </w:t>
            </w:r>
            <w:proofErr w:type="spellStart"/>
            <w:r>
              <w:rPr>
                <w:rFonts w:ascii="Times New Roman" w:eastAsia="Times New Roman" w:hAnsi="Times New Roman" w:cs="Times New Roman"/>
                <w:color w:val="000000"/>
                <w:sz w:val="16"/>
              </w:rPr>
              <w:t>venezuela</w:t>
            </w:r>
            <w:proofErr w:type="spellEnd"/>
          </w:p>
        </w:tc>
        <w:tc>
          <w:tcPr>
            <w:tcW w:w="3324" w:type="dxa"/>
            <w:tcMar>
              <w:top w:w="35" w:type="dxa"/>
              <w:left w:w="35" w:type="dxa"/>
              <w:bottom w:w="35" w:type="dxa"/>
              <w:right w:w="35" w:type="dxa"/>
            </w:tcMar>
            <w:vAlign w:val="center"/>
          </w:tcPr>
          <w:p w14:paraId="5B6F3BBE" w14:textId="77777777" w:rsidR="001B7878" w:rsidRDefault="00000000">
            <w:pPr>
              <w:pStyle w:val="Compact"/>
              <w:spacing w:before="0" w:after="0"/>
            </w:pPr>
            <w:r>
              <w:rPr>
                <w:rFonts w:ascii="Times New Roman" w:eastAsia="Times New Roman" w:hAnsi="Times New Roman" w:cs="Times New Roman"/>
                <w:color w:val="000000"/>
                <w:sz w:val="16"/>
              </w:rPr>
              <w:t>Política nacional e internacional</w:t>
            </w:r>
          </w:p>
        </w:tc>
      </w:tr>
      <w:tr w:rsidR="001B7878" w14:paraId="49C48BD5" w14:textId="77777777" w:rsidTr="001B7878">
        <w:trPr>
          <w:jc w:val="center"/>
        </w:trPr>
        <w:tc>
          <w:tcPr>
            <w:tcW w:w="3324" w:type="dxa"/>
            <w:tcMar>
              <w:top w:w="35" w:type="dxa"/>
              <w:left w:w="35" w:type="dxa"/>
              <w:bottom w:w="35" w:type="dxa"/>
              <w:right w:w="35" w:type="dxa"/>
            </w:tcMar>
            <w:vAlign w:val="center"/>
          </w:tcPr>
          <w:p w14:paraId="0ABC7BE4" w14:textId="77777777" w:rsidR="001B7878" w:rsidRDefault="00000000">
            <w:pPr>
              <w:pStyle w:val="Compact"/>
              <w:spacing w:before="0" w:after="0"/>
            </w:pPr>
            <w:r>
              <w:rPr>
                <w:rFonts w:ascii="Times New Roman" w:eastAsia="Times New Roman" w:hAnsi="Times New Roman" w:cs="Times New Roman"/>
                <w:color w:val="000000"/>
                <w:sz w:val="16"/>
              </w:rPr>
              <w:t>T3</w:t>
            </w:r>
          </w:p>
        </w:tc>
        <w:tc>
          <w:tcPr>
            <w:tcW w:w="3324" w:type="dxa"/>
            <w:tcMar>
              <w:top w:w="35" w:type="dxa"/>
              <w:left w:w="35" w:type="dxa"/>
              <w:bottom w:w="35" w:type="dxa"/>
              <w:right w:w="35" w:type="dxa"/>
            </w:tcMar>
            <w:vAlign w:val="center"/>
          </w:tcPr>
          <w:p w14:paraId="7BE985F5" w14:textId="77777777" w:rsidR="001B7878" w:rsidRDefault="00000000">
            <w:pPr>
              <w:pStyle w:val="Compact"/>
              <w:spacing w:before="0" w:after="0"/>
            </w:pPr>
            <w:proofErr w:type="spellStart"/>
            <w:r>
              <w:rPr>
                <w:rFonts w:ascii="Times New Roman" w:eastAsia="Times New Roman" w:hAnsi="Times New Roman" w:cs="Times New Roman"/>
                <w:color w:val="000000"/>
                <w:sz w:val="16"/>
              </w:rPr>
              <w:t>colombia</w:t>
            </w:r>
            <w:proofErr w:type="spellEnd"/>
            <w:r>
              <w:rPr>
                <w:rFonts w:ascii="Times New Roman" w:eastAsia="Times New Roman" w:hAnsi="Times New Roman" w:cs="Times New Roman"/>
                <w:color w:val="000000"/>
                <w:sz w:val="16"/>
              </w:rPr>
              <w:t>, así, video, pico, placa, américa, mundial</w:t>
            </w:r>
          </w:p>
        </w:tc>
        <w:tc>
          <w:tcPr>
            <w:tcW w:w="3324" w:type="dxa"/>
            <w:tcMar>
              <w:top w:w="35" w:type="dxa"/>
              <w:left w:w="35" w:type="dxa"/>
              <w:bottom w:w="35" w:type="dxa"/>
              <w:right w:w="35" w:type="dxa"/>
            </w:tcMar>
            <w:vAlign w:val="center"/>
          </w:tcPr>
          <w:p w14:paraId="48C507AE" w14:textId="77777777" w:rsidR="001B7878" w:rsidRDefault="00000000">
            <w:pPr>
              <w:pStyle w:val="Compact"/>
              <w:spacing w:before="0" w:after="0"/>
            </w:pPr>
            <w:r>
              <w:rPr>
                <w:rFonts w:ascii="Times New Roman" w:eastAsia="Times New Roman" w:hAnsi="Times New Roman" w:cs="Times New Roman"/>
                <w:color w:val="000000"/>
                <w:sz w:val="16"/>
              </w:rPr>
              <w:t>Movilidad, video y deportes</w:t>
            </w:r>
          </w:p>
        </w:tc>
      </w:tr>
      <w:tr w:rsidR="001B7878" w14:paraId="7C05A5B9" w14:textId="77777777" w:rsidTr="001B7878">
        <w:trPr>
          <w:jc w:val="center"/>
        </w:trPr>
        <w:tc>
          <w:tcPr>
            <w:tcW w:w="3324" w:type="dxa"/>
            <w:tcMar>
              <w:top w:w="35" w:type="dxa"/>
              <w:left w:w="35" w:type="dxa"/>
              <w:bottom w:w="35" w:type="dxa"/>
              <w:right w:w="35" w:type="dxa"/>
            </w:tcMar>
            <w:vAlign w:val="center"/>
          </w:tcPr>
          <w:p w14:paraId="14353A41" w14:textId="77777777" w:rsidR="001B7878" w:rsidRDefault="00000000">
            <w:pPr>
              <w:pStyle w:val="Compact"/>
              <w:spacing w:before="0" w:after="0"/>
            </w:pPr>
            <w:r>
              <w:rPr>
                <w:rFonts w:ascii="Times New Roman" w:eastAsia="Times New Roman" w:hAnsi="Times New Roman" w:cs="Times New Roman"/>
                <w:color w:val="000000"/>
                <w:sz w:val="16"/>
              </w:rPr>
              <w:t>T4</w:t>
            </w:r>
          </w:p>
        </w:tc>
        <w:tc>
          <w:tcPr>
            <w:tcW w:w="3324" w:type="dxa"/>
            <w:tcMar>
              <w:top w:w="35" w:type="dxa"/>
              <w:left w:w="35" w:type="dxa"/>
              <w:bottom w:w="35" w:type="dxa"/>
              <w:right w:w="35" w:type="dxa"/>
            </w:tcMar>
            <w:vAlign w:val="center"/>
          </w:tcPr>
          <w:p w14:paraId="59089B37" w14:textId="77777777" w:rsidR="001B7878" w:rsidRDefault="00000000">
            <w:pPr>
              <w:pStyle w:val="Compact"/>
              <w:spacing w:before="0" w:after="0"/>
            </w:pPr>
            <w:proofErr w:type="spellStart"/>
            <w:r>
              <w:rPr>
                <w:rFonts w:ascii="Times New Roman" w:eastAsia="Times New Roman" w:hAnsi="Times New Roman" w:cs="Times New Roman"/>
                <w:color w:val="000000"/>
                <w:sz w:val="16"/>
              </w:rPr>
              <w:t>petro</w:t>
            </w:r>
            <w:proofErr w:type="spellEnd"/>
            <w:r>
              <w:rPr>
                <w:rFonts w:ascii="Times New Roman" w:eastAsia="Times New Roman" w:hAnsi="Times New Roman" w:cs="Times New Roman"/>
                <w:color w:val="000000"/>
                <w:sz w:val="16"/>
              </w:rPr>
              <w:t xml:space="preserve">, gustavo, </w:t>
            </w:r>
            <w:proofErr w:type="spellStart"/>
            <w:r>
              <w:rPr>
                <w:rFonts w:ascii="Times New Roman" w:eastAsia="Times New Roman" w:hAnsi="Times New Roman" w:cs="Times New Roman"/>
                <w:color w:val="000000"/>
                <w:sz w:val="16"/>
              </w:rPr>
              <w:t>luis</w:t>
            </w:r>
            <w:proofErr w:type="spellEnd"/>
            <w:r>
              <w:rPr>
                <w:rFonts w:ascii="Times New Roman" w:eastAsia="Times New Roman" w:hAnsi="Times New Roman" w:cs="Times New Roman"/>
                <w:color w:val="000000"/>
                <w:sz w:val="16"/>
              </w:rPr>
              <w:t xml:space="preserve">, caso, </w:t>
            </w:r>
            <w:proofErr w:type="spellStart"/>
            <w:r>
              <w:rPr>
                <w:rFonts w:ascii="Times New Roman" w:eastAsia="Times New Roman" w:hAnsi="Times New Roman" w:cs="Times New Roman"/>
                <w:color w:val="000000"/>
                <w:sz w:val="16"/>
              </w:rPr>
              <w:t>díaz</w:t>
            </w:r>
            <w:proofErr w:type="spellEnd"/>
            <w:r>
              <w:rPr>
                <w:rFonts w:ascii="Times New Roman" w:eastAsia="Times New Roman" w:hAnsi="Times New Roman" w:cs="Times New Roman"/>
                <w:color w:val="000000"/>
                <w:sz w:val="16"/>
              </w:rPr>
              <w:t xml:space="preserve">, </w:t>
            </w:r>
            <w:proofErr w:type="spellStart"/>
            <w:r>
              <w:rPr>
                <w:rFonts w:ascii="Times New Roman" w:eastAsia="Times New Roman" w:hAnsi="Times New Roman" w:cs="Times New Roman"/>
                <w:color w:val="000000"/>
                <w:sz w:val="16"/>
              </w:rPr>
              <w:t>covid</w:t>
            </w:r>
            <w:proofErr w:type="spellEnd"/>
            <w:r>
              <w:rPr>
                <w:rFonts w:ascii="Times New Roman" w:eastAsia="Times New Roman" w:hAnsi="Times New Roman" w:cs="Times New Roman"/>
                <w:color w:val="000000"/>
                <w:sz w:val="16"/>
              </w:rPr>
              <w:t>, fiscalía</w:t>
            </w:r>
          </w:p>
        </w:tc>
        <w:tc>
          <w:tcPr>
            <w:tcW w:w="3324" w:type="dxa"/>
            <w:tcMar>
              <w:top w:w="35" w:type="dxa"/>
              <w:left w:w="35" w:type="dxa"/>
              <w:bottom w:w="35" w:type="dxa"/>
              <w:right w:w="35" w:type="dxa"/>
            </w:tcMar>
            <w:vAlign w:val="center"/>
          </w:tcPr>
          <w:p w14:paraId="3A377163" w14:textId="77777777" w:rsidR="001B7878" w:rsidRDefault="00000000">
            <w:pPr>
              <w:pStyle w:val="Compact"/>
              <w:spacing w:before="0" w:after="0"/>
            </w:pPr>
            <w:r>
              <w:rPr>
                <w:rFonts w:ascii="Times New Roman" w:eastAsia="Times New Roman" w:hAnsi="Times New Roman" w:cs="Times New Roman"/>
                <w:color w:val="000000"/>
                <w:sz w:val="16"/>
              </w:rPr>
              <w:t>Actores y casos judiciales</w:t>
            </w:r>
          </w:p>
        </w:tc>
      </w:tr>
    </w:tbl>
    <w:p w14:paraId="7FB3A456" w14:textId="77777777" w:rsidR="001B7878" w:rsidRDefault="00000000">
      <w:pPr>
        <w:pStyle w:val="CaptionedFigure"/>
        <w:spacing w:before="40" w:after="20"/>
        <w:jc w:val="center"/>
      </w:pPr>
      <w:r>
        <w:rPr>
          <w:rFonts w:eastAsia="Times New Roman" w:cs="Times New Roman"/>
          <w:noProof/>
          <w:color w:val="000000"/>
        </w:rPr>
        <w:drawing>
          <wp:inline distT="0" distB="0" distL="0" distR="0" wp14:anchorId="66B33067" wp14:editId="0354DD3A">
            <wp:extent cx="3090672" cy="2154695"/>
            <wp:effectExtent l="0" t="0" r="0" b="0"/>
            <wp:docPr id="47" name="Picture" descr="Figura 6. Distribución del tópico dominante por medio (corte Duque)."/>
            <wp:cNvGraphicFramePr/>
            <a:graphic xmlns:a="http://schemas.openxmlformats.org/drawingml/2006/main">
              <a:graphicData uri="http://schemas.openxmlformats.org/drawingml/2006/picture">
                <pic:pic xmlns:pic="http://schemas.openxmlformats.org/drawingml/2006/picture">
                  <pic:nvPicPr>
                    <pic:cNvPr id="48" name="Picture" descr="figuras/topics_assigned_heatmap.png"/>
                    <pic:cNvPicPr>
                      <a:picLocks noChangeAspect="1" noChangeArrowheads="1"/>
                    </pic:cNvPicPr>
                  </pic:nvPicPr>
                  <pic:blipFill>
                    <a:blip r:embed="rId12"/>
                    <a:stretch>
                      <a:fillRect/>
                    </a:stretch>
                  </pic:blipFill>
                  <pic:spPr bwMode="auto">
                    <a:xfrm>
                      <a:off x="0" y="0"/>
                      <a:ext cx="3090672" cy="2154695"/>
                    </a:xfrm>
                    <a:prstGeom prst="rect">
                      <a:avLst/>
                    </a:prstGeom>
                    <a:noFill/>
                    <a:ln w="9525">
                      <a:noFill/>
                      <a:headEnd/>
                      <a:tailEnd/>
                    </a:ln>
                  </pic:spPr>
                </pic:pic>
              </a:graphicData>
            </a:graphic>
          </wp:inline>
        </w:drawing>
      </w:r>
    </w:p>
    <w:p w14:paraId="29B47A71" w14:textId="77777777" w:rsidR="001B7878" w:rsidRDefault="00000000">
      <w:pPr>
        <w:pStyle w:val="ImageCaption"/>
        <w:keepNext/>
        <w:keepLines/>
        <w:spacing w:before="40" w:after="80"/>
        <w:jc w:val="center"/>
      </w:pPr>
      <w:r>
        <w:rPr>
          <w:rFonts w:eastAsia="Times New Roman" w:cs="Times New Roman"/>
          <w:b/>
          <w:bCs/>
          <w:i w:val="0"/>
          <w:color w:val="000000"/>
          <w:sz w:val="16"/>
        </w:rPr>
        <w:t>Figura 6.</w:t>
      </w:r>
      <w:r>
        <w:rPr>
          <w:rFonts w:eastAsia="Times New Roman" w:cs="Times New Roman"/>
          <w:i w:val="0"/>
          <w:color w:val="000000"/>
          <w:sz w:val="16"/>
        </w:rPr>
        <w:t xml:space="preserve"> Distribución del tópico dominante por medio (corte Duque).</w:t>
      </w:r>
    </w:p>
    <w:p w14:paraId="0BCA1CFE"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63C6EAE1" w14:textId="77777777" w:rsidR="001B7878" w:rsidRDefault="00000000">
      <w:pPr>
        <w:pStyle w:val="Compact"/>
        <w:numPr>
          <w:ilvl w:val="0"/>
          <w:numId w:val="11"/>
        </w:numPr>
        <w:spacing w:before="0" w:after="20"/>
        <w:ind w:left="230" w:hanging="158"/>
      </w:pPr>
      <w:r>
        <w:rPr>
          <w:rFonts w:ascii="Times New Roman" w:eastAsia="Times New Roman" w:hAnsi="Times New Roman" w:cs="Times New Roman"/>
          <w:b/>
          <w:bCs/>
          <w:color w:val="000000"/>
          <w:sz w:val="18"/>
        </w:rPr>
        <w:t>Los perfiles no son uniformes</w:t>
      </w:r>
      <w:r>
        <w:rPr>
          <w:rFonts w:ascii="Times New Roman" w:eastAsia="Times New Roman" w:hAnsi="Times New Roman" w:cs="Times New Roman"/>
          <w:color w:val="000000"/>
          <w:sz w:val="18"/>
        </w:rPr>
        <w:t xml:space="preserve"> (χ² = 9 887; V = 0,059): Caracol concentra el 36,9 % de sus titulares en T1 (pandemia), El Tiempo el 27,8 % en T3 y La República tiene la mayor proporción de T2 (21,5 %) (Figura 6).</w:t>
      </w:r>
    </w:p>
    <w:p w14:paraId="612D92D4" w14:textId="77777777" w:rsidR="001B7878" w:rsidRDefault="00000000">
      <w:pPr>
        <w:pStyle w:val="Compact"/>
        <w:numPr>
          <w:ilvl w:val="0"/>
          <w:numId w:val="11"/>
        </w:numPr>
        <w:spacing w:before="0" w:after="20"/>
        <w:ind w:left="230" w:hanging="158"/>
      </w:pPr>
      <w:r>
        <w:rPr>
          <w:rFonts w:ascii="Times New Roman" w:eastAsia="Times New Roman" w:hAnsi="Times New Roman" w:cs="Times New Roman"/>
          <w:b/>
          <w:bCs/>
          <w:color w:val="000000"/>
          <w:sz w:val="18"/>
        </w:rPr>
        <w:t>Blu Radio y RCN son los más parecidos</w:t>
      </w:r>
      <w:r>
        <w:rPr>
          <w:rFonts w:ascii="Times New Roman" w:eastAsia="Times New Roman" w:hAnsi="Times New Roman" w:cs="Times New Roman"/>
          <w:color w:val="000000"/>
          <w:sz w:val="18"/>
        </w:rPr>
        <w:t xml:space="preserve"> (distancia de Jensen-Shannon [15] 0,018); Caracol (0,074) y La República (0,067) son los más alejados del perfil promedio.</w:t>
      </w:r>
    </w:p>
    <w:p w14:paraId="2C66A7BB" w14:textId="77777777" w:rsidR="001B7878" w:rsidRDefault="00000000">
      <w:pPr>
        <w:pStyle w:val="Compact"/>
        <w:numPr>
          <w:ilvl w:val="0"/>
          <w:numId w:val="11"/>
        </w:numPr>
        <w:spacing w:before="0" w:after="20"/>
        <w:ind w:left="230" w:hanging="158"/>
      </w:pPr>
      <w:r>
        <w:rPr>
          <w:rFonts w:ascii="Times New Roman" w:eastAsia="Times New Roman" w:hAnsi="Times New Roman" w:cs="Times New Roman"/>
          <w:b/>
          <w:bCs/>
          <w:color w:val="000000"/>
          <w:sz w:val="18"/>
        </w:rPr>
        <w:t>Los tópicos mezclan agenda y formato</w:t>
      </w:r>
      <w:r>
        <w:rPr>
          <w:rFonts w:ascii="Times New Roman" w:eastAsia="Times New Roman" w:hAnsi="Times New Roman" w:cs="Times New Roman"/>
          <w:color w:val="000000"/>
          <w:sz w:val="18"/>
        </w:rPr>
        <w:t xml:space="preserve"> (T0 son emisiones): con titulares de unas 7 palabras, LDA captura tanto el tipo de producto como el tema. Son patrones automáticos sin validación humana.</w:t>
      </w:r>
    </w:p>
    <w:p w14:paraId="793D8D2B" w14:textId="77777777" w:rsidR="001B7878" w:rsidRDefault="00000000">
      <w:pPr>
        <w:pStyle w:val="Compact"/>
        <w:numPr>
          <w:ilvl w:val="0"/>
          <w:numId w:val="11"/>
        </w:numPr>
        <w:spacing w:before="0" w:after="20"/>
        <w:ind w:left="230" w:hanging="158"/>
      </w:pPr>
      <w:r>
        <w:rPr>
          <w:rFonts w:ascii="Times New Roman" w:eastAsia="Times New Roman" w:hAnsi="Times New Roman" w:cs="Times New Roman"/>
          <w:b/>
          <w:bCs/>
          <w:color w:val="000000"/>
          <w:sz w:val="18"/>
        </w:rPr>
        <w:t>Confianza de las asignaciones:</w:t>
      </w:r>
      <w:r>
        <w:rPr>
          <w:rFonts w:ascii="Times New Roman" w:eastAsia="Times New Roman" w:hAnsi="Times New Roman" w:cs="Times New Roman"/>
          <w:color w:val="000000"/>
          <w:sz w:val="18"/>
        </w:rPr>
        <w:t xml:space="preserve"> el 3,7 % de los titulares asignados tiene una confianza menor de 0,3.</w:t>
      </w:r>
    </w:p>
    <w:p w14:paraId="495D9B76" w14:textId="77777777" w:rsidR="001B7878" w:rsidRDefault="00000000">
      <w:pPr>
        <w:pStyle w:val="Heading1"/>
        <w:spacing w:before="120" w:after="60"/>
        <w:jc w:val="center"/>
      </w:pPr>
      <w:bookmarkStart w:id="13" w:name="iii.-conjunto-de-datos-medido"/>
      <w:bookmarkEnd w:id="3"/>
      <w:bookmarkEnd w:id="12"/>
      <w:r>
        <w:rPr>
          <w:rFonts w:ascii="Times New Roman" w:eastAsia="Times New Roman" w:hAnsi="Times New Roman" w:cs="Times New Roman"/>
          <w:b w:val="0"/>
          <w:smallCaps/>
          <w:color w:val="000000"/>
          <w:sz w:val="20"/>
        </w:rPr>
        <w:t>III. Conjunto de datos medido</w:t>
      </w:r>
    </w:p>
    <w:p w14:paraId="2721ECFD" w14:textId="77777777" w:rsidR="001B7878" w:rsidRDefault="00000000">
      <w:pPr>
        <w:pStyle w:val="FirstParagraph"/>
        <w:spacing w:before="0" w:after="0"/>
        <w:ind w:firstLine="202"/>
        <w:jc w:val="both"/>
      </w:pPr>
      <w:r>
        <w:rPr>
          <w:rFonts w:ascii="Times New Roman" w:eastAsia="Times New Roman" w:hAnsi="Times New Roman" w:cs="Times New Roman"/>
          <w:b/>
          <w:bCs/>
          <w:color w:val="000000"/>
          <w:sz w:val="19"/>
        </w:rPr>
        <w:t>Corte Petro</w:t>
      </w:r>
      <w:r>
        <w:rPr>
          <w:rFonts w:ascii="Times New Roman" w:eastAsia="Times New Roman" w:hAnsi="Times New Roman" w:cs="Times New Roman"/>
          <w:color w:val="000000"/>
          <w:sz w:val="19"/>
        </w:rPr>
        <w:t xml:space="preserve"> (carpeta </w:t>
      </w:r>
      <w:r>
        <w:rPr>
          <w:rStyle w:val="VerbatimChar"/>
          <w:rFonts w:ascii="Times New Roman" w:eastAsia="Times New Roman" w:hAnsi="Times New Roman" w:cs="Times New Roman"/>
          <w:color w:val="000000"/>
          <w:sz w:val="19"/>
        </w:rPr>
        <w:t>entrega2/</w:t>
      </w:r>
      <w:r>
        <w:rPr>
          <w:rFonts w:ascii="Times New Roman" w:eastAsia="Times New Roman" w:hAnsi="Times New Roman" w:cs="Times New Roman"/>
          <w:color w:val="000000"/>
          <w:sz w:val="19"/>
        </w:rPr>
        <w:t>). Un Parquet por medio (</w:t>
      </w:r>
      <w:proofErr w:type="spellStart"/>
      <w:r>
        <w:rPr>
          <w:rStyle w:val="VerbatimChar"/>
          <w:rFonts w:ascii="Times New Roman" w:eastAsia="Times New Roman" w:hAnsi="Times New Roman" w:cs="Times New Roman"/>
          <w:color w:val="000000"/>
          <w:sz w:val="19"/>
        </w:rPr>
        <w:t>dataset</w:t>
      </w:r>
      <w:proofErr w:type="spellEnd"/>
      <w:r>
        <w:rPr>
          <w:rStyle w:val="VerbatimChar"/>
          <w:rFonts w:ascii="Times New Roman" w:eastAsia="Times New Roman" w:hAnsi="Times New Roman" w:cs="Times New Roman"/>
          <w:color w:val="000000"/>
          <w:sz w:val="19"/>
        </w:rPr>
        <w:t>/corpus_&lt;medio</w:t>
      </w:r>
      <w:proofErr w:type="gramStart"/>
      <w:r>
        <w:rPr>
          <w:rStyle w:val="VerbatimChar"/>
          <w:rFonts w:ascii="Times New Roman" w:eastAsia="Times New Roman" w:hAnsi="Times New Roman" w:cs="Times New Roman"/>
          <w:color w:val="000000"/>
          <w:sz w:val="19"/>
        </w:rPr>
        <w:t>&gt;.</w:t>
      </w:r>
      <w:proofErr w:type="spellStart"/>
      <w:r>
        <w:rPr>
          <w:rStyle w:val="VerbatimChar"/>
          <w:rFonts w:ascii="Times New Roman" w:eastAsia="Times New Roman" w:hAnsi="Times New Roman" w:cs="Times New Roman"/>
          <w:color w:val="000000"/>
          <w:sz w:val="19"/>
        </w:rPr>
        <w:t>parquet</w:t>
      </w:r>
      <w:proofErr w:type="spellEnd"/>
      <w:proofErr w:type="gramEnd"/>
      <w:r>
        <w:rPr>
          <w:rFonts w:ascii="Times New Roman" w:eastAsia="Times New Roman" w:hAnsi="Times New Roman" w:cs="Times New Roman"/>
          <w:color w:val="000000"/>
          <w:sz w:val="19"/>
        </w:rPr>
        <w:t>, todos de menos de 100 MB), una muestra legible en Excel (</w:t>
      </w:r>
      <w:proofErr w:type="spellStart"/>
      <w:r>
        <w:rPr>
          <w:rStyle w:val="VerbatimChar"/>
          <w:rFonts w:ascii="Times New Roman" w:eastAsia="Times New Roman" w:hAnsi="Times New Roman" w:cs="Times New Roman"/>
          <w:color w:val="000000"/>
          <w:sz w:val="19"/>
        </w:rPr>
        <w:t>dataset</w:t>
      </w:r>
      <w:proofErr w:type="spellEnd"/>
      <w:r>
        <w:rPr>
          <w:rStyle w:val="VerbatimChar"/>
          <w:rFonts w:ascii="Times New Roman" w:eastAsia="Times New Roman" w:hAnsi="Times New Roman" w:cs="Times New Roman"/>
          <w:color w:val="000000"/>
          <w:sz w:val="19"/>
        </w:rPr>
        <w:t>/muestra.csv</w:t>
      </w:r>
      <w:r>
        <w:rPr>
          <w:rFonts w:ascii="Times New Roman" w:eastAsia="Times New Roman" w:hAnsi="Times New Roman" w:cs="Times New Roman"/>
          <w:color w:val="000000"/>
          <w:sz w:val="19"/>
        </w:rPr>
        <w:t>, 2 400 filas), el diccionario de datos (</w:t>
      </w:r>
      <w:r>
        <w:rPr>
          <w:rStyle w:val="VerbatimChar"/>
          <w:rFonts w:ascii="Times New Roman" w:eastAsia="Times New Roman" w:hAnsi="Times New Roman" w:cs="Times New Roman"/>
          <w:color w:val="000000"/>
          <w:sz w:val="19"/>
        </w:rPr>
        <w:t>DICCIONARIO_DATOS.md</w:t>
      </w:r>
      <w:r>
        <w:rPr>
          <w:rFonts w:ascii="Times New Roman" w:eastAsia="Times New Roman" w:hAnsi="Times New Roman" w:cs="Times New Roman"/>
          <w:color w:val="000000"/>
          <w:sz w:val="19"/>
        </w:rPr>
        <w:t>) y las tablas de métricas (</w:t>
      </w:r>
      <w:proofErr w:type="spellStart"/>
      <w:r>
        <w:rPr>
          <w:rStyle w:val="VerbatimChar"/>
          <w:rFonts w:ascii="Times New Roman" w:eastAsia="Times New Roman" w:hAnsi="Times New Roman" w:cs="Times New Roman"/>
          <w:color w:val="000000"/>
          <w:sz w:val="19"/>
        </w:rPr>
        <w:t>metricas</w:t>
      </w:r>
      <w:proofErr w:type="spellEnd"/>
      <w:r>
        <w:rPr>
          <w:rStyle w:val="VerbatimChar"/>
          <w:rFonts w:ascii="Times New Roman" w:eastAsia="Times New Roman" w:hAnsi="Times New Roman" w:cs="Times New Roman"/>
          <w:color w:val="000000"/>
          <w:sz w:val="19"/>
        </w:rPr>
        <w:t>/</w:t>
      </w:r>
      <w:r>
        <w:rPr>
          <w:rFonts w:ascii="Times New Roman" w:eastAsia="Times New Roman" w:hAnsi="Times New Roman" w:cs="Times New Roman"/>
          <w:color w:val="000000"/>
          <w:sz w:val="19"/>
        </w:rPr>
        <w:t>). Cada fila es un titular con estas variables:</w:t>
      </w:r>
    </w:p>
    <w:p w14:paraId="5B8D67B2" w14:textId="77777777" w:rsidR="001B7878" w:rsidRPr="00754915" w:rsidRDefault="00000000">
      <w:pPr>
        <w:pStyle w:val="Compact"/>
        <w:numPr>
          <w:ilvl w:val="0"/>
          <w:numId w:val="12"/>
        </w:numPr>
        <w:spacing w:before="0" w:after="20"/>
        <w:ind w:left="230" w:hanging="158"/>
        <w:rPr>
          <w:lang w:val="en-US"/>
        </w:rPr>
      </w:pPr>
      <w:proofErr w:type="spellStart"/>
      <w:r w:rsidRPr="00754915">
        <w:rPr>
          <w:rFonts w:ascii="Times New Roman" w:eastAsia="Times New Roman" w:hAnsi="Times New Roman" w:cs="Times New Roman"/>
          <w:b/>
          <w:bCs/>
          <w:color w:val="000000"/>
          <w:sz w:val="18"/>
          <w:lang w:val="en-US"/>
        </w:rPr>
        <w:t>Identificación</w:t>
      </w:r>
      <w:proofErr w:type="spellEnd"/>
      <w:r w:rsidRPr="00754915">
        <w:rPr>
          <w:rFonts w:ascii="Times New Roman" w:eastAsia="Times New Roman" w:hAnsi="Times New Roman" w:cs="Times New Roman"/>
          <w:b/>
          <w:bCs/>
          <w:color w:val="000000"/>
          <w:sz w:val="18"/>
          <w:lang w:val="en-US"/>
        </w:rPr>
        <w:t>:</w:t>
      </w:r>
      <w:r w:rsidRPr="00754915">
        <w:rPr>
          <w:rFonts w:ascii="Times New Roman" w:eastAsia="Times New Roman" w:hAnsi="Times New Roman" w:cs="Times New Roman"/>
          <w:color w:val="000000"/>
          <w:sz w:val="18"/>
          <w:lang w:val="en-US"/>
        </w:rPr>
        <w:t xml:space="preserve"> </w:t>
      </w:r>
      <w:r w:rsidRPr="00754915">
        <w:rPr>
          <w:rStyle w:val="VerbatimChar"/>
          <w:rFonts w:ascii="Times New Roman" w:eastAsia="Times New Roman" w:hAnsi="Times New Roman" w:cs="Times New Roman"/>
          <w:color w:val="000000"/>
          <w:sz w:val="18"/>
          <w:lang w:val="en-US"/>
        </w:rPr>
        <w:t>id</w:t>
      </w:r>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source_id</w:t>
      </w:r>
      <w:proofErr w:type="spellEnd"/>
      <w:r w:rsidRPr="00754915">
        <w:rPr>
          <w:rFonts w:ascii="Times New Roman" w:eastAsia="Times New Roman" w:hAnsi="Times New Roman" w:cs="Times New Roman"/>
          <w:color w:val="000000"/>
          <w:sz w:val="18"/>
          <w:lang w:val="en-US"/>
        </w:rPr>
        <w:t xml:space="preserve">, </w:t>
      </w:r>
      <w:r w:rsidRPr="00754915">
        <w:rPr>
          <w:rStyle w:val="VerbatimChar"/>
          <w:rFonts w:ascii="Times New Roman" w:eastAsia="Times New Roman" w:hAnsi="Times New Roman" w:cs="Times New Roman"/>
          <w:color w:val="000000"/>
          <w:sz w:val="18"/>
          <w:lang w:val="en-US"/>
        </w:rPr>
        <w:t>medio</w:t>
      </w:r>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government_id</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published_date</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mes</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url</w:t>
      </w:r>
      <w:proofErr w:type="spellEnd"/>
      <w:r w:rsidRPr="00754915">
        <w:rPr>
          <w:rFonts w:ascii="Times New Roman" w:eastAsia="Times New Roman" w:hAnsi="Times New Roman" w:cs="Times New Roman"/>
          <w:color w:val="000000"/>
          <w:sz w:val="18"/>
          <w:lang w:val="en-US"/>
        </w:rPr>
        <w:t>.</w:t>
      </w:r>
    </w:p>
    <w:p w14:paraId="5AD003EF" w14:textId="77777777" w:rsidR="001B7878" w:rsidRDefault="00000000">
      <w:pPr>
        <w:pStyle w:val="Compact"/>
        <w:numPr>
          <w:ilvl w:val="0"/>
          <w:numId w:val="12"/>
        </w:numPr>
        <w:spacing w:before="0" w:after="20"/>
        <w:ind w:left="230" w:hanging="158"/>
      </w:pPr>
      <w:r>
        <w:rPr>
          <w:rFonts w:ascii="Times New Roman" w:eastAsia="Times New Roman" w:hAnsi="Times New Roman" w:cs="Times New Roman"/>
          <w:b/>
          <w:bCs/>
          <w:color w:val="000000"/>
          <w:sz w:val="18"/>
        </w:rPr>
        <w:t>Texto:</w:t>
      </w:r>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title</w:t>
      </w:r>
      <w:proofErr w:type="spell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title_source</w:t>
      </w:r>
      <w:proofErr w:type="spell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titulo_limpio</w:t>
      </w:r>
      <w:proofErr w:type="spellEnd"/>
      <w:r>
        <w:rPr>
          <w:rFonts w:ascii="Times New Roman" w:eastAsia="Times New Roman" w:hAnsi="Times New Roman" w:cs="Times New Roman"/>
          <w:color w:val="000000"/>
          <w:sz w:val="18"/>
        </w:rPr>
        <w:t xml:space="preserve">, </w:t>
      </w:r>
      <w:r>
        <w:rPr>
          <w:rStyle w:val="VerbatimChar"/>
          <w:rFonts w:ascii="Times New Roman" w:eastAsia="Times New Roman" w:hAnsi="Times New Roman" w:cs="Times New Roman"/>
          <w:color w:val="000000"/>
          <w:sz w:val="18"/>
        </w:rPr>
        <w:t>tokens</w:t>
      </w:r>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tokens_contenido</w:t>
      </w:r>
      <w:proofErr w:type="spellEnd"/>
      <w:r>
        <w:rPr>
          <w:rFonts w:ascii="Times New Roman" w:eastAsia="Times New Roman" w:hAnsi="Times New Roman" w:cs="Times New Roman"/>
          <w:color w:val="000000"/>
          <w:sz w:val="18"/>
        </w:rPr>
        <w:t>.</w:t>
      </w:r>
    </w:p>
    <w:p w14:paraId="7933D3B8" w14:textId="77777777" w:rsidR="001B7878" w:rsidRDefault="00000000">
      <w:pPr>
        <w:pStyle w:val="Compact"/>
        <w:numPr>
          <w:ilvl w:val="0"/>
          <w:numId w:val="12"/>
        </w:numPr>
        <w:spacing w:before="0" w:after="20"/>
        <w:ind w:left="230" w:hanging="158"/>
      </w:pPr>
      <w:r>
        <w:rPr>
          <w:rFonts w:ascii="Times New Roman" w:eastAsia="Times New Roman" w:hAnsi="Times New Roman" w:cs="Times New Roman"/>
          <w:b/>
          <w:bCs/>
          <w:color w:val="000000"/>
          <w:sz w:val="18"/>
        </w:rPr>
        <w:t>Longitudes:</w:t>
      </w:r>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n_caracteres</w:t>
      </w:r>
      <w:proofErr w:type="spell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n_tokens</w:t>
      </w:r>
      <w:proofErr w:type="spell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n_tokens_contenido</w:t>
      </w:r>
      <w:proofErr w:type="spellEnd"/>
      <w:r>
        <w:rPr>
          <w:rFonts w:ascii="Times New Roman" w:eastAsia="Times New Roman" w:hAnsi="Times New Roman" w:cs="Times New Roman"/>
          <w:color w:val="000000"/>
          <w:sz w:val="18"/>
        </w:rPr>
        <w:t>.</w:t>
      </w:r>
    </w:p>
    <w:p w14:paraId="544E2943" w14:textId="77777777" w:rsidR="001B7878" w:rsidRDefault="00000000">
      <w:pPr>
        <w:pStyle w:val="Compact"/>
        <w:numPr>
          <w:ilvl w:val="0"/>
          <w:numId w:val="12"/>
        </w:numPr>
        <w:spacing w:before="0" w:after="20"/>
        <w:ind w:left="230" w:hanging="158"/>
      </w:pPr>
      <w:r>
        <w:rPr>
          <w:rFonts w:ascii="Times New Roman" w:eastAsia="Times New Roman" w:hAnsi="Times New Roman" w:cs="Times New Roman"/>
          <w:b/>
          <w:bCs/>
          <w:color w:val="000000"/>
          <w:sz w:val="18"/>
        </w:rPr>
        <w:t>Categorías iniciales:</w:t>
      </w:r>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tipo_contenido</w:t>
      </w:r>
      <w:proofErr w:type="spellEnd"/>
      <w:r>
        <w:rPr>
          <w:rFonts w:ascii="Times New Roman" w:eastAsia="Times New Roman" w:hAnsi="Times New Roman" w:cs="Times New Roman"/>
          <w:color w:val="000000"/>
          <w:sz w:val="18"/>
        </w:rPr>
        <w:t xml:space="preserve">, </w:t>
      </w:r>
      <w:r>
        <w:rPr>
          <w:rStyle w:val="VerbatimChar"/>
          <w:rFonts w:ascii="Times New Roman" w:eastAsia="Times New Roman" w:hAnsi="Times New Roman" w:cs="Times New Roman"/>
          <w:color w:val="000000"/>
          <w:sz w:val="18"/>
        </w:rPr>
        <w:t>temas</w:t>
      </w:r>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temas_padre</w:t>
      </w:r>
      <w:proofErr w:type="spellEnd"/>
      <w:r>
        <w:rPr>
          <w:rFonts w:ascii="Times New Roman" w:eastAsia="Times New Roman" w:hAnsi="Times New Roman" w:cs="Times New Roman"/>
          <w:color w:val="000000"/>
          <w:sz w:val="18"/>
        </w:rPr>
        <w:t xml:space="preserve">, </w:t>
      </w:r>
      <w:r>
        <w:rPr>
          <w:rStyle w:val="VerbatimChar"/>
          <w:rFonts w:ascii="Times New Roman" w:eastAsia="Times New Roman" w:hAnsi="Times New Roman" w:cs="Times New Roman"/>
          <w:color w:val="000000"/>
          <w:sz w:val="18"/>
        </w:rPr>
        <w:t>actores</w:t>
      </w:r>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tipos_actor</w:t>
      </w:r>
      <w:proofErr w:type="spellEnd"/>
      <w:r>
        <w:rPr>
          <w:rFonts w:ascii="Times New Roman" w:eastAsia="Times New Roman" w:hAnsi="Times New Roman" w:cs="Times New Roman"/>
          <w:color w:val="000000"/>
          <w:sz w:val="18"/>
        </w:rPr>
        <w:t>.</w:t>
      </w:r>
    </w:p>
    <w:p w14:paraId="5591CD13" w14:textId="77777777" w:rsidR="001B7878" w:rsidRDefault="00000000">
      <w:pPr>
        <w:pStyle w:val="FirstParagraph"/>
        <w:spacing w:before="0" w:after="0"/>
        <w:ind w:firstLine="202"/>
        <w:jc w:val="both"/>
      </w:pPr>
      <w:r>
        <w:rPr>
          <w:rFonts w:ascii="Times New Roman" w:eastAsia="Times New Roman" w:hAnsi="Times New Roman" w:cs="Times New Roman"/>
          <w:b/>
          <w:bCs/>
          <w:color w:val="000000"/>
          <w:sz w:val="19"/>
        </w:rPr>
        <w:t>Corte Duque</w:t>
      </w:r>
      <w:r>
        <w:rPr>
          <w:rFonts w:ascii="Times New Roman" w:eastAsia="Times New Roman" w:hAnsi="Times New Roman" w:cs="Times New Roman"/>
          <w:color w:val="000000"/>
          <w:sz w:val="19"/>
        </w:rPr>
        <w:t xml:space="preserve"> (carpeta </w:t>
      </w:r>
      <w:r>
        <w:rPr>
          <w:rStyle w:val="VerbatimChar"/>
          <w:rFonts w:ascii="Times New Roman" w:eastAsia="Times New Roman" w:hAnsi="Times New Roman" w:cs="Times New Roman"/>
          <w:color w:val="000000"/>
          <w:sz w:val="19"/>
        </w:rPr>
        <w:t>entrega2/resultados/</w:t>
      </w:r>
      <w:r>
        <w:rPr>
          <w:rFonts w:ascii="Times New Roman" w:eastAsia="Times New Roman" w:hAnsi="Times New Roman" w:cs="Times New Roman"/>
          <w:color w:val="000000"/>
          <w:sz w:val="19"/>
        </w:rPr>
        <w:t>):</w:t>
      </w:r>
    </w:p>
    <w:p w14:paraId="557534A8" w14:textId="77777777" w:rsidR="001B7878" w:rsidRPr="00754915" w:rsidRDefault="00000000">
      <w:pPr>
        <w:pStyle w:val="Compact"/>
        <w:numPr>
          <w:ilvl w:val="0"/>
          <w:numId w:val="13"/>
        </w:numPr>
        <w:spacing w:before="0" w:after="20"/>
        <w:ind w:left="230" w:hanging="158"/>
        <w:rPr>
          <w:lang w:val="en-US"/>
        </w:rPr>
      </w:pPr>
      <w:proofErr w:type="spellStart"/>
      <w:r w:rsidRPr="00754915">
        <w:rPr>
          <w:rStyle w:val="VerbatimChar"/>
          <w:rFonts w:ascii="Times New Roman" w:eastAsia="Times New Roman" w:hAnsi="Times New Roman" w:cs="Times New Roman"/>
          <w:color w:val="000000"/>
          <w:sz w:val="18"/>
          <w:lang w:val="en-US"/>
        </w:rPr>
        <w:t>document_</w:t>
      </w:r>
      <w:proofErr w:type="gramStart"/>
      <w:r w:rsidRPr="00754915">
        <w:rPr>
          <w:rStyle w:val="VerbatimChar"/>
          <w:rFonts w:ascii="Times New Roman" w:eastAsia="Times New Roman" w:hAnsi="Times New Roman" w:cs="Times New Roman"/>
          <w:color w:val="000000"/>
          <w:sz w:val="18"/>
          <w:lang w:val="en-US"/>
        </w:rPr>
        <w:t>topics.parquet</w:t>
      </w:r>
      <w:proofErr w:type="spellEnd"/>
      <w:proofErr w:type="gramEnd"/>
      <w:r w:rsidRPr="00754915">
        <w:rPr>
          <w:rFonts w:ascii="Times New Roman" w:eastAsia="Times New Roman" w:hAnsi="Times New Roman" w:cs="Times New Roman"/>
          <w:color w:val="000000"/>
          <w:sz w:val="18"/>
          <w:lang w:val="en-US"/>
        </w:rPr>
        <w:t xml:space="preserve"> (708 768 </w:t>
      </w:r>
      <w:proofErr w:type="spellStart"/>
      <w:r w:rsidRPr="00754915">
        <w:rPr>
          <w:rFonts w:ascii="Times New Roman" w:eastAsia="Times New Roman" w:hAnsi="Times New Roman" w:cs="Times New Roman"/>
          <w:color w:val="000000"/>
          <w:sz w:val="18"/>
          <w:lang w:val="en-US"/>
        </w:rPr>
        <w:t>filas</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article_id</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source_id</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published_date</w:t>
      </w:r>
      <w:proofErr w:type="spellEnd"/>
      <w:r w:rsidRPr="00754915">
        <w:rPr>
          <w:rFonts w:ascii="Times New Roman" w:eastAsia="Times New Roman" w:hAnsi="Times New Roman" w:cs="Times New Roman"/>
          <w:color w:val="000000"/>
          <w:sz w:val="18"/>
          <w:lang w:val="en-US"/>
        </w:rPr>
        <w:t xml:space="preserve">, </w:t>
      </w:r>
      <w:r w:rsidRPr="00754915">
        <w:rPr>
          <w:rStyle w:val="VerbatimChar"/>
          <w:rFonts w:ascii="Times New Roman" w:eastAsia="Times New Roman" w:hAnsi="Times New Roman" w:cs="Times New Roman"/>
          <w:color w:val="000000"/>
          <w:sz w:val="18"/>
          <w:lang w:val="en-US"/>
        </w:rPr>
        <w:t>year</w:t>
      </w:r>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date_precision</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title_source</w:t>
      </w:r>
      <w:proofErr w:type="spellEnd"/>
      <w:r w:rsidRPr="00754915">
        <w:rPr>
          <w:rFonts w:ascii="Times New Roman" w:eastAsia="Times New Roman" w:hAnsi="Times New Roman" w:cs="Times New Roman"/>
          <w:color w:val="000000"/>
          <w:sz w:val="18"/>
          <w:lang w:val="en-US"/>
        </w:rPr>
        <w:t xml:space="preserve">, </w:t>
      </w:r>
      <w:proofErr w:type="spellStart"/>
      <w:r w:rsidRPr="00754915">
        <w:rPr>
          <w:rStyle w:val="VerbatimChar"/>
          <w:rFonts w:ascii="Times New Roman" w:eastAsia="Times New Roman" w:hAnsi="Times New Roman" w:cs="Times New Roman"/>
          <w:color w:val="000000"/>
          <w:sz w:val="18"/>
          <w:lang w:val="en-US"/>
        </w:rPr>
        <w:t>dominant_topic</w:t>
      </w:r>
      <w:proofErr w:type="spellEnd"/>
      <w:r w:rsidRPr="00754915">
        <w:rPr>
          <w:rFonts w:ascii="Times New Roman" w:eastAsia="Times New Roman" w:hAnsi="Times New Roman" w:cs="Times New Roman"/>
          <w:color w:val="000000"/>
          <w:sz w:val="18"/>
          <w:lang w:val="en-US"/>
        </w:rPr>
        <w:t xml:space="preserve"> y </w:t>
      </w:r>
      <w:proofErr w:type="spellStart"/>
      <w:r w:rsidRPr="00754915">
        <w:rPr>
          <w:rStyle w:val="VerbatimChar"/>
          <w:rFonts w:ascii="Times New Roman" w:eastAsia="Times New Roman" w:hAnsi="Times New Roman" w:cs="Times New Roman"/>
          <w:color w:val="000000"/>
          <w:sz w:val="18"/>
          <w:lang w:val="en-US"/>
        </w:rPr>
        <w:t>topic_confidence</w:t>
      </w:r>
      <w:proofErr w:type="spellEnd"/>
      <w:r w:rsidRPr="00754915">
        <w:rPr>
          <w:rFonts w:ascii="Times New Roman" w:eastAsia="Times New Roman" w:hAnsi="Times New Roman" w:cs="Times New Roman"/>
          <w:color w:val="000000"/>
          <w:sz w:val="18"/>
          <w:lang w:val="en-US"/>
        </w:rPr>
        <w:t>.</w:t>
      </w:r>
    </w:p>
    <w:p w14:paraId="0C71FA4F" w14:textId="77777777" w:rsidR="001B7878" w:rsidRDefault="00000000">
      <w:pPr>
        <w:pStyle w:val="Compact"/>
        <w:numPr>
          <w:ilvl w:val="0"/>
          <w:numId w:val="13"/>
        </w:numPr>
        <w:spacing w:before="0" w:after="20"/>
        <w:ind w:left="230" w:hanging="158"/>
      </w:pPr>
      <w:proofErr w:type="spellStart"/>
      <w:r>
        <w:rPr>
          <w:rStyle w:val="VerbatimChar"/>
          <w:rFonts w:ascii="Times New Roman" w:eastAsia="Times New Roman" w:hAnsi="Times New Roman" w:cs="Times New Roman"/>
          <w:color w:val="000000"/>
          <w:sz w:val="18"/>
        </w:rPr>
        <w:lastRenderedPageBreak/>
        <w:t>diversidad_</w:t>
      </w:r>
      <w:proofErr w:type="gramStart"/>
      <w:r>
        <w:rPr>
          <w:rStyle w:val="VerbatimChar"/>
          <w:rFonts w:ascii="Times New Roman" w:eastAsia="Times New Roman" w:hAnsi="Times New Roman" w:cs="Times New Roman"/>
          <w:color w:val="000000"/>
          <w:sz w:val="18"/>
        </w:rPr>
        <w:t>documentos.parquet</w:t>
      </w:r>
      <w:proofErr w:type="spellEnd"/>
      <w:proofErr w:type="gram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num_tokens</w:t>
      </w:r>
      <w:proofErr w:type="spell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ttr</w:t>
      </w:r>
      <w:proofErr w:type="spellEnd"/>
      <w:r>
        <w:rPr>
          <w:rFonts w:ascii="Times New Roman" w:eastAsia="Times New Roman" w:hAnsi="Times New Roman" w:cs="Times New Roman"/>
          <w:color w:val="000000"/>
          <w:sz w:val="18"/>
        </w:rPr>
        <w:t xml:space="preserve">, </w:t>
      </w:r>
      <w:proofErr w:type="spellStart"/>
      <w:r>
        <w:rPr>
          <w:rStyle w:val="VerbatimChar"/>
          <w:rFonts w:ascii="Times New Roman" w:eastAsia="Times New Roman" w:hAnsi="Times New Roman" w:cs="Times New Roman"/>
          <w:color w:val="000000"/>
          <w:sz w:val="18"/>
        </w:rPr>
        <w:t>msttr_titulo</w:t>
      </w:r>
      <w:proofErr w:type="spellEnd"/>
      <w:r>
        <w:rPr>
          <w:rFonts w:ascii="Times New Roman" w:eastAsia="Times New Roman" w:hAnsi="Times New Roman" w:cs="Times New Roman"/>
          <w:color w:val="000000"/>
          <w:sz w:val="18"/>
        </w:rPr>
        <w:t xml:space="preserve"> y </w:t>
      </w:r>
      <w:proofErr w:type="spellStart"/>
      <w:r>
        <w:rPr>
          <w:rStyle w:val="VerbatimChar"/>
          <w:rFonts w:ascii="Times New Roman" w:eastAsia="Times New Roman" w:hAnsi="Times New Roman" w:cs="Times New Roman"/>
          <w:color w:val="000000"/>
          <w:sz w:val="18"/>
        </w:rPr>
        <w:t>yule_k</w:t>
      </w:r>
      <w:proofErr w:type="spellEnd"/>
      <w:r>
        <w:rPr>
          <w:rFonts w:ascii="Times New Roman" w:eastAsia="Times New Roman" w:hAnsi="Times New Roman" w:cs="Times New Roman"/>
          <w:color w:val="000000"/>
          <w:sz w:val="18"/>
        </w:rPr>
        <w:t xml:space="preserve"> por titular.</w:t>
      </w:r>
    </w:p>
    <w:p w14:paraId="0B9C640C" w14:textId="77777777" w:rsidR="001B7878" w:rsidRDefault="00000000">
      <w:pPr>
        <w:pStyle w:val="Compact"/>
        <w:numPr>
          <w:ilvl w:val="0"/>
          <w:numId w:val="13"/>
        </w:numPr>
        <w:spacing w:before="0" w:after="20"/>
        <w:ind w:left="230" w:hanging="158"/>
      </w:pPr>
      <w:r>
        <w:rPr>
          <w:rFonts w:ascii="Times New Roman" w:eastAsia="Times New Roman" w:hAnsi="Times New Roman" w:cs="Times New Roman"/>
          <w:color w:val="000000"/>
          <w:sz w:val="18"/>
        </w:rPr>
        <w:t xml:space="preserve">Tablas de frecuencias, </w:t>
      </w:r>
      <w:proofErr w:type="spellStart"/>
      <w:r>
        <w:rPr>
          <w:rFonts w:ascii="Times New Roman" w:eastAsia="Times New Roman" w:hAnsi="Times New Roman" w:cs="Times New Roman"/>
          <w:color w:val="000000"/>
          <w:sz w:val="18"/>
        </w:rPr>
        <w:t>bigramas</w:t>
      </w:r>
      <w:proofErr w:type="spellEnd"/>
      <w:r>
        <w:rPr>
          <w:rFonts w:ascii="Times New Roman" w:eastAsia="Times New Roman" w:hAnsi="Times New Roman" w:cs="Times New Roman"/>
          <w:color w:val="000000"/>
          <w:sz w:val="18"/>
        </w:rPr>
        <w:t>, trigramas, diversidad, cobertura temática, casos temporales con URL y la grilla LDA.</w:t>
      </w:r>
    </w:p>
    <w:p w14:paraId="09B6CE72"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El titular limpio y los tokens del corte Duque se agregan con </w:t>
      </w:r>
      <w:r>
        <w:rPr>
          <w:rStyle w:val="VerbatimChar"/>
          <w:rFonts w:ascii="Times New Roman" w:eastAsia="Times New Roman" w:hAnsi="Times New Roman" w:cs="Times New Roman"/>
          <w:color w:val="000000"/>
          <w:sz w:val="19"/>
        </w:rPr>
        <w:t>exportar_dataset_medido.py</w:t>
      </w:r>
      <w:r>
        <w:rPr>
          <w:rFonts w:ascii="Times New Roman" w:eastAsia="Times New Roman" w:hAnsi="Times New Roman" w:cs="Times New Roman"/>
          <w:color w:val="000000"/>
          <w:sz w:val="19"/>
        </w:rPr>
        <w:t>, que usa la misma tokenización del análisis. Una auditoría reproducible aprobó 46 verificaciones de integridad sobre este corte.</w:t>
      </w:r>
    </w:p>
    <w:p w14:paraId="451A93BA" w14:textId="77777777" w:rsidR="001B7878" w:rsidRDefault="00000000">
      <w:pPr>
        <w:pStyle w:val="Heading1"/>
        <w:spacing w:before="120" w:after="60"/>
        <w:jc w:val="center"/>
      </w:pPr>
      <w:bookmarkStart w:id="14" w:name="iv.-representación-de-los-textos"/>
      <w:bookmarkEnd w:id="13"/>
      <w:r>
        <w:rPr>
          <w:rFonts w:ascii="Times New Roman" w:eastAsia="Times New Roman" w:hAnsi="Times New Roman" w:cs="Times New Roman"/>
          <w:b w:val="0"/>
          <w:smallCaps/>
          <w:color w:val="000000"/>
          <w:sz w:val="20"/>
        </w:rPr>
        <w:t>IV. Representación de los textos</w:t>
      </w:r>
    </w:p>
    <w:p w14:paraId="27A215C5" w14:textId="77777777" w:rsidR="001B7878" w:rsidRDefault="00000000">
      <w:pPr>
        <w:pStyle w:val="FirstParagraph"/>
        <w:keepNext/>
        <w:keepLines/>
        <w:spacing w:before="60" w:after="40"/>
        <w:jc w:val="center"/>
      </w:pPr>
      <w:r>
        <w:rPr>
          <w:rFonts w:ascii="Times New Roman" w:eastAsia="Times New Roman" w:hAnsi="Times New Roman" w:cs="Times New Roman"/>
          <w:b/>
          <w:bCs/>
          <w:color w:val="000000"/>
          <w:sz w:val="16"/>
        </w:rPr>
        <w:t>Tabla 12.</w:t>
      </w:r>
      <w:r>
        <w:rPr>
          <w:rFonts w:ascii="Times New Roman" w:eastAsia="Times New Roman" w:hAnsi="Times New Roman" w:cs="Times New Roman"/>
          <w:color w:val="000000"/>
          <w:sz w:val="16"/>
        </w:rPr>
        <w:t xml:space="preserve"> Representaciones comparadas (corte Petro, 916 452 noticias).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143"/>
        <w:gridCol w:w="1450"/>
        <w:gridCol w:w="1316"/>
        <w:gridCol w:w="1225"/>
      </w:tblGrid>
      <w:tr w:rsidR="001B7878" w14:paraId="25E5F580"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137" w:type="dxa"/>
            <w:tcMar>
              <w:top w:w="35" w:type="dxa"/>
              <w:left w:w="35" w:type="dxa"/>
              <w:bottom w:w="35" w:type="dxa"/>
              <w:right w:w="35" w:type="dxa"/>
            </w:tcMar>
            <w:vAlign w:val="center"/>
          </w:tcPr>
          <w:p w14:paraId="102A002F" w14:textId="77777777" w:rsidR="001B7878" w:rsidRDefault="00000000">
            <w:pPr>
              <w:pStyle w:val="Compact"/>
              <w:spacing w:before="0" w:after="0"/>
            </w:pPr>
            <w:r>
              <w:rPr>
                <w:rFonts w:ascii="Times New Roman" w:eastAsia="Times New Roman" w:hAnsi="Times New Roman" w:cs="Times New Roman"/>
                <w:b/>
                <w:color w:val="000000"/>
                <w:sz w:val="14"/>
              </w:rPr>
              <w:t>Técnica</w:t>
            </w:r>
          </w:p>
        </w:tc>
        <w:tc>
          <w:tcPr>
            <w:tcW w:w="2848" w:type="dxa"/>
            <w:tcMar>
              <w:top w:w="35" w:type="dxa"/>
              <w:left w:w="35" w:type="dxa"/>
              <w:bottom w:w="35" w:type="dxa"/>
              <w:right w:w="35" w:type="dxa"/>
            </w:tcMar>
            <w:vAlign w:val="center"/>
          </w:tcPr>
          <w:p w14:paraId="3655C7D8" w14:textId="77777777" w:rsidR="001B7878" w:rsidRDefault="00000000">
            <w:pPr>
              <w:pStyle w:val="Compact"/>
              <w:spacing w:before="0" w:after="0"/>
            </w:pPr>
            <w:r>
              <w:rPr>
                <w:rFonts w:ascii="Times New Roman" w:eastAsia="Times New Roman" w:hAnsi="Times New Roman" w:cs="Times New Roman"/>
                <w:b/>
                <w:color w:val="000000"/>
                <w:sz w:val="14"/>
              </w:rPr>
              <w:t>Dimensiones</w:t>
            </w:r>
          </w:p>
        </w:tc>
        <w:tc>
          <w:tcPr>
            <w:tcW w:w="2848" w:type="dxa"/>
            <w:tcMar>
              <w:top w:w="35" w:type="dxa"/>
              <w:left w:w="35" w:type="dxa"/>
              <w:bottom w:w="35" w:type="dxa"/>
              <w:right w:w="35" w:type="dxa"/>
            </w:tcMar>
            <w:vAlign w:val="center"/>
          </w:tcPr>
          <w:p w14:paraId="13E068DC" w14:textId="77777777" w:rsidR="001B7878" w:rsidRDefault="00000000">
            <w:pPr>
              <w:pStyle w:val="Compact"/>
              <w:spacing w:before="0" w:after="0"/>
            </w:pPr>
            <w:r>
              <w:rPr>
                <w:rFonts w:ascii="Times New Roman" w:eastAsia="Times New Roman" w:hAnsi="Times New Roman" w:cs="Times New Roman"/>
                <w:b/>
                <w:color w:val="000000"/>
                <w:sz w:val="14"/>
              </w:rPr>
              <w:t>Densidad</w:t>
            </w:r>
          </w:p>
        </w:tc>
        <w:tc>
          <w:tcPr>
            <w:tcW w:w="2137" w:type="dxa"/>
            <w:tcMar>
              <w:top w:w="35" w:type="dxa"/>
              <w:left w:w="35" w:type="dxa"/>
              <w:bottom w:w="35" w:type="dxa"/>
              <w:right w:w="35" w:type="dxa"/>
            </w:tcMar>
            <w:vAlign w:val="center"/>
          </w:tcPr>
          <w:p w14:paraId="23238D06" w14:textId="77777777" w:rsidR="001B7878" w:rsidRDefault="00000000">
            <w:pPr>
              <w:pStyle w:val="Compact"/>
              <w:spacing w:before="0" w:after="0"/>
            </w:pPr>
            <w:r>
              <w:rPr>
                <w:rFonts w:ascii="Times New Roman" w:eastAsia="Times New Roman" w:hAnsi="Times New Roman" w:cs="Times New Roman"/>
                <w:b/>
                <w:color w:val="000000"/>
                <w:sz w:val="14"/>
              </w:rPr>
              <w:t>Para qué sirve</w:t>
            </w:r>
          </w:p>
        </w:tc>
      </w:tr>
      <w:tr w:rsidR="001B7878" w14:paraId="1534FE5B" w14:textId="77777777" w:rsidTr="001B7878">
        <w:trPr>
          <w:jc w:val="center"/>
        </w:trPr>
        <w:tc>
          <w:tcPr>
            <w:tcW w:w="2137" w:type="dxa"/>
            <w:tcMar>
              <w:top w:w="35" w:type="dxa"/>
              <w:left w:w="35" w:type="dxa"/>
              <w:bottom w:w="35" w:type="dxa"/>
              <w:right w:w="35" w:type="dxa"/>
            </w:tcMar>
            <w:vAlign w:val="center"/>
          </w:tcPr>
          <w:p w14:paraId="0207EC92" w14:textId="77777777" w:rsidR="001B7878" w:rsidRDefault="00000000">
            <w:pPr>
              <w:pStyle w:val="Compact"/>
              <w:spacing w:before="0" w:after="0"/>
            </w:pPr>
            <w:r>
              <w:rPr>
                <w:rFonts w:ascii="Times New Roman" w:eastAsia="Times New Roman" w:hAnsi="Times New Roman" w:cs="Times New Roman"/>
                <w:color w:val="000000"/>
                <w:sz w:val="14"/>
              </w:rPr>
              <w:t>Bolsa de palabras (BoW)</w:t>
            </w:r>
          </w:p>
        </w:tc>
        <w:tc>
          <w:tcPr>
            <w:tcW w:w="2848" w:type="dxa"/>
            <w:tcMar>
              <w:top w:w="35" w:type="dxa"/>
              <w:left w:w="35" w:type="dxa"/>
              <w:bottom w:w="35" w:type="dxa"/>
              <w:right w:w="35" w:type="dxa"/>
            </w:tcMar>
            <w:vAlign w:val="center"/>
          </w:tcPr>
          <w:p w14:paraId="050B51F1" w14:textId="77777777" w:rsidR="001B7878" w:rsidRDefault="00000000">
            <w:pPr>
              <w:pStyle w:val="Compact"/>
              <w:spacing w:before="0" w:after="0"/>
            </w:pPr>
            <w:r>
              <w:rPr>
                <w:rFonts w:ascii="Times New Roman" w:eastAsia="Times New Roman" w:hAnsi="Times New Roman" w:cs="Times New Roman"/>
                <w:color w:val="000000"/>
                <w:sz w:val="14"/>
              </w:rPr>
              <w:t>44 204</w:t>
            </w:r>
          </w:p>
        </w:tc>
        <w:tc>
          <w:tcPr>
            <w:tcW w:w="2848" w:type="dxa"/>
            <w:tcMar>
              <w:top w:w="35" w:type="dxa"/>
              <w:left w:w="35" w:type="dxa"/>
              <w:bottom w:w="35" w:type="dxa"/>
              <w:right w:w="35" w:type="dxa"/>
            </w:tcMar>
            <w:vAlign w:val="center"/>
          </w:tcPr>
          <w:p w14:paraId="1E53472C" w14:textId="77777777" w:rsidR="001B7878" w:rsidRDefault="00000000">
            <w:pPr>
              <w:pStyle w:val="Compact"/>
              <w:spacing w:before="0" w:after="0"/>
            </w:pPr>
            <w:r>
              <w:rPr>
                <w:rFonts w:ascii="Times New Roman" w:eastAsia="Times New Roman" w:hAnsi="Times New Roman" w:cs="Times New Roman"/>
                <w:color w:val="000000"/>
                <w:sz w:val="14"/>
              </w:rPr>
              <w:t>0,017 %</w:t>
            </w:r>
          </w:p>
        </w:tc>
        <w:tc>
          <w:tcPr>
            <w:tcW w:w="2137" w:type="dxa"/>
            <w:tcMar>
              <w:top w:w="35" w:type="dxa"/>
              <w:left w:w="35" w:type="dxa"/>
              <w:bottom w:w="35" w:type="dxa"/>
              <w:right w:w="35" w:type="dxa"/>
            </w:tcMar>
            <w:vAlign w:val="center"/>
          </w:tcPr>
          <w:p w14:paraId="7BDE2B6D" w14:textId="77777777" w:rsidR="001B7878" w:rsidRDefault="00000000">
            <w:pPr>
              <w:pStyle w:val="Compact"/>
              <w:spacing w:before="0" w:after="0"/>
            </w:pPr>
            <w:r>
              <w:rPr>
                <w:rFonts w:ascii="Times New Roman" w:eastAsia="Times New Roman" w:hAnsi="Times New Roman" w:cs="Times New Roman"/>
                <w:color w:val="000000"/>
                <w:sz w:val="14"/>
              </w:rPr>
              <w:t>Línea base interpretable: qué palabras se eligen</w:t>
            </w:r>
          </w:p>
        </w:tc>
      </w:tr>
      <w:tr w:rsidR="001B7878" w14:paraId="6C5EB869" w14:textId="77777777" w:rsidTr="001B7878">
        <w:trPr>
          <w:jc w:val="center"/>
        </w:trPr>
        <w:tc>
          <w:tcPr>
            <w:tcW w:w="2137" w:type="dxa"/>
            <w:tcMar>
              <w:top w:w="35" w:type="dxa"/>
              <w:left w:w="35" w:type="dxa"/>
              <w:bottom w:w="35" w:type="dxa"/>
              <w:right w:w="35" w:type="dxa"/>
            </w:tcMar>
            <w:vAlign w:val="center"/>
          </w:tcPr>
          <w:p w14:paraId="2D0EADC5" w14:textId="77777777" w:rsidR="001B7878" w:rsidRDefault="00000000">
            <w:pPr>
              <w:pStyle w:val="Compact"/>
              <w:spacing w:before="0" w:after="0"/>
            </w:pPr>
            <w:r>
              <w:rPr>
                <w:rFonts w:ascii="Times New Roman" w:eastAsia="Times New Roman" w:hAnsi="Times New Roman" w:cs="Times New Roman"/>
                <w:color w:val="000000"/>
                <w:sz w:val="14"/>
              </w:rPr>
              <w:t>TF-IDF (</w:t>
            </w:r>
            <w:proofErr w:type="spellStart"/>
            <w:r>
              <w:rPr>
                <w:rFonts w:ascii="Times New Roman" w:eastAsia="Times New Roman" w:hAnsi="Times New Roman" w:cs="Times New Roman"/>
                <w:color w:val="000000"/>
                <w:sz w:val="14"/>
              </w:rPr>
              <w:t>unigramas</w:t>
            </w:r>
            <w:proofErr w:type="spellEnd"/>
            <w:r>
              <w:rPr>
                <w:rFonts w:ascii="Times New Roman" w:eastAsia="Times New Roman" w:hAnsi="Times New Roman" w:cs="Times New Roman"/>
                <w:color w:val="000000"/>
                <w:sz w:val="14"/>
              </w:rPr>
              <w:t xml:space="preserve"> y </w:t>
            </w:r>
            <w:proofErr w:type="spellStart"/>
            <w:r>
              <w:rPr>
                <w:rFonts w:ascii="Times New Roman" w:eastAsia="Times New Roman" w:hAnsi="Times New Roman" w:cs="Times New Roman"/>
                <w:color w:val="000000"/>
                <w:sz w:val="14"/>
              </w:rPr>
              <w:t>bigramas</w:t>
            </w:r>
            <w:proofErr w:type="spellEnd"/>
            <w:r>
              <w:rPr>
                <w:rFonts w:ascii="Times New Roman" w:eastAsia="Times New Roman" w:hAnsi="Times New Roman" w:cs="Times New Roman"/>
                <w:color w:val="000000"/>
                <w:sz w:val="14"/>
              </w:rPr>
              <w:t>)</w:t>
            </w:r>
          </w:p>
        </w:tc>
        <w:tc>
          <w:tcPr>
            <w:tcW w:w="2848" w:type="dxa"/>
            <w:tcMar>
              <w:top w:w="35" w:type="dxa"/>
              <w:left w:w="35" w:type="dxa"/>
              <w:bottom w:w="35" w:type="dxa"/>
              <w:right w:w="35" w:type="dxa"/>
            </w:tcMar>
            <w:vAlign w:val="center"/>
          </w:tcPr>
          <w:p w14:paraId="272D27B3" w14:textId="77777777" w:rsidR="001B7878" w:rsidRDefault="00000000">
            <w:pPr>
              <w:pStyle w:val="Compact"/>
              <w:spacing w:before="0" w:after="0"/>
            </w:pPr>
            <w:r>
              <w:rPr>
                <w:rFonts w:ascii="Times New Roman" w:eastAsia="Times New Roman" w:hAnsi="Times New Roman" w:cs="Times New Roman"/>
                <w:color w:val="000000"/>
                <w:sz w:val="14"/>
              </w:rPr>
              <w:t>197 921</w:t>
            </w:r>
          </w:p>
        </w:tc>
        <w:tc>
          <w:tcPr>
            <w:tcW w:w="2848" w:type="dxa"/>
            <w:tcMar>
              <w:top w:w="35" w:type="dxa"/>
              <w:left w:w="35" w:type="dxa"/>
              <w:bottom w:w="35" w:type="dxa"/>
              <w:right w:w="35" w:type="dxa"/>
            </w:tcMar>
            <w:vAlign w:val="center"/>
          </w:tcPr>
          <w:p w14:paraId="0A58BC4C" w14:textId="77777777" w:rsidR="001B7878" w:rsidRDefault="00000000">
            <w:pPr>
              <w:pStyle w:val="Compact"/>
              <w:spacing w:before="0" w:after="0"/>
            </w:pPr>
            <w:r>
              <w:rPr>
                <w:rFonts w:ascii="Times New Roman" w:eastAsia="Times New Roman" w:hAnsi="Times New Roman" w:cs="Times New Roman"/>
                <w:color w:val="000000"/>
                <w:sz w:val="14"/>
              </w:rPr>
              <w:t>0,005 %</w:t>
            </w:r>
          </w:p>
        </w:tc>
        <w:tc>
          <w:tcPr>
            <w:tcW w:w="2137" w:type="dxa"/>
            <w:tcMar>
              <w:top w:w="35" w:type="dxa"/>
              <w:left w:w="35" w:type="dxa"/>
              <w:bottom w:w="35" w:type="dxa"/>
              <w:right w:w="35" w:type="dxa"/>
            </w:tcMar>
            <w:vAlign w:val="center"/>
          </w:tcPr>
          <w:p w14:paraId="093C60EA" w14:textId="77777777" w:rsidR="001B7878" w:rsidRDefault="00000000">
            <w:pPr>
              <w:pStyle w:val="Compact"/>
              <w:spacing w:before="0" w:after="0"/>
            </w:pPr>
            <w:proofErr w:type="gramStart"/>
            <w:r>
              <w:rPr>
                <w:rFonts w:ascii="Times New Roman" w:eastAsia="Times New Roman" w:hAnsi="Times New Roman" w:cs="Times New Roman"/>
                <w:color w:val="000000"/>
                <w:sz w:val="14"/>
              </w:rPr>
              <w:t>Destacar</w:t>
            </w:r>
            <w:proofErr w:type="gramEnd"/>
            <w:r>
              <w:rPr>
                <w:rFonts w:ascii="Times New Roman" w:eastAsia="Times New Roman" w:hAnsi="Times New Roman" w:cs="Times New Roman"/>
                <w:color w:val="000000"/>
                <w:sz w:val="14"/>
              </w:rPr>
              <w:t xml:space="preserve"> lo específico; encontrar el mismo hecho</w:t>
            </w:r>
          </w:p>
        </w:tc>
      </w:tr>
      <w:tr w:rsidR="001B7878" w14:paraId="344ED0EA" w14:textId="77777777" w:rsidTr="001B7878">
        <w:trPr>
          <w:jc w:val="center"/>
        </w:trPr>
        <w:tc>
          <w:tcPr>
            <w:tcW w:w="2137" w:type="dxa"/>
            <w:tcMar>
              <w:top w:w="35" w:type="dxa"/>
              <w:left w:w="35" w:type="dxa"/>
              <w:bottom w:w="35" w:type="dxa"/>
              <w:right w:w="35" w:type="dxa"/>
            </w:tcMar>
            <w:vAlign w:val="center"/>
          </w:tcPr>
          <w:p w14:paraId="08D59852" w14:textId="77777777" w:rsidR="001B7878" w:rsidRDefault="00000000">
            <w:pPr>
              <w:pStyle w:val="Compact"/>
              <w:spacing w:before="0" w:after="0"/>
            </w:pPr>
            <w:r>
              <w:rPr>
                <w:rFonts w:ascii="Times New Roman" w:eastAsia="Times New Roman" w:hAnsi="Times New Roman" w:cs="Times New Roman"/>
                <w:color w:val="000000"/>
                <w:sz w:val="14"/>
              </w:rPr>
              <w:t>LSA (SVD sobre TF-IDF)</w:t>
            </w:r>
          </w:p>
        </w:tc>
        <w:tc>
          <w:tcPr>
            <w:tcW w:w="2848" w:type="dxa"/>
            <w:tcMar>
              <w:top w:w="35" w:type="dxa"/>
              <w:left w:w="35" w:type="dxa"/>
              <w:bottom w:w="35" w:type="dxa"/>
              <w:right w:w="35" w:type="dxa"/>
            </w:tcMar>
            <w:vAlign w:val="center"/>
          </w:tcPr>
          <w:p w14:paraId="05414527" w14:textId="77777777" w:rsidR="001B7878" w:rsidRDefault="00000000">
            <w:pPr>
              <w:pStyle w:val="Compact"/>
              <w:spacing w:before="0" w:after="0"/>
            </w:pPr>
            <w:r>
              <w:rPr>
                <w:rFonts w:ascii="Times New Roman" w:eastAsia="Times New Roman" w:hAnsi="Times New Roman" w:cs="Times New Roman"/>
                <w:color w:val="000000"/>
                <w:sz w:val="14"/>
              </w:rPr>
              <w:t>100</w:t>
            </w:r>
          </w:p>
        </w:tc>
        <w:tc>
          <w:tcPr>
            <w:tcW w:w="2848" w:type="dxa"/>
            <w:tcMar>
              <w:top w:w="35" w:type="dxa"/>
              <w:left w:w="35" w:type="dxa"/>
              <w:bottom w:w="35" w:type="dxa"/>
              <w:right w:w="35" w:type="dxa"/>
            </w:tcMar>
            <w:vAlign w:val="center"/>
          </w:tcPr>
          <w:p w14:paraId="3406A7F5" w14:textId="77777777" w:rsidR="001B7878" w:rsidRDefault="00000000">
            <w:pPr>
              <w:pStyle w:val="Compact"/>
              <w:spacing w:before="0" w:after="0"/>
            </w:pPr>
            <w:r>
              <w:rPr>
                <w:rFonts w:ascii="Times New Roman" w:eastAsia="Times New Roman" w:hAnsi="Times New Roman" w:cs="Times New Roman"/>
                <w:color w:val="000000"/>
                <w:sz w:val="14"/>
              </w:rPr>
              <w:t>100 %</w:t>
            </w:r>
          </w:p>
        </w:tc>
        <w:tc>
          <w:tcPr>
            <w:tcW w:w="2137" w:type="dxa"/>
            <w:tcMar>
              <w:top w:w="35" w:type="dxa"/>
              <w:left w:w="35" w:type="dxa"/>
              <w:bottom w:w="35" w:type="dxa"/>
              <w:right w:w="35" w:type="dxa"/>
            </w:tcMar>
            <w:vAlign w:val="center"/>
          </w:tcPr>
          <w:p w14:paraId="7E664415" w14:textId="77777777" w:rsidR="001B7878" w:rsidRDefault="00000000">
            <w:pPr>
              <w:pStyle w:val="Compact"/>
              <w:spacing w:before="0" w:after="0"/>
            </w:pPr>
            <w:r>
              <w:rPr>
                <w:rFonts w:ascii="Times New Roman" w:eastAsia="Times New Roman" w:hAnsi="Times New Roman" w:cs="Times New Roman"/>
                <w:color w:val="000000"/>
                <w:sz w:val="14"/>
              </w:rPr>
              <w:t>Agrupar palabras relacionadas; visualizar</w:t>
            </w:r>
          </w:p>
        </w:tc>
      </w:tr>
      <w:tr w:rsidR="001B7878" w14:paraId="2E90F155" w14:textId="77777777" w:rsidTr="001B7878">
        <w:trPr>
          <w:jc w:val="center"/>
        </w:trPr>
        <w:tc>
          <w:tcPr>
            <w:tcW w:w="2137" w:type="dxa"/>
            <w:tcMar>
              <w:top w:w="35" w:type="dxa"/>
              <w:left w:w="35" w:type="dxa"/>
              <w:bottom w:w="35" w:type="dxa"/>
              <w:right w:w="35" w:type="dxa"/>
            </w:tcMar>
            <w:vAlign w:val="center"/>
          </w:tcPr>
          <w:p w14:paraId="4EB18171" w14:textId="77777777" w:rsidR="001B7878" w:rsidRDefault="00000000">
            <w:pPr>
              <w:pStyle w:val="Compact"/>
              <w:spacing w:before="0" w:after="0"/>
            </w:pPr>
            <w:proofErr w:type="spellStart"/>
            <w:r>
              <w:rPr>
                <w:rFonts w:ascii="Times New Roman" w:eastAsia="Times New Roman" w:hAnsi="Times New Roman" w:cs="Times New Roman"/>
                <w:color w:val="000000"/>
                <w:sz w:val="14"/>
              </w:rPr>
              <w:t>FastText</w:t>
            </w:r>
            <w:proofErr w:type="spellEnd"/>
            <w:r>
              <w:rPr>
                <w:rFonts w:ascii="Times New Roman" w:eastAsia="Times New Roman" w:hAnsi="Times New Roman" w:cs="Times New Roman"/>
                <w:color w:val="000000"/>
                <w:sz w:val="14"/>
              </w:rPr>
              <w:t xml:space="preserve"> (entrenado en el corpus)</w:t>
            </w:r>
          </w:p>
        </w:tc>
        <w:tc>
          <w:tcPr>
            <w:tcW w:w="2848" w:type="dxa"/>
            <w:tcMar>
              <w:top w:w="35" w:type="dxa"/>
              <w:left w:w="35" w:type="dxa"/>
              <w:bottom w:w="35" w:type="dxa"/>
              <w:right w:w="35" w:type="dxa"/>
            </w:tcMar>
            <w:vAlign w:val="center"/>
          </w:tcPr>
          <w:p w14:paraId="0ABF9D20" w14:textId="77777777" w:rsidR="001B7878" w:rsidRDefault="00000000">
            <w:pPr>
              <w:pStyle w:val="Compact"/>
              <w:spacing w:before="0" w:after="0"/>
            </w:pPr>
            <w:r>
              <w:rPr>
                <w:rFonts w:ascii="Times New Roman" w:eastAsia="Times New Roman" w:hAnsi="Times New Roman" w:cs="Times New Roman"/>
                <w:color w:val="000000"/>
                <w:sz w:val="14"/>
              </w:rPr>
              <w:t>100</w:t>
            </w:r>
          </w:p>
        </w:tc>
        <w:tc>
          <w:tcPr>
            <w:tcW w:w="2848" w:type="dxa"/>
            <w:tcMar>
              <w:top w:w="35" w:type="dxa"/>
              <w:left w:w="35" w:type="dxa"/>
              <w:bottom w:w="35" w:type="dxa"/>
              <w:right w:w="35" w:type="dxa"/>
            </w:tcMar>
            <w:vAlign w:val="center"/>
          </w:tcPr>
          <w:p w14:paraId="73FB9CA1" w14:textId="77777777" w:rsidR="001B7878" w:rsidRDefault="00000000">
            <w:pPr>
              <w:pStyle w:val="Compact"/>
              <w:spacing w:before="0" w:after="0"/>
            </w:pPr>
            <w:r>
              <w:rPr>
                <w:rFonts w:ascii="Times New Roman" w:eastAsia="Times New Roman" w:hAnsi="Times New Roman" w:cs="Times New Roman"/>
                <w:color w:val="000000"/>
                <w:sz w:val="14"/>
              </w:rPr>
              <w:t>100 %</w:t>
            </w:r>
          </w:p>
        </w:tc>
        <w:tc>
          <w:tcPr>
            <w:tcW w:w="2137" w:type="dxa"/>
            <w:tcMar>
              <w:top w:w="35" w:type="dxa"/>
              <w:left w:w="35" w:type="dxa"/>
              <w:bottom w:w="35" w:type="dxa"/>
              <w:right w:w="35" w:type="dxa"/>
            </w:tcMar>
            <w:vAlign w:val="center"/>
          </w:tcPr>
          <w:p w14:paraId="16B4BBAF" w14:textId="77777777" w:rsidR="001B7878" w:rsidRDefault="00000000">
            <w:pPr>
              <w:pStyle w:val="Compact"/>
              <w:spacing w:before="0" w:after="0"/>
            </w:pPr>
            <w:r>
              <w:rPr>
                <w:rFonts w:ascii="Times New Roman" w:eastAsia="Times New Roman" w:hAnsi="Times New Roman" w:cs="Times New Roman"/>
                <w:color w:val="000000"/>
                <w:sz w:val="14"/>
              </w:rPr>
              <w:t>Similitud semántica; palabras raras y variantes</w:t>
            </w:r>
          </w:p>
        </w:tc>
      </w:tr>
    </w:tbl>
    <w:p w14:paraId="09870BAB" w14:textId="77777777" w:rsidR="001B7878" w:rsidRDefault="00000000">
      <w:pPr>
        <w:pStyle w:val="BodyText"/>
        <w:spacing w:before="0" w:after="0"/>
        <w:ind w:firstLine="202"/>
        <w:jc w:val="both"/>
      </w:pPr>
      <w:r>
        <w:rPr>
          <w:rFonts w:ascii="Times New Roman" w:eastAsia="Times New Roman" w:hAnsi="Times New Roman" w:cs="Times New Roman"/>
          <w:color w:val="000000"/>
          <w:sz w:val="19"/>
        </w:rPr>
        <w:t xml:space="preserve">BoW y TF-IDF [16] son interpretables: el sesgo por selección léxica se expresa justamente en qué palabras se eligen [17]. Pero los titulares son tan cortos que cada uno activa unas 7 de las 44 204 dimensiones, y dos titulares sobre lo mismo con palabras distintas no se parecen. Por eso se complementan con representaciones densas: LSA [18] y </w:t>
      </w:r>
      <w:proofErr w:type="spellStart"/>
      <w:r>
        <w:rPr>
          <w:rFonts w:ascii="Times New Roman" w:eastAsia="Times New Roman" w:hAnsi="Times New Roman" w:cs="Times New Roman"/>
          <w:color w:val="000000"/>
          <w:sz w:val="19"/>
        </w:rPr>
        <w:t>FastText</w:t>
      </w:r>
      <w:proofErr w:type="spellEnd"/>
      <w:r>
        <w:rPr>
          <w:rFonts w:ascii="Times New Roman" w:eastAsia="Times New Roman" w:hAnsi="Times New Roman" w:cs="Times New Roman"/>
          <w:color w:val="000000"/>
          <w:sz w:val="19"/>
        </w:rPr>
        <w:t xml:space="preserve"> [19].</w:t>
      </w:r>
    </w:p>
    <w:p w14:paraId="1CD76508"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Ejemplo de transformación (corte Petro).</w:t>
      </w:r>
      <w:r>
        <w:rPr>
          <w:rFonts w:ascii="Times New Roman" w:eastAsia="Times New Roman" w:hAnsi="Times New Roman" w:cs="Times New Roman"/>
          <w:color w:val="000000"/>
          <w:sz w:val="19"/>
        </w:rPr>
        <w:t xml:space="preserve"> El titular de Cambio «Las razones por las que pidieron a Suecia investigar la compra de los aviones Gripen por parte de Colombia» queda como:</w:t>
      </w:r>
    </w:p>
    <w:p w14:paraId="0E4BA971" w14:textId="77777777" w:rsidR="001B7878" w:rsidRDefault="00000000">
      <w:pPr>
        <w:pStyle w:val="Compact"/>
        <w:numPr>
          <w:ilvl w:val="0"/>
          <w:numId w:val="14"/>
        </w:numPr>
        <w:spacing w:before="0" w:after="20"/>
        <w:ind w:left="230" w:hanging="158"/>
      </w:pPr>
      <w:r>
        <w:rPr>
          <w:rFonts w:ascii="Times New Roman" w:eastAsia="Times New Roman" w:hAnsi="Times New Roman" w:cs="Times New Roman"/>
          <w:b/>
          <w:bCs/>
          <w:color w:val="000000"/>
          <w:sz w:val="18"/>
        </w:rPr>
        <w:t>BoW:</w:t>
      </w:r>
      <w:r>
        <w:rPr>
          <w:rFonts w:ascii="Times New Roman" w:eastAsia="Times New Roman" w:hAnsi="Times New Roman" w:cs="Times New Roman"/>
          <w:color w:val="000000"/>
          <w:sz w:val="18"/>
        </w:rPr>
        <w:t xml:space="preserve"> un 1 en cada una de sus nueve palabras de contenido.</w:t>
      </w:r>
    </w:p>
    <w:p w14:paraId="07B01D1C" w14:textId="77777777" w:rsidR="001B7878" w:rsidRDefault="00000000">
      <w:pPr>
        <w:pStyle w:val="Compact"/>
        <w:numPr>
          <w:ilvl w:val="0"/>
          <w:numId w:val="14"/>
        </w:numPr>
        <w:spacing w:before="0" w:after="20"/>
        <w:ind w:left="230" w:hanging="158"/>
      </w:pPr>
      <w:r>
        <w:rPr>
          <w:rFonts w:ascii="Times New Roman" w:eastAsia="Times New Roman" w:hAnsi="Times New Roman" w:cs="Times New Roman"/>
          <w:b/>
          <w:bCs/>
          <w:color w:val="000000"/>
          <w:sz w:val="18"/>
        </w:rPr>
        <w:t>TF-IDF:</w:t>
      </w:r>
      <w:r>
        <w:rPr>
          <w:rFonts w:ascii="Times New Roman" w:eastAsia="Times New Roman" w:hAnsi="Times New Roman" w:cs="Times New Roman"/>
          <w:color w:val="000000"/>
          <w:sz w:val="18"/>
        </w:rPr>
        <w:t xml:space="preserve"> los pesos más altos son para </w:t>
      </w:r>
      <w:r>
        <w:rPr>
          <w:rFonts w:ascii="Times New Roman" w:eastAsia="Times New Roman" w:hAnsi="Times New Roman" w:cs="Times New Roman"/>
          <w:i/>
          <w:iCs/>
          <w:color w:val="000000"/>
          <w:sz w:val="18"/>
        </w:rPr>
        <w:t>investigar compra</w:t>
      </w:r>
      <w:r>
        <w:rPr>
          <w:rFonts w:ascii="Times New Roman" w:eastAsia="Times New Roman" w:hAnsi="Times New Roman" w:cs="Times New Roman"/>
          <w:color w:val="000000"/>
          <w:sz w:val="18"/>
        </w:rPr>
        <w:t xml:space="preserve"> (0,40), </w:t>
      </w:r>
      <w:r>
        <w:rPr>
          <w:rFonts w:ascii="Times New Roman" w:eastAsia="Times New Roman" w:hAnsi="Times New Roman" w:cs="Times New Roman"/>
          <w:i/>
          <w:iCs/>
          <w:color w:val="000000"/>
          <w:sz w:val="18"/>
        </w:rPr>
        <w:t xml:space="preserve">parte </w:t>
      </w:r>
      <w:proofErr w:type="spellStart"/>
      <w:r>
        <w:rPr>
          <w:rFonts w:ascii="Times New Roman" w:eastAsia="Times New Roman" w:hAnsi="Times New Roman" w:cs="Times New Roman"/>
          <w:i/>
          <w:iCs/>
          <w:color w:val="000000"/>
          <w:sz w:val="18"/>
        </w:rPr>
        <w:t>colombia</w:t>
      </w:r>
      <w:proofErr w:type="spellEnd"/>
      <w:r>
        <w:rPr>
          <w:rFonts w:ascii="Times New Roman" w:eastAsia="Times New Roman" w:hAnsi="Times New Roman" w:cs="Times New Roman"/>
          <w:color w:val="000000"/>
          <w:sz w:val="18"/>
        </w:rPr>
        <w:t xml:space="preserve"> (0,35) y </w:t>
      </w:r>
      <w:r>
        <w:rPr>
          <w:rFonts w:ascii="Times New Roman" w:eastAsia="Times New Roman" w:hAnsi="Times New Roman" w:cs="Times New Roman"/>
          <w:i/>
          <w:iCs/>
          <w:color w:val="000000"/>
          <w:sz w:val="18"/>
        </w:rPr>
        <w:t>aviones gripen</w:t>
      </w:r>
      <w:r>
        <w:rPr>
          <w:rFonts w:ascii="Times New Roman" w:eastAsia="Times New Roman" w:hAnsi="Times New Roman" w:cs="Times New Roman"/>
          <w:color w:val="000000"/>
          <w:sz w:val="18"/>
        </w:rPr>
        <w:t xml:space="preserve"> (0,31).</w:t>
      </w:r>
    </w:p>
    <w:p w14:paraId="0A597279" w14:textId="77777777" w:rsidR="001B7878" w:rsidRDefault="00000000">
      <w:pPr>
        <w:pStyle w:val="Compact"/>
        <w:numPr>
          <w:ilvl w:val="0"/>
          <w:numId w:val="14"/>
        </w:numPr>
        <w:spacing w:before="0" w:after="20"/>
        <w:ind w:left="230" w:hanging="158"/>
      </w:pPr>
      <w:proofErr w:type="spellStart"/>
      <w:r>
        <w:rPr>
          <w:rFonts w:ascii="Times New Roman" w:eastAsia="Times New Roman" w:hAnsi="Times New Roman" w:cs="Times New Roman"/>
          <w:b/>
          <w:bCs/>
          <w:color w:val="000000"/>
          <w:sz w:val="18"/>
        </w:rPr>
        <w:t>FastText</w:t>
      </w:r>
      <w:proofErr w:type="spellEnd"/>
      <w:r>
        <w:rPr>
          <w:rFonts w:ascii="Times New Roman" w:eastAsia="Times New Roman" w:hAnsi="Times New Roman" w:cs="Times New Roman"/>
          <w:b/>
          <w:bCs/>
          <w:color w:val="000000"/>
          <w:sz w:val="18"/>
        </w:rPr>
        <w:t>:</w:t>
      </w:r>
      <w:r>
        <w:rPr>
          <w:rFonts w:ascii="Times New Roman" w:eastAsia="Times New Roman" w:hAnsi="Times New Roman" w:cs="Times New Roman"/>
          <w:color w:val="000000"/>
          <w:sz w:val="18"/>
        </w:rPr>
        <w:t xml:space="preserve"> un vector denso de 100 dimensiones.</w:t>
      </w:r>
    </w:p>
    <w:p w14:paraId="24894162" w14:textId="77777777" w:rsidR="001B7878" w:rsidRDefault="00000000">
      <w:pPr>
        <w:pStyle w:val="FirstParagraph"/>
        <w:spacing w:before="0" w:after="0"/>
        <w:ind w:firstLine="202"/>
        <w:jc w:val="both"/>
      </w:pPr>
      <w:r>
        <w:rPr>
          <w:rFonts w:ascii="Times New Roman" w:eastAsia="Times New Roman" w:hAnsi="Times New Roman" w:cs="Times New Roman"/>
          <w:b/>
          <w:bCs/>
          <w:color w:val="000000"/>
          <w:sz w:val="19"/>
        </w:rPr>
        <w:t>El mismo hecho en distintos medios.</w:t>
      </w:r>
      <w:r>
        <w:rPr>
          <w:rFonts w:ascii="Times New Roman" w:eastAsia="Times New Roman" w:hAnsi="Times New Roman" w:cs="Times New Roman"/>
          <w:color w:val="000000"/>
          <w:sz w:val="19"/>
        </w:rPr>
        <w:t xml:space="preserve"> Con TF-IDF, la similitud del coseno restringida a otros medios y a ±2 días recupera las coberturas de un mismo hecho. Para una consulta sobre la reforma pensional (octubre de 2023), las coberturas más parecidas son de cuatro medios y tratan el mismo hecho: el aval fiscal de Hacienda (Tabla 13).</w:t>
      </w:r>
    </w:p>
    <w:p w14:paraId="409E13A2"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13.</w:t>
      </w:r>
      <w:r>
        <w:rPr>
          <w:rFonts w:ascii="Times New Roman" w:eastAsia="Times New Roman" w:hAnsi="Times New Roman" w:cs="Times New Roman"/>
          <w:color w:val="000000"/>
          <w:sz w:val="16"/>
        </w:rPr>
        <w:t xml:space="preserve"> Coberturas más similares a una consulta sobre la reforma pensional (corte Petro).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27"/>
        <w:gridCol w:w="1869"/>
        <w:gridCol w:w="1738"/>
      </w:tblGrid>
      <w:tr w:rsidR="001B7878" w14:paraId="21D5FE56"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991" w:type="dxa"/>
            <w:tcMar>
              <w:top w:w="35" w:type="dxa"/>
              <w:left w:w="35" w:type="dxa"/>
              <w:bottom w:w="35" w:type="dxa"/>
              <w:right w:w="35" w:type="dxa"/>
            </w:tcMar>
            <w:vAlign w:val="center"/>
          </w:tcPr>
          <w:p w14:paraId="0B640F30" w14:textId="77777777" w:rsidR="001B7878" w:rsidRDefault="00000000">
            <w:pPr>
              <w:pStyle w:val="Compact"/>
              <w:spacing w:before="0" w:after="0"/>
            </w:pPr>
            <w:r>
              <w:rPr>
                <w:rFonts w:ascii="Times New Roman" w:eastAsia="Times New Roman" w:hAnsi="Times New Roman" w:cs="Times New Roman"/>
                <w:b/>
                <w:color w:val="000000"/>
                <w:sz w:val="16"/>
              </w:rPr>
              <w:t>Medio</w:t>
            </w:r>
          </w:p>
        </w:tc>
        <w:tc>
          <w:tcPr>
            <w:tcW w:w="3988" w:type="dxa"/>
            <w:tcMar>
              <w:top w:w="35" w:type="dxa"/>
              <w:left w:w="35" w:type="dxa"/>
              <w:bottom w:w="35" w:type="dxa"/>
              <w:right w:w="35" w:type="dxa"/>
            </w:tcMar>
            <w:vAlign w:val="center"/>
          </w:tcPr>
          <w:p w14:paraId="18A7560B" w14:textId="77777777" w:rsidR="001B7878" w:rsidRDefault="00000000">
            <w:pPr>
              <w:pStyle w:val="Compact"/>
              <w:spacing w:before="0" w:after="0"/>
            </w:pPr>
            <w:r>
              <w:rPr>
                <w:rFonts w:ascii="Times New Roman" w:eastAsia="Times New Roman" w:hAnsi="Times New Roman" w:cs="Times New Roman"/>
                <w:b/>
                <w:color w:val="000000"/>
                <w:sz w:val="16"/>
              </w:rPr>
              <w:t>Similitud</w:t>
            </w:r>
          </w:p>
        </w:tc>
        <w:tc>
          <w:tcPr>
            <w:tcW w:w="2991" w:type="dxa"/>
            <w:tcMar>
              <w:top w:w="35" w:type="dxa"/>
              <w:left w:w="35" w:type="dxa"/>
              <w:bottom w:w="35" w:type="dxa"/>
              <w:right w:w="35" w:type="dxa"/>
            </w:tcMar>
            <w:vAlign w:val="center"/>
          </w:tcPr>
          <w:p w14:paraId="669CA0E9" w14:textId="77777777" w:rsidR="001B7878" w:rsidRDefault="00000000">
            <w:pPr>
              <w:pStyle w:val="Compact"/>
              <w:spacing w:before="0" w:after="0"/>
            </w:pPr>
            <w:r>
              <w:rPr>
                <w:rFonts w:ascii="Times New Roman" w:eastAsia="Times New Roman" w:hAnsi="Times New Roman" w:cs="Times New Roman"/>
                <w:b/>
                <w:color w:val="000000"/>
                <w:sz w:val="16"/>
              </w:rPr>
              <w:t>Titular</w:t>
            </w:r>
          </w:p>
        </w:tc>
      </w:tr>
      <w:tr w:rsidR="001B7878" w14:paraId="2B23FA3D" w14:textId="77777777" w:rsidTr="001B7878">
        <w:trPr>
          <w:jc w:val="center"/>
        </w:trPr>
        <w:tc>
          <w:tcPr>
            <w:tcW w:w="2991" w:type="dxa"/>
            <w:tcMar>
              <w:top w:w="35" w:type="dxa"/>
              <w:left w:w="35" w:type="dxa"/>
              <w:bottom w:w="35" w:type="dxa"/>
              <w:right w:w="35" w:type="dxa"/>
            </w:tcMar>
            <w:vAlign w:val="center"/>
          </w:tcPr>
          <w:p w14:paraId="298AEE1A" w14:textId="77777777" w:rsidR="001B7878" w:rsidRDefault="00000000">
            <w:pPr>
              <w:pStyle w:val="Compact"/>
              <w:spacing w:before="0" w:after="0"/>
            </w:pPr>
            <w:r>
              <w:rPr>
                <w:rFonts w:ascii="Times New Roman" w:eastAsia="Times New Roman" w:hAnsi="Times New Roman" w:cs="Times New Roman"/>
                <w:color w:val="000000"/>
                <w:sz w:val="16"/>
              </w:rPr>
              <w:t>RCN</w:t>
            </w:r>
          </w:p>
        </w:tc>
        <w:tc>
          <w:tcPr>
            <w:tcW w:w="3988" w:type="dxa"/>
            <w:tcMar>
              <w:top w:w="35" w:type="dxa"/>
              <w:left w:w="35" w:type="dxa"/>
              <w:bottom w:w="35" w:type="dxa"/>
              <w:right w:w="35" w:type="dxa"/>
            </w:tcMar>
            <w:vAlign w:val="center"/>
          </w:tcPr>
          <w:p w14:paraId="51DD3283" w14:textId="77777777" w:rsidR="001B7878" w:rsidRDefault="00000000">
            <w:pPr>
              <w:pStyle w:val="Compact"/>
              <w:spacing w:before="0" w:after="0"/>
            </w:pPr>
            <w:r>
              <w:rPr>
                <w:rFonts w:ascii="Times New Roman" w:eastAsia="Times New Roman" w:hAnsi="Times New Roman" w:cs="Times New Roman"/>
                <w:color w:val="000000"/>
                <w:sz w:val="16"/>
              </w:rPr>
              <w:t>0,43</w:t>
            </w:r>
          </w:p>
        </w:tc>
        <w:tc>
          <w:tcPr>
            <w:tcW w:w="2991" w:type="dxa"/>
            <w:tcMar>
              <w:top w:w="35" w:type="dxa"/>
              <w:left w:w="35" w:type="dxa"/>
              <w:bottom w:w="35" w:type="dxa"/>
              <w:right w:w="35" w:type="dxa"/>
            </w:tcMar>
            <w:vAlign w:val="center"/>
          </w:tcPr>
          <w:p w14:paraId="2DE7A7FA" w14:textId="77777777" w:rsidR="001B7878" w:rsidRDefault="00000000">
            <w:pPr>
              <w:pStyle w:val="Compact"/>
              <w:spacing w:before="0" w:after="0"/>
            </w:pPr>
            <w:r>
              <w:rPr>
                <w:rFonts w:ascii="Times New Roman" w:eastAsia="Times New Roman" w:hAnsi="Times New Roman" w:cs="Times New Roman"/>
                <w:color w:val="000000"/>
                <w:sz w:val="16"/>
              </w:rPr>
              <w:t>Reforma pensional: Ministerio de Hacienda dio el aval fiscal al proyecto en segundo debate</w:t>
            </w:r>
          </w:p>
        </w:tc>
      </w:tr>
      <w:tr w:rsidR="001B7878" w14:paraId="76A5C6A8" w14:textId="77777777" w:rsidTr="001B7878">
        <w:trPr>
          <w:jc w:val="center"/>
        </w:trPr>
        <w:tc>
          <w:tcPr>
            <w:tcW w:w="2991" w:type="dxa"/>
            <w:tcMar>
              <w:top w:w="35" w:type="dxa"/>
              <w:left w:w="35" w:type="dxa"/>
              <w:bottom w:w="35" w:type="dxa"/>
              <w:right w:w="35" w:type="dxa"/>
            </w:tcMar>
            <w:vAlign w:val="center"/>
          </w:tcPr>
          <w:p w14:paraId="1E43B687" w14:textId="77777777" w:rsidR="001B7878" w:rsidRDefault="00000000">
            <w:pPr>
              <w:pStyle w:val="Compact"/>
              <w:spacing w:before="0" w:after="0"/>
            </w:pPr>
            <w:r>
              <w:rPr>
                <w:rFonts w:ascii="Times New Roman" w:eastAsia="Times New Roman" w:hAnsi="Times New Roman" w:cs="Times New Roman"/>
                <w:color w:val="000000"/>
                <w:sz w:val="16"/>
              </w:rPr>
              <w:t>Blu Radio</w:t>
            </w:r>
          </w:p>
        </w:tc>
        <w:tc>
          <w:tcPr>
            <w:tcW w:w="3988" w:type="dxa"/>
            <w:tcMar>
              <w:top w:w="35" w:type="dxa"/>
              <w:left w:w="35" w:type="dxa"/>
              <w:bottom w:w="35" w:type="dxa"/>
              <w:right w:w="35" w:type="dxa"/>
            </w:tcMar>
            <w:vAlign w:val="center"/>
          </w:tcPr>
          <w:p w14:paraId="26BE0DA5" w14:textId="77777777" w:rsidR="001B7878" w:rsidRDefault="00000000">
            <w:pPr>
              <w:pStyle w:val="Compact"/>
              <w:spacing w:before="0" w:after="0"/>
            </w:pPr>
            <w:r>
              <w:rPr>
                <w:rFonts w:ascii="Times New Roman" w:eastAsia="Times New Roman" w:hAnsi="Times New Roman" w:cs="Times New Roman"/>
                <w:color w:val="000000"/>
                <w:sz w:val="16"/>
              </w:rPr>
              <w:t>0,43</w:t>
            </w:r>
          </w:p>
        </w:tc>
        <w:tc>
          <w:tcPr>
            <w:tcW w:w="2991" w:type="dxa"/>
            <w:tcMar>
              <w:top w:w="35" w:type="dxa"/>
              <w:left w:w="35" w:type="dxa"/>
              <w:bottom w:w="35" w:type="dxa"/>
              <w:right w:w="35" w:type="dxa"/>
            </w:tcMar>
            <w:vAlign w:val="center"/>
          </w:tcPr>
          <w:p w14:paraId="641E3A0C" w14:textId="77777777" w:rsidR="001B7878" w:rsidRDefault="00000000">
            <w:pPr>
              <w:pStyle w:val="Compact"/>
              <w:spacing w:before="0" w:after="0"/>
            </w:pPr>
            <w:r>
              <w:rPr>
                <w:rFonts w:ascii="Times New Roman" w:eastAsia="Times New Roman" w:hAnsi="Times New Roman" w:cs="Times New Roman"/>
                <w:color w:val="000000"/>
                <w:sz w:val="16"/>
              </w:rPr>
              <w:t xml:space="preserve">Reforma pensional sería completamente financiable hasta el…: </w:t>
            </w:r>
            <w:proofErr w:type="spellStart"/>
            <w:r>
              <w:rPr>
                <w:rFonts w:ascii="Times New Roman" w:eastAsia="Times New Roman" w:hAnsi="Times New Roman" w:cs="Times New Roman"/>
                <w:color w:val="000000"/>
                <w:sz w:val="16"/>
              </w:rPr>
              <w:t>Minhacienda</w:t>
            </w:r>
            <w:proofErr w:type="spellEnd"/>
          </w:p>
        </w:tc>
      </w:tr>
      <w:tr w:rsidR="001B7878" w14:paraId="0024FD72" w14:textId="77777777" w:rsidTr="001B7878">
        <w:trPr>
          <w:jc w:val="center"/>
        </w:trPr>
        <w:tc>
          <w:tcPr>
            <w:tcW w:w="2991" w:type="dxa"/>
            <w:tcMar>
              <w:top w:w="35" w:type="dxa"/>
              <w:left w:w="35" w:type="dxa"/>
              <w:bottom w:w="35" w:type="dxa"/>
              <w:right w:w="35" w:type="dxa"/>
            </w:tcMar>
            <w:vAlign w:val="center"/>
          </w:tcPr>
          <w:p w14:paraId="50C3153D" w14:textId="77777777" w:rsidR="001B7878" w:rsidRDefault="00000000">
            <w:pPr>
              <w:pStyle w:val="Compact"/>
              <w:spacing w:before="0" w:after="0"/>
            </w:pPr>
            <w:r>
              <w:rPr>
                <w:rFonts w:ascii="Times New Roman" w:eastAsia="Times New Roman" w:hAnsi="Times New Roman" w:cs="Times New Roman"/>
                <w:color w:val="000000"/>
                <w:sz w:val="16"/>
              </w:rPr>
              <w:t>La República</w:t>
            </w:r>
          </w:p>
        </w:tc>
        <w:tc>
          <w:tcPr>
            <w:tcW w:w="3988" w:type="dxa"/>
            <w:tcMar>
              <w:top w:w="35" w:type="dxa"/>
              <w:left w:w="35" w:type="dxa"/>
              <w:bottom w:w="35" w:type="dxa"/>
              <w:right w:w="35" w:type="dxa"/>
            </w:tcMar>
            <w:vAlign w:val="center"/>
          </w:tcPr>
          <w:p w14:paraId="6712A8E3" w14:textId="77777777" w:rsidR="001B7878" w:rsidRDefault="00000000">
            <w:pPr>
              <w:pStyle w:val="Compact"/>
              <w:spacing w:before="0" w:after="0"/>
            </w:pPr>
            <w:r>
              <w:rPr>
                <w:rFonts w:ascii="Times New Roman" w:eastAsia="Times New Roman" w:hAnsi="Times New Roman" w:cs="Times New Roman"/>
                <w:color w:val="000000"/>
                <w:sz w:val="16"/>
              </w:rPr>
              <w:t>0,38</w:t>
            </w:r>
          </w:p>
        </w:tc>
        <w:tc>
          <w:tcPr>
            <w:tcW w:w="2991" w:type="dxa"/>
            <w:tcMar>
              <w:top w:w="35" w:type="dxa"/>
              <w:left w:w="35" w:type="dxa"/>
              <w:bottom w:w="35" w:type="dxa"/>
              <w:right w:w="35" w:type="dxa"/>
            </w:tcMar>
            <w:vAlign w:val="center"/>
          </w:tcPr>
          <w:p w14:paraId="51E6039A" w14:textId="77777777" w:rsidR="001B7878" w:rsidRDefault="00000000">
            <w:pPr>
              <w:pStyle w:val="Compact"/>
              <w:spacing w:before="0" w:after="0"/>
            </w:pPr>
            <w:r>
              <w:rPr>
                <w:rFonts w:ascii="Times New Roman" w:eastAsia="Times New Roman" w:hAnsi="Times New Roman" w:cs="Times New Roman"/>
                <w:color w:val="000000"/>
                <w:sz w:val="16"/>
              </w:rPr>
              <w:t xml:space="preserve">El </w:t>
            </w:r>
            <w:proofErr w:type="spellStart"/>
            <w:r>
              <w:rPr>
                <w:rFonts w:ascii="Times New Roman" w:eastAsia="Times New Roman" w:hAnsi="Times New Roman" w:cs="Times New Roman"/>
                <w:color w:val="000000"/>
                <w:sz w:val="16"/>
              </w:rPr>
              <w:t>Minhacienda</w:t>
            </w:r>
            <w:proofErr w:type="spellEnd"/>
            <w:r>
              <w:rPr>
                <w:rFonts w:ascii="Times New Roman" w:eastAsia="Times New Roman" w:hAnsi="Times New Roman" w:cs="Times New Roman"/>
                <w:color w:val="000000"/>
                <w:sz w:val="16"/>
              </w:rPr>
              <w:t xml:space="preserve"> le dio el aval fiscal a la ponencia para segundo debate de la pensional</w:t>
            </w:r>
          </w:p>
        </w:tc>
      </w:tr>
      <w:tr w:rsidR="001B7878" w14:paraId="71AF8ACD" w14:textId="77777777" w:rsidTr="001B7878">
        <w:trPr>
          <w:jc w:val="center"/>
        </w:trPr>
        <w:tc>
          <w:tcPr>
            <w:tcW w:w="2991" w:type="dxa"/>
            <w:tcMar>
              <w:top w:w="35" w:type="dxa"/>
              <w:left w:w="35" w:type="dxa"/>
              <w:bottom w:w="35" w:type="dxa"/>
              <w:right w:w="35" w:type="dxa"/>
            </w:tcMar>
            <w:vAlign w:val="center"/>
          </w:tcPr>
          <w:p w14:paraId="261BB15E" w14:textId="77777777" w:rsidR="001B7878" w:rsidRDefault="00000000">
            <w:pPr>
              <w:pStyle w:val="Compact"/>
              <w:spacing w:before="0" w:after="0"/>
            </w:pPr>
            <w:r>
              <w:rPr>
                <w:rFonts w:ascii="Times New Roman" w:eastAsia="Times New Roman" w:hAnsi="Times New Roman" w:cs="Times New Roman"/>
                <w:color w:val="000000"/>
                <w:sz w:val="16"/>
              </w:rPr>
              <w:t>Caracol</w:t>
            </w:r>
          </w:p>
        </w:tc>
        <w:tc>
          <w:tcPr>
            <w:tcW w:w="3988" w:type="dxa"/>
            <w:tcMar>
              <w:top w:w="35" w:type="dxa"/>
              <w:left w:w="35" w:type="dxa"/>
              <w:bottom w:w="35" w:type="dxa"/>
              <w:right w:w="35" w:type="dxa"/>
            </w:tcMar>
            <w:vAlign w:val="center"/>
          </w:tcPr>
          <w:p w14:paraId="0F702A69" w14:textId="77777777" w:rsidR="001B7878" w:rsidRDefault="00000000">
            <w:pPr>
              <w:pStyle w:val="Compact"/>
              <w:spacing w:before="0" w:after="0"/>
            </w:pPr>
            <w:r>
              <w:rPr>
                <w:rFonts w:ascii="Times New Roman" w:eastAsia="Times New Roman" w:hAnsi="Times New Roman" w:cs="Times New Roman"/>
                <w:color w:val="000000"/>
                <w:sz w:val="16"/>
              </w:rPr>
              <w:t>0,26</w:t>
            </w:r>
          </w:p>
        </w:tc>
        <w:tc>
          <w:tcPr>
            <w:tcW w:w="2991" w:type="dxa"/>
            <w:tcMar>
              <w:top w:w="35" w:type="dxa"/>
              <w:left w:w="35" w:type="dxa"/>
              <w:bottom w:w="35" w:type="dxa"/>
              <w:right w:w="35" w:type="dxa"/>
            </w:tcMar>
            <w:vAlign w:val="center"/>
          </w:tcPr>
          <w:p w14:paraId="5D17B60A" w14:textId="77777777" w:rsidR="001B7878" w:rsidRDefault="00000000">
            <w:pPr>
              <w:pStyle w:val="Compact"/>
              <w:spacing w:before="0" w:after="0"/>
            </w:pPr>
            <w:r>
              <w:rPr>
                <w:rFonts w:ascii="Times New Roman" w:eastAsia="Times New Roman" w:hAnsi="Times New Roman" w:cs="Times New Roman"/>
                <w:color w:val="000000"/>
                <w:sz w:val="16"/>
              </w:rPr>
              <w:t>Reforma pensional: ¿cuál sería el impacto fiscal de este proyecto?</w:t>
            </w:r>
          </w:p>
        </w:tc>
      </w:tr>
      <w:tr w:rsidR="001B7878" w14:paraId="3B62748E" w14:textId="77777777" w:rsidTr="001B7878">
        <w:trPr>
          <w:jc w:val="center"/>
        </w:trPr>
        <w:tc>
          <w:tcPr>
            <w:tcW w:w="2991" w:type="dxa"/>
            <w:tcMar>
              <w:top w:w="35" w:type="dxa"/>
              <w:left w:w="35" w:type="dxa"/>
              <w:bottom w:w="35" w:type="dxa"/>
              <w:right w:w="35" w:type="dxa"/>
            </w:tcMar>
            <w:vAlign w:val="center"/>
          </w:tcPr>
          <w:p w14:paraId="766CCD43" w14:textId="77777777" w:rsidR="001B7878" w:rsidRDefault="00000000">
            <w:pPr>
              <w:pStyle w:val="Compact"/>
              <w:spacing w:before="0" w:after="0"/>
            </w:pPr>
            <w:r>
              <w:rPr>
                <w:rFonts w:ascii="Times New Roman" w:eastAsia="Times New Roman" w:hAnsi="Times New Roman" w:cs="Times New Roman"/>
                <w:color w:val="000000"/>
                <w:sz w:val="16"/>
              </w:rPr>
              <w:t>Caracol</w:t>
            </w:r>
          </w:p>
        </w:tc>
        <w:tc>
          <w:tcPr>
            <w:tcW w:w="3988" w:type="dxa"/>
            <w:tcMar>
              <w:top w:w="35" w:type="dxa"/>
              <w:left w:w="35" w:type="dxa"/>
              <w:bottom w:w="35" w:type="dxa"/>
              <w:right w:w="35" w:type="dxa"/>
            </w:tcMar>
            <w:vAlign w:val="center"/>
          </w:tcPr>
          <w:p w14:paraId="470B67AB" w14:textId="77777777" w:rsidR="001B7878" w:rsidRDefault="00000000">
            <w:pPr>
              <w:pStyle w:val="Compact"/>
              <w:spacing w:before="0" w:after="0"/>
            </w:pPr>
            <w:r>
              <w:rPr>
                <w:rFonts w:ascii="Times New Roman" w:eastAsia="Times New Roman" w:hAnsi="Times New Roman" w:cs="Times New Roman"/>
                <w:color w:val="000000"/>
                <w:sz w:val="16"/>
              </w:rPr>
              <w:t>0,25</w:t>
            </w:r>
          </w:p>
        </w:tc>
        <w:tc>
          <w:tcPr>
            <w:tcW w:w="2991" w:type="dxa"/>
            <w:tcMar>
              <w:top w:w="35" w:type="dxa"/>
              <w:left w:w="35" w:type="dxa"/>
              <w:bottom w:w="35" w:type="dxa"/>
              <w:right w:w="35" w:type="dxa"/>
            </w:tcMar>
            <w:vAlign w:val="center"/>
          </w:tcPr>
          <w:p w14:paraId="1B94ED5B" w14:textId="77777777" w:rsidR="001B7878" w:rsidRDefault="00000000">
            <w:pPr>
              <w:pStyle w:val="Compact"/>
              <w:spacing w:before="0" w:after="0"/>
            </w:pPr>
            <w:proofErr w:type="spellStart"/>
            <w:r>
              <w:rPr>
                <w:rFonts w:ascii="Times New Roman" w:eastAsia="Times New Roman" w:hAnsi="Times New Roman" w:cs="Times New Roman"/>
                <w:color w:val="000000"/>
                <w:sz w:val="16"/>
              </w:rPr>
              <w:t>Minhacienda</w:t>
            </w:r>
            <w:proofErr w:type="spellEnd"/>
            <w:r>
              <w:rPr>
                <w:rFonts w:ascii="Times New Roman" w:eastAsia="Times New Roman" w:hAnsi="Times New Roman" w:cs="Times New Roman"/>
                <w:color w:val="000000"/>
                <w:sz w:val="16"/>
              </w:rPr>
              <w:t xml:space="preserve"> da luz verde al proyecto, pero reconoce que nuevo sistema valdrá más</w:t>
            </w:r>
          </w:p>
        </w:tc>
      </w:tr>
      <w:tr w:rsidR="001B7878" w14:paraId="0049DA46" w14:textId="77777777" w:rsidTr="001B7878">
        <w:trPr>
          <w:jc w:val="center"/>
        </w:trPr>
        <w:tc>
          <w:tcPr>
            <w:tcW w:w="2991" w:type="dxa"/>
            <w:tcMar>
              <w:top w:w="35" w:type="dxa"/>
              <w:left w:w="35" w:type="dxa"/>
              <w:bottom w:w="35" w:type="dxa"/>
              <w:right w:w="35" w:type="dxa"/>
            </w:tcMar>
            <w:vAlign w:val="center"/>
          </w:tcPr>
          <w:p w14:paraId="4B1E43C7" w14:textId="77777777" w:rsidR="001B7878" w:rsidRDefault="00000000">
            <w:pPr>
              <w:pStyle w:val="Compact"/>
              <w:spacing w:before="0" w:after="0"/>
            </w:pPr>
            <w:r>
              <w:rPr>
                <w:rFonts w:ascii="Times New Roman" w:eastAsia="Times New Roman" w:hAnsi="Times New Roman" w:cs="Times New Roman"/>
                <w:color w:val="000000"/>
                <w:sz w:val="16"/>
              </w:rPr>
              <w:t>Blu Radio</w:t>
            </w:r>
          </w:p>
        </w:tc>
        <w:tc>
          <w:tcPr>
            <w:tcW w:w="3988" w:type="dxa"/>
            <w:tcMar>
              <w:top w:w="35" w:type="dxa"/>
              <w:left w:w="35" w:type="dxa"/>
              <w:bottom w:w="35" w:type="dxa"/>
              <w:right w:w="35" w:type="dxa"/>
            </w:tcMar>
            <w:vAlign w:val="center"/>
          </w:tcPr>
          <w:p w14:paraId="631AFB1D" w14:textId="77777777" w:rsidR="001B7878" w:rsidRDefault="00000000">
            <w:pPr>
              <w:pStyle w:val="Compact"/>
              <w:spacing w:before="0" w:after="0"/>
            </w:pPr>
            <w:r>
              <w:rPr>
                <w:rFonts w:ascii="Times New Roman" w:eastAsia="Times New Roman" w:hAnsi="Times New Roman" w:cs="Times New Roman"/>
                <w:color w:val="000000"/>
                <w:sz w:val="16"/>
              </w:rPr>
              <w:t>0,24</w:t>
            </w:r>
          </w:p>
        </w:tc>
        <w:tc>
          <w:tcPr>
            <w:tcW w:w="2991" w:type="dxa"/>
            <w:tcMar>
              <w:top w:w="35" w:type="dxa"/>
              <w:left w:w="35" w:type="dxa"/>
              <w:bottom w:w="35" w:type="dxa"/>
              <w:right w:w="35" w:type="dxa"/>
            </w:tcMar>
            <w:vAlign w:val="center"/>
          </w:tcPr>
          <w:p w14:paraId="1D206EDD" w14:textId="77777777" w:rsidR="001B7878" w:rsidRDefault="00000000">
            <w:pPr>
              <w:pStyle w:val="Compact"/>
              <w:spacing w:before="0" w:after="0"/>
            </w:pPr>
            <w:r>
              <w:rPr>
                <w:rFonts w:ascii="Times New Roman" w:eastAsia="Times New Roman" w:hAnsi="Times New Roman" w:cs="Times New Roman"/>
                <w:color w:val="000000"/>
                <w:sz w:val="16"/>
              </w:rPr>
              <w:t>La reforma pensional crea una deuda impagable: Asofondos</w:t>
            </w:r>
          </w:p>
        </w:tc>
      </w:tr>
    </w:tbl>
    <w:p w14:paraId="2C475592" w14:textId="77777777" w:rsidR="001B7878" w:rsidRDefault="00000000">
      <w:pPr>
        <w:pStyle w:val="BodyText"/>
        <w:spacing w:before="0" w:after="0"/>
        <w:ind w:firstLine="202"/>
        <w:jc w:val="both"/>
      </w:pPr>
      <w:r>
        <w:rPr>
          <w:rFonts w:ascii="Times New Roman" w:eastAsia="Times New Roman" w:hAnsi="Times New Roman" w:cs="Times New Roman"/>
          <w:color w:val="000000"/>
          <w:sz w:val="19"/>
        </w:rPr>
        <w:t>Sobre el mismo hecho, un medio destaca el aval, otro la sostenibilidad («completamente financiable»), otro el costo («valdrá más») y otro la voz crítica de un gremio («deuda impagable»). En el corte Duque ocurre lo mismo: el 15 de abril de 2021, «Reforma tributaria: Duque pide al Congreso apoyo para aprobarla» (Blu Radio) y «Reforma tributaria ya fue radicada ante el Congreso de la República» (RCN) son los dos titulares más parecidos del día (coseno 0,62).</w:t>
      </w:r>
    </w:p>
    <w:p w14:paraId="47AA86F9" w14:textId="77777777" w:rsidR="001B7878" w:rsidRDefault="00000000">
      <w:pPr>
        <w:pStyle w:val="CaptionedFigure"/>
        <w:spacing w:before="40" w:after="20"/>
        <w:jc w:val="center"/>
      </w:pPr>
      <w:r>
        <w:rPr>
          <w:rFonts w:eastAsia="Times New Roman" w:cs="Times New Roman"/>
          <w:noProof/>
          <w:color w:val="000000"/>
        </w:rPr>
        <w:drawing>
          <wp:inline distT="0" distB="0" distL="0" distR="0" wp14:anchorId="69B7AC92" wp14:editId="46644737">
            <wp:extent cx="3090672" cy="1310385"/>
            <wp:effectExtent l="0" t="0" r="0" b="0"/>
            <wp:docPr id="53" name="Picture" descr="Figura 7. Proyección t-SNE de la representación LSA de 3 000 noticias, por tema (izquierda) y por medio (derecha)."/>
            <wp:cNvGraphicFramePr/>
            <a:graphic xmlns:a="http://schemas.openxmlformats.org/drawingml/2006/main">
              <a:graphicData uri="http://schemas.openxmlformats.org/drawingml/2006/picture">
                <pic:pic xmlns:pic="http://schemas.openxmlformats.org/drawingml/2006/picture">
                  <pic:nvPicPr>
                    <pic:cNvPr id="54" name="Picture" descr="figuras/fig08_tsne_lsa.png"/>
                    <pic:cNvPicPr>
                      <a:picLocks noChangeAspect="1" noChangeArrowheads="1"/>
                    </pic:cNvPicPr>
                  </pic:nvPicPr>
                  <pic:blipFill>
                    <a:blip r:embed="rId13"/>
                    <a:stretch>
                      <a:fillRect/>
                    </a:stretch>
                  </pic:blipFill>
                  <pic:spPr bwMode="auto">
                    <a:xfrm>
                      <a:off x="0" y="0"/>
                      <a:ext cx="3090672" cy="1310385"/>
                    </a:xfrm>
                    <a:prstGeom prst="rect">
                      <a:avLst/>
                    </a:prstGeom>
                    <a:noFill/>
                    <a:ln w="9525">
                      <a:noFill/>
                      <a:headEnd/>
                      <a:tailEnd/>
                    </a:ln>
                  </pic:spPr>
                </pic:pic>
              </a:graphicData>
            </a:graphic>
          </wp:inline>
        </w:drawing>
      </w:r>
    </w:p>
    <w:p w14:paraId="7408EAE0" w14:textId="77777777" w:rsidR="001B7878" w:rsidRDefault="00000000">
      <w:pPr>
        <w:pStyle w:val="ImageCaption"/>
        <w:keepNext/>
        <w:keepLines/>
        <w:spacing w:before="40" w:after="80"/>
        <w:jc w:val="center"/>
      </w:pPr>
      <w:r>
        <w:rPr>
          <w:rFonts w:eastAsia="Times New Roman" w:cs="Times New Roman"/>
          <w:b/>
          <w:bCs/>
          <w:i w:val="0"/>
          <w:color w:val="000000"/>
          <w:sz w:val="16"/>
        </w:rPr>
        <w:t>Figura 7.</w:t>
      </w:r>
      <w:r>
        <w:rPr>
          <w:rFonts w:eastAsia="Times New Roman" w:cs="Times New Roman"/>
          <w:i w:val="0"/>
          <w:color w:val="000000"/>
          <w:sz w:val="16"/>
        </w:rPr>
        <w:t xml:space="preserve"> Proyección t-SNE de la representación LSA de 3 000 noticias, por tema (izquierda) y por medio (derecha).</w:t>
      </w:r>
    </w:p>
    <w:p w14:paraId="15278D36"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29611195" w14:textId="77777777" w:rsidR="001B7878" w:rsidRDefault="00000000">
      <w:pPr>
        <w:pStyle w:val="Compact"/>
        <w:numPr>
          <w:ilvl w:val="0"/>
          <w:numId w:val="15"/>
        </w:numPr>
        <w:spacing w:before="0" w:after="20"/>
        <w:ind w:left="230" w:hanging="158"/>
      </w:pPr>
      <w:r>
        <w:rPr>
          <w:rFonts w:ascii="Times New Roman" w:eastAsia="Times New Roman" w:hAnsi="Times New Roman" w:cs="Times New Roman"/>
          <w:b/>
          <w:bCs/>
          <w:color w:val="000000"/>
          <w:sz w:val="18"/>
        </w:rPr>
        <w:t>La representación agrupa por tema, no por medio</w:t>
      </w:r>
      <w:r>
        <w:rPr>
          <w:rFonts w:ascii="Times New Roman" w:eastAsia="Times New Roman" w:hAnsi="Times New Roman" w:cs="Times New Roman"/>
          <w:color w:val="000000"/>
          <w:sz w:val="18"/>
        </w:rPr>
        <w:t xml:space="preserve"> (Figura 7, proyección t-SNE [20]). Captura de qué se habla y no quién lo publica, que es lo necesario para comparar cómo cuentan los medios un mismo tema.</w:t>
      </w:r>
    </w:p>
    <w:p w14:paraId="0BEC471E" w14:textId="77777777" w:rsidR="001B7878" w:rsidRDefault="00000000">
      <w:pPr>
        <w:pStyle w:val="Compact"/>
        <w:numPr>
          <w:ilvl w:val="0"/>
          <w:numId w:val="15"/>
        </w:numPr>
        <w:spacing w:before="0" w:after="20"/>
        <w:ind w:left="230" w:hanging="158"/>
      </w:pPr>
      <w:r>
        <w:rPr>
          <w:rFonts w:ascii="Times New Roman" w:eastAsia="Times New Roman" w:hAnsi="Times New Roman" w:cs="Times New Roman"/>
          <w:b/>
          <w:bCs/>
          <w:color w:val="000000"/>
          <w:sz w:val="18"/>
        </w:rPr>
        <w:t>Excepción:</w:t>
      </w:r>
      <w:r>
        <w:rPr>
          <w:rFonts w:ascii="Times New Roman" w:eastAsia="Times New Roman" w:hAnsi="Times New Roman" w:cs="Times New Roman"/>
          <w:color w:val="000000"/>
          <w:sz w:val="18"/>
        </w:rPr>
        <w:t xml:space="preserve"> un grupo de «medio ambiente» compuesto solo por titulares de RCN, que debe verificarse.</w:t>
      </w:r>
    </w:p>
    <w:p w14:paraId="0270F00B" w14:textId="77777777" w:rsidR="001B7878" w:rsidRDefault="00000000">
      <w:pPr>
        <w:pStyle w:val="Compact"/>
        <w:numPr>
          <w:ilvl w:val="0"/>
          <w:numId w:val="15"/>
        </w:numPr>
        <w:spacing w:before="0" w:after="20"/>
        <w:ind w:left="230" w:hanging="158"/>
      </w:pPr>
      <w:proofErr w:type="spellStart"/>
      <w:r>
        <w:rPr>
          <w:rFonts w:ascii="Times New Roman" w:eastAsia="Times New Roman" w:hAnsi="Times New Roman" w:cs="Times New Roman"/>
          <w:b/>
          <w:bCs/>
          <w:color w:val="000000"/>
          <w:sz w:val="18"/>
        </w:rPr>
        <w:t>FastText</w:t>
      </w:r>
      <w:proofErr w:type="spellEnd"/>
      <w:r>
        <w:rPr>
          <w:rFonts w:ascii="Times New Roman" w:eastAsia="Times New Roman" w:hAnsi="Times New Roman" w:cs="Times New Roman"/>
          <w:b/>
          <w:bCs/>
          <w:color w:val="000000"/>
          <w:sz w:val="18"/>
        </w:rPr>
        <w:t xml:space="preserve"> captura relaciones semánticas del período</w:t>
      </w:r>
      <w:r>
        <w:rPr>
          <w:rFonts w:ascii="Times New Roman" w:eastAsia="Times New Roman" w:hAnsi="Times New Roman" w:cs="Times New Roman"/>
          <w:color w:val="000000"/>
          <w:sz w:val="18"/>
        </w:rPr>
        <w:t xml:space="preserve"> (Tabla 14).</w:t>
      </w:r>
    </w:p>
    <w:p w14:paraId="41B57491" w14:textId="77777777" w:rsidR="001B7878" w:rsidRDefault="00000000">
      <w:pPr>
        <w:pStyle w:val="Compact"/>
        <w:numPr>
          <w:ilvl w:val="0"/>
          <w:numId w:val="15"/>
        </w:numPr>
        <w:spacing w:before="0" w:after="20"/>
        <w:ind w:left="230" w:hanging="158"/>
      </w:pPr>
      <w:r>
        <w:rPr>
          <w:rFonts w:ascii="Times New Roman" w:eastAsia="Times New Roman" w:hAnsi="Times New Roman" w:cs="Times New Roman"/>
          <w:b/>
          <w:bCs/>
          <w:color w:val="000000"/>
          <w:sz w:val="18"/>
        </w:rPr>
        <w:t>Los tópicos LDA son poco informativos</w:t>
      </w:r>
      <w:r>
        <w:rPr>
          <w:rFonts w:ascii="Times New Roman" w:eastAsia="Times New Roman" w:hAnsi="Times New Roman" w:cs="Times New Roman"/>
          <w:color w:val="000000"/>
          <w:sz w:val="18"/>
        </w:rPr>
        <w:t xml:space="preserve"> para clasificar un titular individual: con tan pocas palabras, reparten la probabilidad entre varios tópicos.</w:t>
      </w:r>
    </w:p>
    <w:p w14:paraId="6945BCB6" w14:textId="77777777" w:rsidR="001B7878" w:rsidRDefault="00000000">
      <w:pPr>
        <w:pStyle w:val="FirstParagraph"/>
        <w:keepNext/>
        <w:keepLines/>
        <w:spacing w:before="60" w:after="40"/>
        <w:jc w:val="center"/>
      </w:pPr>
      <w:r>
        <w:rPr>
          <w:rFonts w:ascii="Times New Roman" w:eastAsia="Times New Roman" w:hAnsi="Times New Roman" w:cs="Times New Roman"/>
          <w:b/>
          <w:bCs/>
          <w:color w:val="000000"/>
          <w:sz w:val="16"/>
        </w:rPr>
        <w:t>Tabla 14.</w:t>
      </w:r>
      <w:r>
        <w:rPr>
          <w:rFonts w:ascii="Times New Roman" w:eastAsia="Times New Roman" w:hAnsi="Times New Roman" w:cs="Times New Roman"/>
          <w:color w:val="000000"/>
          <w:sz w:val="16"/>
        </w:rPr>
        <w:t xml:space="preserve"> Vecinos más cercanos en </w:t>
      </w:r>
      <w:proofErr w:type="spellStart"/>
      <w:r>
        <w:rPr>
          <w:rFonts w:ascii="Times New Roman" w:eastAsia="Times New Roman" w:hAnsi="Times New Roman" w:cs="Times New Roman"/>
          <w:color w:val="000000"/>
          <w:sz w:val="16"/>
        </w:rPr>
        <w:t>FastText</w:t>
      </w:r>
      <w:proofErr w:type="spellEnd"/>
      <w:r>
        <w:rPr>
          <w:rFonts w:ascii="Times New Roman" w:eastAsia="Times New Roman" w:hAnsi="Times New Roman" w:cs="Times New Roman"/>
          <w:color w:val="000000"/>
          <w:sz w:val="16"/>
        </w:rPr>
        <w:t xml:space="preserve"> (corte Petro).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97"/>
        <w:gridCol w:w="2637"/>
      </w:tblGrid>
      <w:tr w:rsidR="001B7878" w14:paraId="189F7DF8"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4986" w:type="dxa"/>
            <w:tcMar>
              <w:top w:w="35" w:type="dxa"/>
              <w:left w:w="35" w:type="dxa"/>
              <w:bottom w:w="35" w:type="dxa"/>
              <w:right w:w="35" w:type="dxa"/>
            </w:tcMar>
            <w:vAlign w:val="center"/>
          </w:tcPr>
          <w:p w14:paraId="33658163" w14:textId="77777777" w:rsidR="001B7878" w:rsidRDefault="00000000">
            <w:pPr>
              <w:pStyle w:val="Compact"/>
              <w:spacing w:before="0" w:after="0"/>
            </w:pPr>
            <w:r>
              <w:rPr>
                <w:rFonts w:ascii="Times New Roman" w:eastAsia="Times New Roman" w:hAnsi="Times New Roman" w:cs="Times New Roman"/>
                <w:b/>
                <w:color w:val="000000"/>
                <w:sz w:val="16"/>
              </w:rPr>
              <w:t>Palabra</w:t>
            </w:r>
          </w:p>
        </w:tc>
        <w:tc>
          <w:tcPr>
            <w:tcW w:w="4986" w:type="dxa"/>
            <w:tcMar>
              <w:top w:w="35" w:type="dxa"/>
              <w:left w:w="35" w:type="dxa"/>
              <w:bottom w:w="35" w:type="dxa"/>
              <w:right w:w="35" w:type="dxa"/>
            </w:tcMar>
            <w:vAlign w:val="center"/>
          </w:tcPr>
          <w:p w14:paraId="582182B0" w14:textId="77777777" w:rsidR="001B7878" w:rsidRDefault="00000000">
            <w:pPr>
              <w:pStyle w:val="Compact"/>
              <w:spacing w:before="0" w:after="0"/>
            </w:pPr>
            <w:r>
              <w:rPr>
                <w:rFonts w:ascii="Times New Roman" w:eastAsia="Times New Roman" w:hAnsi="Times New Roman" w:cs="Times New Roman"/>
                <w:b/>
                <w:color w:val="000000"/>
                <w:sz w:val="16"/>
              </w:rPr>
              <w:t>Vecinos (coseno)</w:t>
            </w:r>
          </w:p>
        </w:tc>
      </w:tr>
      <w:tr w:rsidR="001B7878" w14:paraId="654D9210" w14:textId="77777777" w:rsidTr="001B7878">
        <w:trPr>
          <w:jc w:val="center"/>
        </w:trPr>
        <w:tc>
          <w:tcPr>
            <w:tcW w:w="4986" w:type="dxa"/>
            <w:tcMar>
              <w:top w:w="35" w:type="dxa"/>
              <w:left w:w="35" w:type="dxa"/>
              <w:bottom w:w="35" w:type="dxa"/>
              <w:right w:w="35" w:type="dxa"/>
            </w:tcMar>
            <w:vAlign w:val="center"/>
          </w:tcPr>
          <w:p w14:paraId="39B05961" w14:textId="77777777" w:rsidR="001B7878" w:rsidRDefault="00000000">
            <w:pPr>
              <w:pStyle w:val="Compact"/>
              <w:spacing w:before="0" w:after="0"/>
            </w:pPr>
            <w:proofErr w:type="spellStart"/>
            <w:r>
              <w:rPr>
                <w:rFonts w:ascii="Times New Roman" w:eastAsia="Times New Roman" w:hAnsi="Times New Roman" w:cs="Times New Roman"/>
                <w:color w:val="000000"/>
                <w:sz w:val="16"/>
              </w:rPr>
              <w:t>eln</w:t>
            </w:r>
            <w:proofErr w:type="spellEnd"/>
          </w:p>
        </w:tc>
        <w:tc>
          <w:tcPr>
            <w:tcW w:w="4986" w:type="dxa"/>
            <w:tcMar>
              <w:top w:w="35" w:type="dxa"/>
              <w:left w:w="35" w:type="dxa"/>
              <w:bottom w:w="35" w:type="dxa"/>
              <w:right w:w="35" w:type="dxa"/>
            </w:tcMar>
            <w:vAlign w:val="center"/>
          </w:tcPr>
          <w:p w14:paraId="3D61A040" w14:textId="77777777" w:rsidR="001B7878" w:rsidRDefault="00000000">
            <w:pPr>
              <w:pStyle w:val="Compact"/>
              <w:spacing w:before="0" w:after="0"/>
            </w:pPr>
            <w:r>
              <w:rPr>
                <w:rFonts w:ascii="Times New Roman" w:eastAsia="Times New Roman" w:hAnsi="Times New Roman" w:cs="Times New Roman"/>
                <w:color w:val="000000"/>
                <w:sz w:val="16"/>
              </w:rPr>
              <w:t xml:space="preserve">disidencias (0,79), </w:t>
            </w:r>
            <w:proofErr w:type="spellStart"/>
            <w:r>
              <w:rPr>
                <w:rFonts w:ascii="Times New Roman" w:eastAsia="Times New Roman" w:hAnsi="Times New Roman" w:cs="Times New Roman"/>
                <w:color w:val="000000"/>
                <w:sz w:val="16"/>
              </w:rPr>
              <w:t>farc</w:t>
            </w:r>
            <w:proofErr w:type="spellEnd"/>
            <w:r>
              <w:rPr>
                <w:rFonts w:ascii="Times New Roman" w:eastAsia="Times New Roman" w:hAnsi="Times New Roman" w:cs="Times New Roman"/>
                <w:color w:val="000000"/>
                <w:sz w:val="16"/>
              </w:rPr>
              <w:t xml:space="preserve"> (0,75), guerrilla (0,74)</w:t>
            </w:r>
          </w:p>
        </w:tc>
      </w:tr>
      <w:tr w:rsidR="001B7878" w14:paraId="3EE01BD6" w14:textId="77777777" w:rsidTr="001B7878">
        <w:trPr>
          <w:jc w:val="center"/>
        </w:trPr>
        <w:tc>
          <w:tcPr>
            <w:tcW w:w="4986" w:type="dxa"/>
            <w:tcMar>
              <w:top w:w="35" w:type="dxa"/>
              <w:left w:w="35" w:type="dxa"/>
              <w:bottom w:w="35" w:type="dxa"/>
              <w:right w:w="35" w:type="dxa"/>
            </w:tcMar>
            <w:vAlign w:val="center"/>
          </w:tcPr>
          <w:p w14:paraId="6BE94F58" w14:textId="77777777" w:rsidR="001B7878" w:rsidRDefault="00000000">
            <w:pPr>
              <w:pStyle w:val="Compact"/>
              <w:spacing w:before="0" w:after="0"/>
            </w:pPr>
            <w:r>
              <w:rPr>
                <w:rFonts w:ascii="Times New Roman" w:eastAsia="Times New Roman" w:hAnsi="Times New Roman" w:cs="Times New Roman"/>
                <w:color w:val="000000"/>
                <w:sz w:val="16"/>
              </w:rPr>
              <w:t>paz</w:t>
            </w:r>
          </w:p>
        </w:tc>
        <w:tc>
          <w:tcPr>
            <w:tcW w:w="4986" w:type="dxa"/>
            <w:tcMar>
              <w:top w:w="35" w:type="dxa"/>
              <w:left w:w="35" w:type="dxa"/>
              <w:bottom w:w="35" w:type="dxa"/>
              <w:right w:w="35" w:type="dxa"/>
            </w:tcMar>
            <w:vAlign w:val="center"/>
          </w:tcPr>
          <w:p w14:paraId="7095D382" w14:textId="77777777" w:rsidR="001B7878" w:rsidRDefault="00000000">
            <w:pPr>
              <w:pStyle w:val="Compact"/>
              <w:spacing w:before="0" w:after="0"/>
            </w:pPr>
            <w:r>
              <w:rPr>
                <w:rFonts w:ascii="Times New Roman" w:eastAsia="Times New Roman" w:hAnsi="Times New Roman" w:cs="Times New Roman"/>
                <w:color w:val="000000"/>
                <w:sz w:val="16"/>
              </w:rPr>
              <w:t xml:space="preserve">diálogos (0,70), total (0,69), </w:t>
            </w:r>
            <w:proofErr w:type="spellStart"/>
            <w:r>
              <w:rPr>
                <w:rFonts w:ascii="Times New Roman" w:eastAsia="Times New Roman" w:hAnsi="Times New Roman" w:cs="Times New Roman"/>
                <w:color w:val="000000"/>
                <w:sz w:val="16"/>
              </w:rPr>
              <w:t>timochenko</w:t>
            </w:r>
            <w:proofErr w:type="spellEnd"/>
            <w:r>
              <w:rPr>
                <w:rFonts w:ascii="Times New Roman" w:eastAsia="Times New Roman" w:hAnsi="Times New Roman" w:cs="Times New Roman"/>
                <w:color w:val="000000"/>
                <w:sz w:val="16"/>
              </w:rPr>
              <w:t xml:space="preserve"> (0,65)</w:t>
            </w:r>
          </w:p>
        </w:tc>
      </w:tr>
      <w:tr w:rsidR="001B7878" w14:paraId="0028AFCD" w14:textId="77777777" w:rsidTr="001B7878">
        <w:trPr>
          <w:jc w:val="center"/>
        </w:trPr>
        <w:tc>
          <w:tcPr>
            <w:tcW w:w="4986" w:type="dxa"/>
            <w:tcMar>
              <w:top w:w="35" w:type="dxa"/>
              <w:left w:w="35" w:type="dxa"/>
              <w:bottom w:w="35" w:type="dxa"/>
              <w:right w:w="35" w:type="dxa"/>
            </w:tcMar>
            <w:vAlign w:val="center"/>
          </w:tcPr>
          <w:p w14:paraId="3698B317" w14:textId="77777777" w:rsidR="001B7878" w:rsidRDefault="00000000">
            <w:pPr>
              <w:pStyle w:val="Compact"/>
              <w:spacing w:before="0" w:after="0"/>
            </w:pPr>
            <w:r>
              <w:rPr>
                <w:rFonts w:ascii="Times New Roman" w:eastAsia="Times New Roman" w:hAnsi="Times New Roman" w:cs="Times New Roman"/>
                <w:color w:val="000000"/>
                <w:sz w:val="16"/>
              </w:rPr>
              <w:t>inflación</w:t>
            </w:r>
          </w:p>
        </w:tc>
        <w:tc>
          <w:tcPr>
            <w:tcW w:w="4986" w:type="dxa"/>
            <w:tcMar>
              <w:top w:w="35" w:type="dxa"/>
              <w:left w:w="35" w:type="dxa"/>
              <w:bottom w:w="35" w:type="dxa"/>
              <w:right w:w="35" w:type="dxa"/>
            </w:tcMar>
            <w:vAlign w:val="center"/>
          </w:tcPr>
          <w:p w14:paraId="1B1B44BC" w14:textId="77777777" w:rsidR="001B7878" w:rsidRDefault="00000000">
            <w:pPr>
              <w:pStyle w:val="Compact"/>
              <w:spacing w:before="0" w:after="0"/>
            </w:pPr>
            <w:r>
              <w:rPr>
                <w:rFonts w:ascii="Times New Roman" w:eastAsia="Times New Roman" w:hAnsi="Times New Roman" w:cs="Times New Roman"/>
                <w:color w:val="000000"/>
                <w:sz w:val="16"/>
              </w:rPr>
              <w:t>desinflación (0,92), estanflación (0,91)</w:t>
            </w:r>
          </w:p>
        </w:tc>
      </w:tr>
      <w:tr w:rsidR="001B7878" w14:paraId="701A08B0" w14:textId="77777777" w:rsidTr="001B7878">
        <w:trPr>
          <w:jc w:val="center"/>
        </w:trPr>
        <w:tc>
          <w:tcPr>
            <w:tcW w:w="4986" w:type="dxa"/>
            <w:tcMar>
              <w:top w:w="35" w:type="dxa"/>
              <w:left w:w="35" w:type="dxa"/>
              <w:bottom w:w="35" w:type="dxa"/>
              <w:right w:w="35" w:type="dxa"/>
            </w:tcMar>
            <w:vAlign w:val="center"/>
          </w:tcPr>
          <w:p w14:paraId="33ECF43C" w14:textId="77777777" w:rsidR="001B7878" w:rsidRDefault="00000000">
            <w:pPr>
              <w:pStyle w:val="Compact"/>
              <w:spacing w:before="0" w:after="0"/>
            </w:pPr>
            <w:r>
              <w:rPr>
                <w:rFonts w:ascii="Times New Roman" w:eastAsia="Times New Roman" w:hAnsi="Times New Roman" w:cs="Times New Roman"/>
                <w:color w:val="000000"/>
                <w:sz w:val="16"/>
              </w:rPr>
              <w:t>corrupción</w:t>
            </w:r>
          </w:p>
        </w:tc>
        <w:tc>
          <w:tcPr>
            <w:tcW w:w="4986" w:type="dxa"/>
            <w:tcMar>
              <w:top w:w="35" w:type="dxa"/>
              <w:left w:w="35" w:type="dxa"/>
              <w:bottom w:w="35" w:type="dxa"/>
              <w:right w:w="35" w:type="dxa"/>
            </w:tcMar>
            <w:vAlign w:val="center"/>
          </w:tcPr>
          <w:p w14:paraId="24627472" w14:textId="77777777" w:rsidR="001B7878" w:rsidRDefault="00000000">
            <w:pPr>
              <w:pStyle w:val="Compact"/>
              <w:spacing w:before="0" w:after="0"/>
            </w:pPr>
            <w:r>
              <w:rPr>
                <w:rFonts w:ascii="Times New Roman" w:eastAsia="Times New Roman" w:hAnsi="Times New Roman" w:cs="Times New Roman"/>
                <w:color w:val="000000"/>
                <w:sz w:val="16"/>
              </w:rPr>
              <w:t>anticorrupción (0,88), escándalo (0,76)</w:t>
            </w:r>
          </w:p>
        </w:tc>
      </w:tr>
      <w:tr w:rsidR="001B7878" w14:paraId="7F481726" w14:textId="77777777" w:rsidTr="001B7878">
        <w:trPr>
          <w:jc w:val="center"/>
        </w:trPr>
        <w:tc>
          <w:tcPr>
            <w:tcW w:w="4986" w:type="dxa"/>
            <w:tcMar>
              <w:top w:w="35" w:type="dxa"/>
              <w:left w:w="35" w:type="dxa"/>
              <w:bottom w:w="35" w:type="dxa"/>
              <w:right w:w="35" w:type="dxa"/>
            </w:tcMar>
            <w:vAlign w:val="center"/>
          </w:tcPr>
          <w:p w14:paraId="31CC2885" w14:textId="77777777" w:rsidR="001B7878" w:rsidRDefault="00000000">
            <w:pPr>
              <w:pStyle w:val="Compact"/>
              <w:spacing w:before="0" w:after="0"/>
            </w:pPr>
            <w:proofErr w:type="spellStart"/>
            <w:r>
              <w:rPr>
                <w:rFonts w:ascii="Times New Roman" w:eastAsia="Times New Roman" w:hAnsi="Times New Roman" w:cs="Times New Roman"/>
                <w:color w:val="000000"/>
                <w:sz w:val="16"/>
              </w:rPr>
              <w:t>uribe</w:t>
            </w:r>
            <w:proofErr w:type="spellEnd"/>
          </w:p>
        </w:tc>
        <w:tc>
          <w:tcPr>
            <w:tcW w:w="4986" w:type="dxa"/>
            <w:tcMar>
              <w:top w:w="35" w:type="dxa"/>
              <w:left w:w="35" w:type="dxa"/>
              <w:bottom w:w="35" w:type="dxa"/>
              <w:right w:w="35" w:type="dxa"/>
            </w:tcMar>
            <w:vAlign w:val="center"/>
          </w:tcPr>
          <w:p w14:paraId="003B5568" w14:textId="77777777" w:rsidR="001B7878" w:rsidRDefault="00000000">
            <w:pPr>
              <w:pStyle w:val="Compact"/>
              <w:spacing w:before="0" w:after="0"/>
            </w:pPr>
            <w:proofErr w:type="spellStart"/>
            <w:r>
              <w:rPr>
                <w:rFonts w:ascii="Times New Roman" w:eastAsia="Times New Roman" w:hAnsi="Times New Roman" w:cs="Times New Roman"/>
                <w:color w:val="000000"/>
                <w:sz w:val="16"/>
              </w:rPr>
              <w:t>turbay</w:t>
            </w:r>
            <w:proofErr w:type="spellEnd"/>
            <w:r>
              <w:rPr>
                <w:rFonts w:ascii="Times New Roman" w:eastAsia="Times New Roman" w:hAnsi="Times New Roman" w:cs="Times New Roman"/>
                <w:color w:val="000000"/>
                <w:sz w:val="16"/>
              </w:rPr>
              <w:t xml:space="preserve"> (0,86), miguel (0,84), </w:t>
            </w:r>
            <w:proofErr w:type="spellStart"/>
            <w:r>
              <w:rPr>
                <w:rFonts w:ascii="Times New Roman" w:eastAsia="Times New Roman" w:hAnsi="Times New Roman" w:cs="Times New Roman"/>
                <w:color w:val="000000"/>
                <w:sz w:val="16"/>
              </w:rPr>
              <w:t>álvaro</w:t>
            </w:r>
            <w:proofErr w:type="spellEnd"/>
            <w:r>
              <w:rPr>
                <w:rFonts w:ascii="Times New Roman" w:eastAsia="Times New Roman" w:hAnsi="Times New Roman" w:cs="Times New Roman"/>
                <w:color w:val="000000"/>
                <w:sz w:val="16"/>
              </w:rPr>
              <w:t xml:space="preserve"> (0,80)</w:t>
            </w:r>
          </w:p>
        </w:tc>
      </w:tr>
    </w:tbl>
    <w:p w14:paraId="0BACF8A2"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Elección.</w:t>
      </w:r>
      <w:r>
        <w:rPr>
          <w:rFonts w:ascii="Times New Roman" w:eastAsia="Times New Roman" w:hAnsi="Times New Roman" w:cs="Times New Roman"/>
          <w:color w:val="000000"/>
          <w:sz w:val="19"/>
        </w:rPr>
        <w:t xml:space="preserve"> TF-IDF será la representación principal para el análisis léxico y para encontrar el mismo hecho; </w:t>
      </w:r>
      <w:proofErr w:type="spellStart"/>
      <w:r>
        <w:rPr>
          <w:rFonts w:ascii="Times New Roman" w:eastAsia="Times New Roman" w:hAnsi="Times New Roman" w:cs="Times New Roman"/>
          <w:color w:val="000000"/>
          <w:sz w:val="19"/>
        </w:rPr>
        <w:t>FastText</w:t>
      </w:r>
      <w:proofErr w:type="spellEnd"/>
      <w:r>
        <w:rPr>
          <w:rFonts w:ascii="Times New Roman" w:eastAsia="Times New Roman" w:hAnsi="Times New Roman" w:cs="Times New Roman"/>
          <w:color w:val="000000"/>
          <w:sz w:val="19"/>
        </w:rPr>
        <w:t xml:space="preserve"> aportará la semántica del vocabulario; y los </w:t>
      </w:r>
      <w:proofErr w:type="spellStart"/>
      <w:r>
        <w:rPr>
          <w:rFonts w:ascii="Times New Roman" w:eastAsia="Times New Roman" w:hAnsi="Times New Roman" w:cs="Times New Roman"/>
          <w:color w:val="000000"/>
          <w:sz w:val="19"/>
        </w:rPr>
        <w:t>embeddings</w:t>
      </w:r>
      <w:proofErr w:type="spellEnd"/>
      <w:r>
        <w:rPr>
          <w:rFonts w:ascii="Times New Roman" w:eastAsia="Times New Roman" w:hAnsi="Times New Roman" w:cs="Times New Roman"/>
          <w:color w:val="000000"/>
          <w:sz w:val="19"/>
        </w:rPr>
        <w:t xml:space="preserve"> contextuales (</w:t>
      </w:r>
      <w:proofErr w:type="spellStart"/>
      <w:r>
        <w:rPr>
          <w:rFonts w:ascii="Times New Roman" w:eastAsia="Times New Roman" w:hAnsi="Times New Roman" w:cs="Times New Roman"/>
          <w:color w:val="000000"/>
          <w:sz w:val="19"/>
        </w:rPr>
        <w:t>Sentence</w:t>
      </w:r>
      <w:proofErr w:type="spellEnd"/>
      <w:r>
        <w:rPr>
          <w:rFonts w:ascii="Times New Roman" w:eastAsia="Times New Roman" w:hAnsi="Times New Roman" w:cs="Times New Roman"/>
          <w:color w:val="000000"/>
          <w:sz w:val="19"/>
        </w:rPr>
        <w:t>-BERT [21]) se usarán para agrupar coberturas por evento, donde la paráfrasis entre medios es la norma.</w:t>
      </w:r>
    </w:p>
    <w:p w14:paraId="05CB090A" w14:textId="77777777" w:rsidR="001B7878" w:rsidRDefault="00000000">
      <w:pPr>
        <w:pStyle w:val="Heading1"/>
        <w:spacing w:before="120" w:after="60"/>
        <w:jc w:val="center"/>
      </w:pPr>
      <w:bookmarkStart w:id="15" w:name="v.-propuesta-metodológica"/>
      <w:bookmarkEnd w:id="14"/>
      <w:r>
        <w:rPr>
          <w:rFonts w:ascii="Times New Roman" w:eastAsia="Times New Roman" w:hAnsi="Times New Roman" w:cs="Times New Roman"/>
          <w:b w:val="0"/>
          <w:smallCaps/>
          <w:color w:val="000000"/>
          <w:sz w:val="20"/>
        </w:rPr>
        <w:t>V. Propuesta metodológica</w:t>
      </w:r>
    </w:p>
    <w:p w14:paraId="59268239" w14:textId="77777777" w:rsidR="001B7878" w:rsidRDefault="00000000">
      <w:pPr>
        <w:pStyle w:val="Heading2"/>
        <w:spacing w:before="80" w:after="40"/>
      </w:pPr>
      <w:bookmarkStart w:id="16" w:name="enfoque"/>
      <w:r>
        <w:rPr>
          <w:rFonts w:ascii="Times New Roman" w:eastAsia="Times New Roman" w:hAnsi="Times New Roman" w:cs="Times New Roman"/>
          <w:b w:val="0"/>
          <w:i/>
          <w:color w:val="000000"/>
          <w:sz w:val="19"/>
        </w:rPr>
        <w:t>5.1. Enfoque</w:t>
      </w:r>
    </w:p>
    <w:p w14:paraId="355EAA63"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El sesgo se medirá en cuatro dimensiones [17], cada una con su propia tarea:</w:t>
      </w:r>
    </w:p>
    <w:p w14:paraId="0BBB5E1A" w14:textId="77777777" w:rsidR="001B7878" w:rsidRDefault="00000000">
      <w:pPr>
        <w:pStyle w:val="Compact"/>
        <w:numPr>
          <w:ilvl w:val="0"/>
          <w:numId w:val="16"/>
        </w:numPr>
        <w:spacing w:before="0" w:after="20"/>
        <w:ind w:left="230" w:hanging="158"/>
      </w:pPr>
      <w:r>
        <w:rPr>
          <w:rFonts w:ascii="Times New Roman" w:eastAsia="Times New Roman" w:hAnsi="Times New Roman" w:cs="Times New Roman"/>
          <w:b/>
          <w:bCs/>
          <w:color w:val="000000"/>
          <w:sz w:val="18"/>
        </w:rPr>
        <w:t>A:</w:t>
      </w:r>
      <w:r>
        <w:rPr>
          <w:rFonts w:ascii="Times New Roman" w:eastAsia="Times New Roman" w:hAnsi="Times New Roman" w:cs="Times New Roman"/>
          <w:color w:val="000000"/>
          <w:sz w:val="18"/>
        </w:rPr>
        <w:t xml:space="preserve"> qué palabras se eligen.</w:t>
      </w:r>
    </w:p>
    <w:p w14:paraId="2E15BF86" w14:textId="77777777" w:rsidR="001B7878" w:rsidRDefault="00000000">
      <w:pPr>
        <w:pStyle w:val="Compact"/>
        <w:numPr>
          <w:ilvl w:val="0"/>
          <w:numId w:val="16"/>
        </w:numPr>
        <w:spacing w:before="0" w:after="20"/>
        <w:ind w:left="230" w:hanging="158"/>
      </w:pPr>
      <w:r>
        <w:rPr>
          <w:rFonts w:ascii="Times New Roman" w:eastAsia="Times New Roman" w:hAnsi="Times New Roman" w:cs="Times New Roman"/>
          <w:b/>
          <w:bCs/>
          <w:color w:val="000000"/>
          <w:sz w:val="18"/>
        </w:rPr>
        <w:t>B:</w:t>
      </w:r>
      <w:r>
        <w:rPr>
          <w:rFonts w:ascii="Times New Roman" w:eastAsia="Times New Roman" w:hAnsi="Times New Roman" w:cs="Times New Roman"/>
          <w:color w:val="000000"/>
          <w:sz w:val="18"/>
        </w:rPr>
        <w:t xml:space="preserve"> a quién se cita.</w:t>
      </w:r>
    </w:p>
    <w:p w14:paraId="13613460" w14:textId="77777777" w:rsidR="001B7878" w:rsidRDefault="00000000">
      <w:pPr>
        <w:pStyle w:val="Compact"/>
        <w:numPr>
          <w:ilvl w:val="0"/>
          <w:numId w:val="16"/>
        </w:numPr>
        <w:spacing w:before="0" w:after="20"/>
        <w:ind w:left="230" w:hanging="158"/>
      </w:pPr>
      <w:r>
        <w:rPr>
          <w:rFonts w:ascii="Times New Roman" w:eastAsia="Times New Roman" w:hAnsi="Times New Roman" w:cs="Times New Roman"/>
          <w:b/>
          <w:bCs/>
          <w:color w:val="000000"/>
          <w:sz w:val="18"/>
        </w:rPr>
        <w:lastRenderedPageBreak/>
        <w:t>C:</w:t>
      </w:r>
      <w:r>
        <w:rPr>
          <w:rFonts w:ascii="Times New Roman" w:eastAsia="Times New Roman" w:hAnsi="Times New Roman" w:cs="Times New Roman"/>
          <w:color w:val="000000"/>
          <w:sz w:val="18"/>
        </w:rPr>
        <w:t xml:space="preserve"> qué se enfatiza u omite.</w:t>
      </w:r>
    </w:p>
    <w:p w14:paraId="1322FF4D" w14:textId="77777777" w:rsidR="001B7878" w:rsidRDefault="00000000">
      <w:pPr>
        <w:pStyle w:val="Compact"/>
        <w:numPr>
          <w:ilvl w:val="0"/>
          <w:numId w:val="16"/>
        </w:numPr>
        <w:spacing w:before="0" w:after="20"/>
        <w:ind w:left="230" w:hanging="158"/>
      </w:pPr>
      <w:r>
        <w:rPr>
          <w:rFonts w:ascii="Times New Roman" w:eastAsia="Times New Roman" w:hAnsi="Times New Roman" w:cs="Times New Roman"/>
          <w:b/>
          <w:bCs/>
          <w:color w:val="000000"/>
          <w:sz w:val="18"/>
        </w:rPr>
        <w:t>D:</w:t>
      </w:r>
      <w:r>
        <w:rPr>
          <w:rFonts w:ascii="Times New Roman" w:eastAsia="Times New Roman" w:hAnsi="Times New Roman" w:cs="Times New Roman"/>
          <w:color w:val="000000"/>
          <w:sz w:val="18"/>
        </w:rPr>
        <w:t xml:space="preserve"> cómo se enmarca el hecho [1].</w:t>
      </w:r>
    </w:p>
    <w:p w14:paraId="40A8D7D5"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Como el tono emocional depende del hecho y el sesgo depende de cómo se cuenta, ningún medio se comparará con otro fuera de un mismo evento, y la carga emocional será una variable de control.</w:t>
      </w:r>
    </w:p>
    <w:p w14:paraId="286CDC53" w14:textId="77777777" w:rsidR="001B7878" w:rsidRDefault="00000000">
      <w:pPr>
        <w:pStyle w:val="CaptionedFigure"/>
        <w:spacing w:before="40" w:after="20"/>
        <w:jc w:val="center"/>
      </w:pPr>
      <w:r>
        <w:rPr>
          <w:rFonts w:eastAsia="Times New Roman" w:cs="Times New Roman"/>
          <w:noProof/>
          <w:color w:val="000000"/>
        </w:rPr>
        <w:drawing>
          <wp:inline distT="0" distB="0" distL="0" distR="0" wp14:anchorId="100CE239" wp14:editId="594F64FF">
            <wp:extent cx="3090672" cy="1305094"/>
            <wp:effectExtent l="0" t="0" r="0" b="0"/>
            <wp:docPr id="57" name="Picture" descr="Figura 8. Arquitectura de la propuesta."/>
            <wp:cNvGraphicFramePr/>
            <a:graphic xmlns:a="http://schemas.openxmlformats.org/drawingml/2006/main">
              <a:graphicData uri="http://schemas.openxmlformats.org/drawingml/2006/picture">
                <pic:pic xmlns:pic="http://schemas.openxmlformats.org/drawingml/2006/picture">
                  <pic:nvPicPr>
                    <pic:cNvPr id="58" name="Picture" descr="figuras/fig_arquitectura.png"/>
                    <pic:cNvPicPr>
                      <a:picLocks noChangeAspect="1" noChangeArrowheads="1"/>
                    </pic:cNvPicPr>
                  </pic:nvPicPr>
                  <pic:blipFill>
                    <a:blip r:embed="rId14"/>
                    <a:stretch>
                      <a:fillRect/>
                    </a:stretch>
                  </pic:blipFill>
                  <pic:spPr bwMode="auto">
                    <a:xfrm>
                      <a:off x="0" y="0"/>
                      <a:ext cx="3090672" cy="1305094"/>
                    </a:xfrm>
                    <a:prstGeom prst="rect">
                      <a:avLst/>
                    </a:prstGeom>
                    <a:noFill/>
                    <a:ln w="9525">
                      <a:noFill/>
                      <a:headEnd/>
                      <a:tailEnd/>
                    </a:ln>
                  </pic:spPr>
                </pic:pic>
              </a:graphicData>
            </a:graphic>
          </wp:inline>
        </w:drawing>
      </w:r>
    </w:p>
    <w:p w14:paraId="734D1CBD" w14:textId="77777777" w:rsidR="001B7878" w:rsidRDefault="00000000">
      <w:pPr>
        <w:pStyle w:val="ImageCaption"/>
        <w:keepNext/>
        <w:keepLines/>
        <w:spacing w:before="40" w:after="80"/>
        <w:jc w:val="center"/>
      </w:pPr>
      <w:r>
        <w:rPr>
          <w:rFonts w:eastAsia="Times New Roman" w:cs="Times New Roman"/>
          <w:b/>
          <w:bCs/>
          <w:i w:val="0"/>
          <w:color w:val="000000"/>
          <w:sz w:val="16"/>
        </w:rPr>
        <w:t>Figura 8.</w:t>
      </w:r>
      <w:r>
        <w:rPr>
          <w:rFonts w:eastAsia="Times New Roman" w:cs="Times New Roman"/>
          <w:i w:val="0"/>
          <w:color w:val="000000"/>
          <w:sz w:val="16"/>
        </w:rPr>
        <w:t xml:space="preserve"> Arquitectura de la propuesta.</w:t>
      </w:r>
    </w:p>
    <w:p w14:paraId="70546E87"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15.</w:t>
      </w:r>
      <w:r>
        <w:rPr>
          <w:rFonts w:ascii="Times New Roman" w:eastAsia="Times New Roman" w:hAnsi="Times New Roman" w:cs="Times New Roman"/>
          <w:color w:val="000000"/>
          <w:sz w:val="16"/>
        </w:rPr>
        <w:t xml:space="preserve"> Enfoque de modelado por dimensión.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280"/>
        <w:gridCol w:w="1386"/>
        <w:gridCol w:w="1221"/>
        <w:gridCol w:w="1247"/>
      </w:tblGrid>
      <w:tr w:rsidR="001B7878" w14:paraId="11172B56"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2493" w:type="dxa"/>
            <w:tcMar>
              <w:top w:w="35" w:type="dxa"/>
              <w:left w:w="35" w:type="dxa"/>
              <w:bottom w:w="35" w:type="dxa"/>
              <w:right w:w="35" w:type="dxa"/>
            </w:tcMar>
            <w:vAlign w:val="center"/>
          </w:tcPr>
          <w:p w14:paraId="72211239" w14:textId="77777777" w:rsidR="001B7878" w:rsidRDefault="00000000">
            <w:pPr>
              <w:pStyle w:val="Compact"/>
              <w:spacing w:before="0" w:after="0"/>
            </w:pPr>
            <w:r>
              <w:rPr>
                <w:rFonts w:ascii="Times New Roman" w:eastAsia="Times New Roman" w:hAnsi="Times New Roman" w:cs="Times New Roman"/>
                <w:b/>
                <w:color w:val="000000"/>
                <w:sz w:val="14"/>
              </w:rPr>
              <w:t>Dimensión</w:t>
            </w:r>
          </w:p>
        </w:tc>
        <w:tc>
          <w:tcPr>
            <w:tcW w:w="2493" w:type="dxa"/>
            <w:tcMar>
              <w:top w:w="35" w:type="dxa"/>
              <w:left w:w="35" w:type="dxa"/>
              <w:bottom w:w="35" w:type="dxa"/>
              <w:right w:w="35" w:type="dxa"/>
            </w:tcMar>
            <w:vAlign w:val="center"/>
          </w:tcPr>
          <w:p w14:paraId="79C5052C" w14:textId="77777777" w:rsidR="001B7878" w:rsidRDefault="00000000">
            <w:pPr>
              <w:pStyle w:val="Compact"/>
              <w:spacing w:before="0" w:after="0"/>
            </w:pPr>
            <w:r>
              <w:rPr>
                <w:rFonts w:ascii="Times New Roman" w:eastAsia="Times New Roman" w:hAnsi="Times New Roman" w:cs="Times New Roman"/>
                <w:b/>
                <w:color w:val="000000"/>
                <w:sz w:val="14"/>
              </w:rPr>
              <w:t>Tipo de modelado</w:t>
            </w:r>
          </w:p>
        </w:tc>
        <w:tc>
          <w:tcPr>
            <w:tcW w:w="2493" w:type="dxa"/>
            <w:tcMar>
              <w:top w:w="35" w:type="dxa"/>
              <w:left w:w="35" w:type="dxa"/>
              <w:bottom w:w="35" w:type="dxa"/>
              <w:right w:w="35" w:type="dxa"/>
            </w:tcMar>
            <w:vAlign w:val="center"/>
          </w:tcPr>
          <w:p w14:paraId="16645B8D" w14:textId="77777777" w:rsidR="001B7878" w:rsidRDefault="00000000">
            <w:pPr>
              <w:pStyle w:val="Compact"/>
              <w:spacing w:before="0" w:after="0"/>
            </w:pPr>
            <w:r>
              <w:rPr>
                <w:rFonts w:ascii="Times New Roman" w:eastAsia="Times New Roman" w:hAnsi="Times New Roman" w:cs="Times New Roman"/>
                <w:b/>
                <w:color w:val="000000"/>
                <w:sz w:val="14"/>
              </w:rPr>
              <w:t>Datos</w:t>
            </w:r>
          </w:p>
        </w:tc>
        <w:tc>
          <w:tcPr>
            <w:tcW w:w="2493" w:type="dxa"/>
            <w:tcMar>
              <w:top w:w="35" w:type="dxa"/>
              <w:left w:w="35" w:type="dxa"/>
              <w:bottom w:w="35" w:type="dxa"/>
              <w:right w:w="35" w:type="dxa"/>
            </w:tcMar>
            <w:vAlign w:val="center"/>
          </w:tcPr>
          <w:p w14:paraId="2318FFB9" w14:textId="77777777" w:rsidR="001B7878" w:rsidRDefault="00000000">
            <w:pPr>
              <w:pStyle w:val="Compact"/>
              <w:spacing w:before="0" w:after="0"/>
            </w:pPr>
            <w:r>
              <w:rPr>
                <w:rFonts w:ascii="Times New Roman" w:eastAsia="Times New Roman" w:hAnsi="Times New Roman" w:cs="Times New Roman"/>
                <w:b/>
                <w:color w:val="000000"/>
                <w:sz w:val="14"/>
              </w:rPr>
              <w:t>Métrica</w:t>
            </w:r>
          </w:p>
        </w:tc>
      </w:tr>
      <w:tr w:rsidR="001B7878" w14:paraId="12926E7F" w14:textId="77777777" w:rsidTr="001B7878">
        <w:trPr>
          <w:jc w:val="center"/>
        </w:trPr>
        <w:tc>
          <w:tcPr>
            <w:tcW w:w="2493" w:type="dxa"/>
            <w:tcMar>
              <w:top w:w="35" w:type="dxa"/>
              <w:left w:w="35" w:type="dxa"/>
              <w:bottom w:w="35" w:type="dxa"/>
              <w:right w:w="35" w:type="dxa"/>
            </w:tcMar>
            <w:vAlign w:val="center"/>
          </w:tcPr>
          <w:p w14:paraId="40E62E86" w14:textId="77777777" w:rsidR="001B7878" w:rsidRDefault="00000000">
            <w:pPr>
              <w:pStyle w:val="Compact"/>
              <w:spacing w:before="0" w:after="0"/>
            </w:pPr>
            <w:r>
              <w:rPr>
                <w:rFonts w:ascii="Times New Roman" w:eastAsia="Times New Roman" w:hAnsi="Times New Roman" w:cs="Times New Roman"/>
                <w:color w:val="000000"/>
                <w:sz w:val="14"/>
              </w:rPr>
              <w:t>A · Léxico</w:t>
            </w:r>
          </w:p>
        </w:tc>
        <w:tc>
          <w:tcPr>
            <w:tcW w:w="2493" w:type="dxa"/>
            <w:tcMar>
              <w:top w:w="35" w:type="dxa"/>
              <w:left w:w="35" w:type="dxa"/>
              <w:bottom w:w="35" w:type="dxa"/>
              <w:right w:w="35" w:type="dxa"/>
            </w:tcMar>
            <w:vAlign w:val="center"/>
          </w:tcPr>
          <w:p w14:paraId="5993B1EE" w14:textId="77777777" w:rsidR="001B7878" w:rsidRDefault="00000000">
            <w:pPr>
              <w:pStyle w:val="Compact"/>
              <w:spacing w:before="0" w:after="0"/>
            </w:pPr>
            <w:r>
              <w:rPr>
                <w:rFonts w:ascii="Times New Roman" w:eastAsia="Times New Roman" w:hAnsi="Times New Roman" w:cs="Times New Roman"/>
                <w:color w:val="000000"/>
                <w:sz w:val="14"/>
              </w:rPr>
              <w:t>Clasificación supervisada de subjetividad</w:t>
            </w:r>
          </w:p>
        </w:tc>
        <w:tc>
          <w:tcPr>
            <w:tcW w:w="2493" w:type="dxa"/>
            <w:tcMar>
              <w:top w:w="35" w:type="dxa"/>
              <w:left w:w="35" w:type="dxa"/>
              <w:bottom w:w="35" w:type="dxa"/>
              <w:right w:w="35" w:type="dxa"/>
            </w:tcMar>
            <w:vAlign w:val="center"/>
          </w:tcPr>
          <w:p w14:paraId="121DDCD8" w14:textId="77777777" w:rsidR="001B7878" w:rsidRDefault="00000000">
            <w:pPr>
              <w:pStyle w:val="Compact"/>
              <w:spacing w:before="0" w:after="0"/>
            </w:pPr>
            <w:r>
              <w:rPr>
                <w:rFonts w:ascii="Times New Roman" w:eastAsia="Times New Roman" w:hAnsi="Times New Roman" w:cs="Times New Roman"/>
                <w:color w:val="000000"/>
                <w:sz w:val="14"/>
              </w:rPr>
              <w:t>Titular y primer párrafo</w:t>
            </w:r>
          </w:p>
        </w:tc>
        <w:tc>
          <w:tcPr>
            <w:tcW w:w="2493" w:type="dxa"/>
            <w:tcMar>
              <w:top w:w="35" w:type="dxa"/>
              <w:left w:w="35" w:type="dxa"/>
              <w:bottom w:w="35" w:type="dxa"/>
              <w:right w:w="35" w:type="dxa"/>
            </w:tcMar>
            <w:vAlign w:val="center"/>
          </w:tcPr>
          <w:p w14:paraId="1EADF4BB" w14:textId="77777777" w:rsidR="001B7878" w:rsidRDefault="00000000">
            <w:pPr>
              <w:pStyle w:val="Compact"/>
              <w:spacing w:before="0" w:after="0"/>
            </w:pPr>
            <w:r>
              <w:rPr>
                <w:rFonts w:ascii="Times New Roman" w:eastAsia="Times New Roman" w:hAnsi="Times New Roman" w:cs="Times New Roman"/>
                <w:color w:val="000000"/>
                <w:sz w:val="14"/>
              </w:rPr>
              <w:t xml:space="preserve">Precisión, </w:t>
            </w:r>
            <w:proofErr w:type="spellStart"/>
            <w:r>
              <w:rPr>
                <w:rFonts w:ascii="Times New Roman" w:eastAsia="Times New Roman" w:hAnsi="Times New Roman" w:cs="Times New Roman"/>
                <w:i/>
                <w:iCs/>
                <w:color w:val="000000"/>
                <w:sz w:val="14"/>
              </w:rPr>
              <w:t>recall</w:t>
            </w:r>
            <w:proofErr w:type="spellEnd"/>
            <w:r>
              <w:rPr>
                <w:rFonts w:ascii="Times New Roman" w:eastAsia="Times New Roman" w:hAnsi="Times New Roman" w:cs="Times New Roman"/>
                <w:color w:val="000000"/>
                <w:sz w:val="14"/>
              </w:rPr>
              <w:t>, F1</w:t>
            </w:r>
          </w:p>
        </w:tc>
      </w:tr>
      <w:tr w:rsidR="001B7878" w14:paraId="2CE721E2" w14:textId="77777777" w:rsidTr="001B7878">
        <w:trPr>
          <w:jc w:val="center"/>
        </w:trPr>
        <w:tc>
          <w:tcPr>
            <w:tcW w:w="2493" w:type="dxa"/>
            <w:tcMar>
              <w:top w:w="35" w:type="dxa"/>
              <w:left w:w="35" w:type="dxa"/>
              <w:bottom w:w="35" w:type="dxa"/>
              <w:right w:w="35" w:type="dxa"/>
            </w:tcMar>
            <w:vAlign w:val="center"/>
          </w:tcPr>
          <w:p w14:paraId="16A5B955" w14:textId="77777777" w:rsidR="001B7878" w:rsidRDefault="00000000">
            <w:pPr>
              <w:pStyle w:val="Compact"/>
              <w:spacing w:before="0" w:after="0"/>
            </w:pPr>
            <w:r>
              <w:rPr>
                <w:rFonts w:ascii="Times New Roman" w:eastAsia="Times New Roman" w:hAnsi="Times New Roman" w:cs="Times New Roman"/>
                <w:color w:val="000000"/>
                <w:sz w:val="14"/>
              </w:rPr>
              <w:t>B · Fuentes</w:t>
            </w:r>
          </w:p>
        </w:tc>
        <w:tc>
          <w:tcPr>
            <w:tcW w:w="2493" w:type="dxa"/>
            <w:tcMar>
              <w:top w:w="35" w:type="dxa"/>
              <w:left w:w="35" w:type="dxa"/>
              <w:bottom w:w="35" w:type="dxa"/>
              <w:right w:w="35" w:type="dxa"/>
            </w:tcMar>
            <w:vAlign w:val="center"/>
          </w:tcPr>
          <w:p w14:paraId="6EC3B862" w14:textId="77777777" w:rsidR="001B7878" w:rsidRDefault="00000000">
            <w:pPr>
              <w:pStyle w:val="Compact"/>
              <w:spacing w:before="0" w:after="0"/>
            </w:pPr>
            <w:r>
              <w:rPr>
                <w:rFonts w:ascii="Times New Roman" w:eastAsia="Times New Roman" w:hAnsi="Times New Roman" w:cs="Times New Roman"/>
                <w:color w:val="000000"/>
                <w:sz w:val="14"/>
              </w:rPr>
              <w:t>Extracción de citas + detección de postura</w:t>
            </w:r>
          </w:p>
        </w:tc>
        <w:tc>
          <w:tcPr>
            <w:tcW w:w="2493" w:type="dxa"/>
            <w:tcMar>
              <w:top w:w="35" w:type="dxa"/>
              <w:left w:w="35" w:type="dxa"/>
              <w:bottom w:w="35" w:type="dxa"/>
              <w:right w:w="35" w:type="dxa"/>
            </w:tcMar>
            <w:vAlign w:val="center"/>
          </w:tcPr>
          <w:p w14:paraId="658584E1" w14:textId="77777777" w:rsidR="001B7878" w:rsidRDefault="00000000">
            <w:pPr>
              <w:pStyle w:val="Compact"/>
              <w:spacing w:before="0" w:after="0"/>
            </w:pPr>
            <w:r>
              <w:rPr>
                <w:rFonts w:ascii="Times New Roman" w:eastAsia="Times New Roman" w:hAnsi="Times New Roman" w:cs="Times New Roman"/>
                <w:color w:val="000000"/>
                <w:sz w:val="14"/>
              </w:rPr>
              <w:t>Oraciones con cita</w:t>
            </w:r>
          </w:p>
        </w:tc>
        <w:tc>
          <w:tcPr>
            <w:tcW w:w="2493" w:type="dxa"/>
            <w:tcMar>
              <w:top w:w="35" w:type="dxa"/>
              <w:left w:w="35" w:type="dxa"/>
              <w:bottom w:w="35" w:type="dxa"/>
              <w:right w:w="35" w:type="dxa"/>
            </w:tcMar>
            <w:vAlign w:val="center"/>
          </w:tcPr>
          <w:p w14:paraId="4E47A08D" w14:textId="77777777" w:rsidR="001B7878" w:rsidRDefault="00000000">
            <w:pPr>
              <w:pStyle w:val="Compact"/>
              <w:spacing w:before="0" w:after="0"/>
            </w:pPr>
            <w:r>
              <w:rPr>
                <w:rFonts w:ascii="Times New Roman" w:eastAsia="Times New Roman" w:hAnsi="Times New Roman" w:cs="Times New Roman"/>
                <w:color w:val="000000"/>
                <w:sz w:val="14"/>
              </w:rPr>
              <w:t>F1 macro; Gini de voces</w:t>
            </w:r>
          </w:p>
        </w:tc>
      </w:tr>
      <w:tr w:rsidR="001B7878" w14:paraId="58698B74" w14:textId="77777777" w:rsidTr="001B7878">
        <w:trPr>
          <w:jc w:val="center"/>
        </w:trPr>
        <w:tc>
          <w:tcPr>
            <w:tcW w:w="2493" w:type="dxa"/>
            <w:tcMar>
              <w:top w:w="35" w:type="dxa"/>
              <w:left w:w="35" w:type="dxa"/>
              <w:bottom w:w="35" w:type="dxa"/>
              <w:right w:w="35" w:type="dxa"/>
            </w:tcMar>
            <w:vAlign w:val="center"/>
          </w:tcPr>
          <w:p w14:paraId="3A0B9AB7" w14:textId="77777777" w:rsidR="001B7878" w:rsidRDefault="00000000">
            <w:pPr>
              <w:pStyle w:val="Compact"/>
              <w:spacing w:before="0" w:after="0"/>
            </w:pPr>
            <w:r>
              <w:rPr>
                <w:rFonts w:ascii="Times New Roman" w:eastAsia="Times New Roman" w:hAnsi="Times New Roman" w:cs="Times New Roman"/>
                <w:color w:val="000000"/>
                <w:sz w:val="14"/>
              </w:rPr>
              <w:t>C · Cobertura</w:t>
            </w:r>
          </w:p>
        </w:tc>
        <w:tc>
          <w:tcPr>
            <w:tcW w:w="2493" w:type="dxa"/>
            <w:tcMar>
              <w:top w:w="35" w:type="dxa"/>
              <w:left w:w="35" w:type="dxa"/>
              <w:bottom w:w="35" w:type="dxa"/>
              <w:right w:w="35" w:type="dxa"/>
            </w:tcMar>
            <w:vAlign w:val="center"/>
          </w:tcPr>
          <w:p w14:paraId="6A3B407C" w14:textId="77777777" w:rsidR="001B7878" w:rsidRDefault="00000000">
            <w:pPr>
              <w:pStyle w:val="Compact"/>
              <w:spacing w:before="0" w:after="0"/>
            </w:pPr>
            <w:r>
              <w:rPr>
                <w:rFonts w:ascii="Times New Roman" w:eastAsia="Times New Roman" w:hAnsi="Times New Roman" w:cs="Times New Roman"/>
                <w:color w:val="000000"/>
                <w:sz w:val="14"/>
              </w:rPr>
              <w:t>Modelado dinámico de tópicos (no supervisado)</w:t>
            </w:r>
          </w:p>
        </w:tc>
        <w:tc>
          <w:tcPr>
            <w:tcW w:w="2493" w:type="dxa"/>
            <w:tcMar>
              <w:top w:w="35" w:type="dxa"/>
              <w:left w:w="35" w:type="dxa"/>
              <w:bottom w:w="35" w:type="dxa"/>
              <w:right w:w="35" w:type="dxa"/>
            </w:tcMar>
            <w:vAlign w:val="center"/>
          </w:tcPr>
          <w:p w14:paraId="7E25C55C" w14:textId="77777777" w:rsidR="001B7878" w:rsidRDefault="00000000">
            <w:pPr>
              <w:pStyle w:val="Compact"/>
              <w:spacing w:before="0" w:after="0"/>
            </w:pPr>
            <w:r>
              <w:rPr>
                <w:rFonts w:ascii="Times New Roman" w:eastAsia="Times New Roman" w:hAnsi="Times New Roman" w:cs="Times New Roman"/>
                <w:color w:val="000000"/>
                <w:sz w:val="14"/>
              </w:rPr>
              <w:t>Corpus completo, por trimestre</w:t>
            </w:r>
          </w:p>
        </w:tc>
        <w:tc>
          <w:tcPr>
            <w:tcW w:w="2493" w:type="dxa"/>
            <w:tcMar>
              <w:top w:w="35" w:type="dxa"/>
              <w:left w:w="35" w:type="dxa"/>
              <w:bottom w:w="35" w:type="dxa"/>
              <w:right w:w="35" w:type="dxa"/>
            </w:tcMar>
            <w:vAlign w:val="center"/>
          </w:tcPr>
          <w:p w14:paraId="0A116558" w14:textId="77777777" w:rsidR="001B7878" w:rsidRDefault="00000000">
            <w:pPr>
              <w:pStyle w:val="Compact"/>
              <w:spacing w:before="0" w:after="0"/>
            </w:pPr>
            <w:r>
              <w:rPr>
                <w:rFonts w:ascii="Times New Roman" w:eastAsia="Times New Roman" w:hAnsi="Times New Roman" w:cs="Times New Roman"/>
                <w:color w:val="000000"/>
                <w:sz w:val="14"/>
              </w:rPr>
              <w:t>Jensen-Shannon; coherencia</w:t>
            </w:r>
          </w:p>
        </w:tc>
      </w:tr>
      <w:tr w:rsidR="001B7878" w14:paraId="27AABDC6" w14:textId="77777777" w:rsidTr="001B7878">
        <w:trPr>
          <w:jc w:val="center"/>
        </w:trPr>
        <w:tc>
          <w:tcPr>
            <w:tcW w:w="2493" w:type="dxa"/>
            <w:tcMar>
              <w:top w:w="35" w:type="dxa"/>
              <w:left w:w="35" w:type="dxa"/>
              <w:bottom w:w="35" w:type="dxa"/>
              <w:right w:w="35" w:type="dxa"/>
            </w:tcMar>
            <w:vAlign w:val="center"/>
          </w:tcPr>
          <w:p w14:paraId="6417BA9A" w14:textId="77777777" w:rsidR="001B7878" w:rsidRDefault="00000000">
            <w:pPr>
              <w:pStyle w:val="Compact"/>
              <w:spacing w:before="0" w:after="0"/>
            </w:pPr>
            <w:r>
              <w:rPr>
                <w:rFonts w:ascii="Times New Roman" w:eastAsia="Times New Roman" w:hAnsi="Times New Roman" w:cs="Times New Roman"/>
                <w:color w:val="000000"/>
                <w:sz w:val="14"/>
              </w:rPr>
              <w:t>D · Encuadre</w:t>
            </w:r>
          </w:p>
        </w:tc>
        <w:tc>
          <w:tcPr>
            <w:tcW w:w="2493" w:type="dxa"/>
            <w:tcMar>
              <w:top w:w="35" w:type="dxa"/>
              <w:left w:w="35" w:type="dxa"/>
              <w:bottom w:w="35" w:type="dxa"/>
              <w:right w:w="35" w:type="dxa"/>
            </w:tcMar>
            <w:vAlign w:val="center"/>
          </w:tcPr>
          <w:p w14:paraId="7D5EA180" w14:textId="77777777" w:rsidR="001B7878" w:rsidRDefault="00000000">
            <w:pPr>
              <w:pStyle w:val="Compact"/>
              <w:spacing w:before="0" w:after="0"/>
            </w:pPr>
            <w:r>
              <w:rPr>
                <w:rFonts w:ascii="Times New Roman" w:eastAsia="Times New Roman" w:hAnsi="Times New Roman" w:cs="Times New Roman"/>
                <w:color w:val="000000"/>
                <w:sz w:val="14"/>
              </w:rPr>
              <w:t xml:space="preserve">Clasificación supervisada </w:t>
            </w:r>
            <w:proofErr w:type="spellStart"/>
            <w:r>
              <w:rPr>
                <w:rFonts w:ascii="Times New Roman" w:eastAsia="Times New Roman" w:hAnsi="Times New Roman" w:cs="Times New Roman"/>
                <w:color w:val="000000"/>
                <w:sz w:val="14"/>
              </w:rPr>
              <w:t>multietiqueta</w:t>
            </w:r>
            <w:proofErr w:type="spellEnd"/>
          </w:p>
        </w:tc>
        <w:tc>
          <w:tcPr>
            <w:tcW w:w="2493" w:type="dxa"/>
            <w:tcMar>
              <w:top w:w="35" w:type="dxa"/>
              <w:left w:w="35" w:type="dxa"/>
              <w:bottom w:w="35" w:type="dxa"/>
              <w:right w:w="35" w:type="dxa"/>
            </w:tcMar>
            <w:vAlign w:val="center"/>
          </w:tcPr>
          <w:p w14:paraId="3266997F" w14:textId="77777777" w:rsidR="001B7878" w:rsidRDefault="00000000">
            <w:pPr>
              <w:pStyle w:val="Compact"/>
              <w:spacing w:before="0" w:after="0"/>
            </w:pPr>
            <w:r>
              <w:rPr>
                <w:rFonts w:ascii="Times New Roman" w:eastAsia="Times New Roman" w:hAnsi="Times New Roman" w:cs="Times New Roman"/>
                <w:color w:val="000000"/>
                <w:sz w:val="14"/>
              </w:rPr>
              <w:t>Titular y primer párrafo, por evento</w:t>
            </w:r>
          </w:p>
        </w:tc>
        <w:tc>
          <w:tcPr>
            <w:tcW w:w="2493" w:type="dxa"/>
            <w:tcMar>
              <w:top w:w="35" w:type="dxa"/>
              <w:left w:w="35" w:type="dxa"/>
              <w:bottom w:w="35" w:type="dxa"/>
              <w:right w:w="35" w:type="dxa"/>
            </w:tcMar>
            <w:vAlign w:val="center"/>
          </w:tcPr>
          <w:p w14:paraId="251B697E" w14:textId="77777777" w:rsidR="001B7878" w:rsidRDefault="00000000">
            <w:pPr>
              <w:pStyle w:val="Compact"/>
              <w:spacing w:before="0" w:after="0"/>
            </w:pPr>
            <w:r>
              <w:rPr>
                <w:rFonts w:ascii="Times New Roman" w:eastAsia="Times New Roman" w:hAnsi="Times New Roman" w:cs="Times New Roman"/>
                <w:color w:val="000000"/>
                <w:sz w:val="14"/>
              </w:rPr>
              <w:t>F1 macro y micro</w:t>
            </w:r>
          </w:p>
        </w:tc>
      </w:tr>
      <w:tr w:rsidR="001B7878" w14:paraId="197A8ABB" w14:textId="77777777" w:rsidTr="001B7878">
        <w:trPr>
          <w:jc w:val="center"/>
        </w:trPr>
        <w:tc>
          <w:tcPr>
            <w:tcW w:w="2493" w:type="dxa"/>
            <w:tcMar>
              <w:top w:w="35" w:type="dxa"/>
              <w:left w:w="35" w:type="dxa"/>
              <w:bottom w:w="35" w:type="dxa"/>
              <w:right w:w="35" w:type="dxa"/>
            </w:tcMar>
            <w:vAlign w:val="center"/>
          </w:tcPr>
          <w:p w14:paraId="5C3F14D8" w14:textId="77777777" w:rsidR="001B7878" w:rsidRDefault="00000000">
            <w:pPr>
              <w:pStyle w:val="Compact"/>
              <w:spacing w:before="0" w:after="0"/>
            </w:pPr>
            <w:r>
              <w:rPr>
                <w:rFonts w:ascii="Times New Roman" w:eastAsia="Times New Roman" w:hAnsi="Times New Roman" w:cs="Times New Roman"/>
                <w:color w:val="000000"/>
                <w:sz w:val="14"/>
              </w:rPr>
              <w:t>Transversal</w:t>
            </w:r>
          </w:p>
        </w:tc>
        <w:tc>
          <w:tcPr>
            <w:tcW w:w="2493" w:type="dxa"/>
            <w:tcMar>
              <w:top w:w="35" w:type="dxa"/>
              <w:left w:w="35" w:type="dxa"/>
              <w:bottom w:w="35" w:type="dxa"/>
              <w:right w:w="35" w:type="dxa"/>
            </w:tcMar>
            <w:vAlign w:val="center"/>
          </w:tcPr>
          <w:p w14:paraId="7B0F79FB" w14:textId="77777777" w:rsidR="001B7878" w:rsidRDefault="00000000">
            <w:pPr>
              <w:pStyle w:val="Compact"/>
              <w:spacing w:before="0" w:after="0"/>
            </w:pPr>
            <w:r>
              <w:rPr>
                <w:rFonts w:ascii="Times New Roman" w:eastAsia="Times New Roman" w:hAnsi="Times New Roman" w:cs="Times New Roman"/>
                <w:color w:val="000000"/>
                <w:sz w:val="14"/>
              </w:rPr>
              <w:t>Agrupamiento por evento</w:t>
            </w:r>
          </w:p>
        </w:tc>
        <w:tc>
          <w:tcPr>
            <w:tcW w:w="2493" w:type="dxa"/>
            <w:tcMar>
              <w:top w:w="35" w:type="dxa"/>
              <w:left w:w="35" w:type="dxa"/>
              <w:bottom w:w="35" w:type="dxa"/>
              <w:right w:w="35" w:type="dxa"/>
            </w:tcMar>
            <w:vAlign w:val="center"/>
          </w:tcPr>
          <w:p w14:paraId="1BC79862" w14:textId="77777777" w:rsidR="001B7878" w:rsidRDefault="00000000">
            <w:pPr>
              <w:pStyle w:val="Compact"/>
              <w:spacing w:before="0" w:after="0"/>
            </w:pPr>
            <w:r>
              <w:rPr>
                <w:rFonts w:ascii="Times New Roman" w:eastAsia="Times New Roman" w:hAnsi="Times New Roman" w:cs="Times New Roman"/>
                <w:color w:val="000000"/>
                <w:sz w:val="14"/>
              </w:rPr>
              <w:t>Titulares en ±2 días</w:t>
            </w:r>
          </w:p>
        </w:tc>
        <w:tc>
          <w:tcPr>
            <w:tcW w:w="2493" w:type="dxa"/>
            <w:tcMar>
              <w:top w:w="35" w:type="dxa"/>
              <w:left w:w="35" w:type="dxa"/>
              <w:bottom w:w="35" w:type="dxa"/>
              <w:right w:w="35" w:type="dxa"/>
            </w:tcMar>
            <w:vAlign w:val="center"/>
          </w:tcPr>
          <w:p w14:paraId="532DA75D" w14:textId="77777777" w:rsidR="001B7878" w:rsidRDefault="00000000">
            <w:pPr>
              <w:pStyle w:val="Compact"/>
              <w:spacing w:before="0" w:after="0"/>
            </w:pPr>
            <w:r>
              <w:rPr>
                <w:rFonts w:ascii="Times New Roman" w:eastAsia="Times New Roman" w:hAnsi="Times New Roman" w:cs="Times New Roman"/>
                <w:color w:val="000000"/>
                <w:sz w:val="14"/>
              </w:rPr>
              <w:t>ARI, pureza</w:t>
            </w:r>
          </w:p>
        </w:tc>
      </w:tr>
    </w:tbl>
    <w:p w14:paraId="0D28E9A6" w14:textId="77777777" w:rsidR="001B7878" w:rsidRDefault="00000000">
      <w:pPr>
        <w:pStyle w:val="Heading2"/>
        <w:spacing w:before="80" w:after="40"/>
      </w:pPr>
      <w:bookmarkStart w:id="17" w:name="justificación-por-dimensión"/>
      <w:bookmarkEnd w:id="16"/>
      <w:r>
        <w:rPr>
          <w:rFonts w:ascii="Times New Roman" w:eastAsia="Times New Roman" w:hAnsi="Times New Roman" w:cs="Times New Roman"/>
          <w:b w:val="0"/>
          <w:i/>
          <w:color w:val="000000"/>
          <w:sz w:val="19"/>
        </w:rPr>
        <w:t>5.2. Justificación por dimensión</w:t>
      </w:r>
    </w:p>
    <w:p w14:paraId="7598443E" w14:textId="77777777" w:rsidR="001B7878" w:rsidRDefault="00000000">
      <w:pPr>
        <w:pStyle w:val="Compact"/>
        <w:numPr>
          <w:ilvl w:val="0"/>
          <w:numId w:val="17"/>
        </w:numPr>
        <w:spacing w:before="0" w:after="20"/>
        <w:ind w:left="230" w:hanging="158"/>
      </w:pPr>
      <w:r>
        <w:rPr>
          <w:rFonts w:ascii="Times New Roman" w:eastAsia="Times New Roman" w:hAnsi="Times New Roman" w:cs="Times New Roman"/>
          <w:b/>
          <w:bCs/>
          <w:color w:val="000000"/>
          <w:sz w:val="18"/>
        </w:rPr>
        <w:t>A.</w:t>
      </w:r>
      <w:r>
        <w:rPr>
          <w:rFonts w:ascii="Times New Roman" w:eastAsia="Times New Roman" w:hAnsi="Times New Roman" w:cs="Times New Roman"/>
          <w:color w:val="000000"/>
          <w:sz w:val="18"/>
        </w:rPr>
        <w:t xml:space="preserve"> La subjetividad está en la oración. Existe un corpus anotado de sesgo en prensa en español, el MBBMD [22], para ajustar modelos antes de anotar el corpus propio.</w:t>
      </w:r>
    </w:p>
    <w:p w14:paraId="6D7EEE8A" w14:textId="77777777" w:rsidR="001B7878" w:rsidRDefault="00000000">
      <w:pPr>
        <w:pStyle w:val="Compact"/>
        <w:numPr>
          <w:ilvl w:val="0"/>
          <w:numId w:val="17"/>
        </w:numPr>
        <w:spacing w:before="0" w:after="20"/>
        <w:ind w:left="230" w:hanging="158"/>
      </w:pPr>
      <w:r>
        <w:rPr>
          <w:rFonts w:ascii="Times New Roman" w:eastAsia="Times New Roman" w:hAnsi="Times New Roman" w:cs="Times New Roman"/>
          <w:b/>
          <w:bCs/>
          <w:color w:val="000000"/>
          <w:sz w:val="18"/>
        </w:rPr>
        <w:t>B.</w:t>
      </w:r>
      <w:r>
        <w:rPr>
          <w:rFonts w:ascii="Times New Roman" w:eastAsia="Times New Roman" w:hAnsi="Times New Roman" w:cs="Times New Roman"/>
          <w:color w:val="000000"/>
          <w:sz w:val="18"/>
        </w:rPr>
        <w:t xml:space="preserve"> Citar directamente a un actor lo legitima; relatarlo lo distancia. La postura no es lo mismo que el sentimiento [23]. Se explorará el aprendizaje en contexto guiado por criterios periodísticos [24].</w:t>
      </w:r>
    </w:p>
    <w:p w14:paraId="39921341" w14:textId="77777777" w:rsidR="001B7878" w:rsidRDefault="00000000">
      <w:pPr>
        <w:pStyle w:val="Compact"/>
        <w:numPr>
          <w:ilvl w:val="0"/>
          <w:numId w:val="17"/>
        </w:numPr>
        <w:spacing w:before="0" w:after="20"/>
        <w:ind w:left="230" w:hanging="158"/>
      </w:pPr>
      <w:r>
        <w:rPr>
          <w:rFonts w:ascii="Times New Roman" w:eastAsia="Times New Roman" w:hAnsi="Times New Roman" w:cs="Times New Roman"/>
          <w:b/>
          <w:bCs/>
          <w:color w:val="000000"/>
          <w:sz w:val="18"/>
        </w:rPr>
        <w:t>C.</w:t>
      </w:r>
      <w:r>
        <w:rPr>
          <w:rFonts w:ascii="Times New Roman" w:eastAsia="Times New Roman" w:hAnsi="Times New Roman" w:cs="Times New Roman"/>
          <w:color w:val="000000"/>
          <w:sz w:val="18"/>
        </w:rPr>
        <w:t xml:space="preserve"> El énfasis y la omisión solo se ven en el agregado y en el tiempo. El LDA de esta entrega es la línea base; se compararán el modelo dinámico de tópicos [25] y </w:t>
      </w:r>
      <w:proofErr w:type="spellStart"/>
      <w:r>
        <w:rPr>
          <w:rFonts w:ascii="Times New Roman" w:eastAsia="Times New Roman" w:hAnsi="Times New Roman" w:cs="Times New Roman"/>
          <w:color w:val="000000"/>
          <w:sz w:val="18"/>
        </w:rPr>
        <w:t>BERTopic</w:t>
      </w:r>
      <w:proofErr w:type="spellEnd"/>
      <w:r>
        <w:rPr>
          <w:rFonts w:ascii="Times New Roman" w:eastAsia="Times New Roman" w:hAnsi="Times New Roman" w:cs="Times New Roman"/>
          <w:color w:val="000000"/>
          <w:sz w:val="18"/>
        </w:rPr>
        <w:t xml:space="preserve"> [26], este último más adecuado para textos cortos.</w:t>
      </w:r>
    </w:p>
    <w:p w14:paraId="33F9667A" w14:textId="77777777" w:rsidR="001B7878" w:rsidRDefault="00000000">
      <w:pPr>
        <w:pStyle w:val="Compact"/>
        <w:numPr>
          <w:ilvl w:val="0"/>
          <w:numId w:val="17"/>
        </w:numPr>
        <w:spacing w:before="0" w:after="20"/>
        <w:ind w:left="230" w:hanging="158"/>
      </w:pPr>
      <w:r>
        <w:rPr>
          <w:rFonts w:ascii="Times New Roman" w:eastAsia="Times New Roman" w:hAnsi="Times New Roman" w:cs="Times New Roman"/>
          <w:b/>
          <w:bCs/>
          <w:color w:val="000000"/>
          <w:sz w:val="18"/>
        </w:rPr>
        <w:t>D.</w:t>
      </w:r>
      <w:r>
        <w:rPr>
          <w:rFonts w:ascii="Times New Roman" w:eastAsia="Times New Roman" w:hAnsi="Times New Roman" w:cs="Times New Roman"/>
          <w:color w:val="000000"/>
          <w:sz w:val="18"/>
        </w:rPr>
        <w:t xml:space="preserve"> Los encuadres se definirán en pares por tipo de hecho: criminalización o reivindicación en protestas; bélico o diálogo en el conflicto armado [27]; crisis o logro en la gestión del gobierno. Los LLM detectan encuadres de forma inconsistente [28], así que se compararán con clasificadores entrenados.</w:t>
      </w:r>
    </w:p>
    <w:p w14:paraId="01DD2333" w14:textId="77777777" w:rsidR="001B7878" w:rsidRDefault="00000000">
      <w:pPr>
        <w:pStyle w:val="Heading2"/>
        <w:spacing w:before="80" w:after="40"/>
      </w:pPr>
      <w:bookmarkStart w:id="18" w:name="modelos-a-comparar-y-criterios"/>
      <w:bookmarkEnd w:id="17"/>
      <w:r>
        <w:rPr>
          <w:rFonts w:ascii="Times New Roman" w:eastAsia="Times New Roman" w:hAnsi="Times New Roman" w:cs="Times New Roman"/>
          <w:b w:val="0"/>
          <w:i/>
          <w:color w:val="000000"/>
          <w:sz w:val="19"/>
        </w:rPr>
        <w:t xml:space="preserve">5.3. </w:t>
      </w:r>
      <w:proofErr w:type="gramStart"/>
      <w:r>
        <w:rPr>
          <w:rFonts w:ascii="Times New Roman" w:eastAsia="Times New Roman" w:hAnsi="Times New Roman" w:cs="Times New Roman"/>
          <w:b w:val="0"/>
          <w:i/>
          <w:color w:val="000000"/>
          <w:sz w:val="19"/>
        </w:rPr>
        <w:t>Modelos a comparar</w:t>
      </w:r>
      <w:proofErr w:type="gramEnd"/>
      <w:r>
        <w:rPr>
          <w:rFonts w:ascii="Times New Roman" w:eastAsia="Times New Roman" w:hAnsi="Times New Roman" w:cs="Times New Roman"/>
          <w:b w:val="0"/>
          <w:i/>
          <w:color w:val="000000"/>
          <w:sz w:val="19"/>
        </w:rPr>
        <w:t xml:space="preserve"> y criterios</w:t>
      </w:r>
    </w:p>
    <w:p w14:paraId="1B9C1CF1"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En A, B y D se compararán tres familias:</w:t>
      </w:r>
    </w:p>
    <w:p w14:paraId="4F0F12FB" w14:textId="77777777" w:rsidR="001B7878" w:rsidRDefault="00000000">
      <w:pPr>
        <w:pStyle w:val="Compact"/>
        <w:numPr>
          <w:ilvl w:val="0"/>
          <w:numId w:val="18"/>
        </w:numPr>
        <w:spacing w:before="0" w:after="20"/>
        <w:ind w:left="230" w:hanging="158"/>
      </w:pPr>
      <w:r>
        <w:rPr>
          <w:rFonts w:ascii="Times New Roman" w:eastAsia="Times New Roman" w:hAnsi="Times New Roman" w:cs="Times New Roman"/>
          <w:color w:val="000000"/>
          <w:sz w:val="18"/>
        </w:rPr>
        <w:t>Una línea base clásica (TF-IDF con regresión logística y lexicón).</w:t>
      </w:r>
    </w:p>
    <w:p w14:paraId="10581854" w14:textId="77777777" w:rsidR="001B7878" w:rsidRDefault="00000000">
      <w:pPr>
        <w:pStyle w:val="Compact"/>
        <w:numPr>
          <w:ilvl w:val="0"/>
          <w:numId w:val="18"/>
        </w:numPr>
        <w:spacing w:before="0" w:after="20"/>
        <w:ind w:left="230" w:hanging="158"/>
      </w:pPr>
      <w:r>
        <w:rPr>
          <w:rFonts w:ascii="Times New Roman" w:eastAsia="Times New Roman" w:hAnsi="Times New Roman" w:cs="Times New Roman"/>
          <w:color w:val="000000"/>
          <w:sz w:val="18"/>
        </w:rPr>
        <w:t xml:space="preserve">Un </w:t>
      </w:r>
      <w:proofErr w:type="spellStart"/>
      <w:r>
        <w:rPr>
          <w:rFonts w:ascii="Times New Roman" w:eastAsia="Times New Roman" w:hAnsi="Times New Roman" w:cs="Times New Roman"/>
          <w:i/>
          <w:iCs/>
          <w:color w:val="000000"/>
          <w:sz w:val="18"/>
        </w:rPr>
        <w:t>transformer</w:t>
      </w:r>
      <w:proofErr w:type="spellEnd"/>
      <w:r>
        <w:rPr>
          <w:rFonts w:ascii="Times New Roman" w:eastAsia="Times New Roman" w:hAnsi="Times New Roman" w:cs="Times New Roman"/>
          <w:color w:val="000000"/>
          <w:sz w:val="18"/>
        </w:rPr>
        <w:t xml:space="preserve"> en español ajustado: BETO [29] o </w:t>
      </w:r>
      <w:proofErr w:type="spellStart"/>
      <w:r>
        <w:rPr>
          <w:rFonts w:ascii="Times New Roman" w:eastAsia="Times New Roman" w:hAnsi="Times New Roman" w:cs="Times New Roman"/>
          <w:color w:val="000000"/>
          <w:sz w:val="18"/>
        </w:rPr>
        <w:t>MarIA</w:t>
      </w:r>
      <w:proofErr w:type="spellEnd"/>
      <w:r>
        <w:rPr>
          <w:rFonts w:ascii="Times New Roman" w:eastAsia="Times New Roman" w:hAnsi="Times New Roman" w:cs="Times New Roman"/>
          <w:color w:val="000000"/>
          <w:sz w:val="18"/>
        </w:rPr>
        <w:t xml:space="preserve"> [30].</w:t>
      </w:r>
    </w:p>
    <w:p w14:paraId="1EAA0CA2" w14:textId="77777777" w:rsidR="001B7878" w:rsidRDefault="00000000">
      <w:pPr>
        <w:pStyle w:val="Compact"/>
        <w:numPr>
          <w:ilvl w:val="0"/>
          <w:numId w:val="18"/>
        </w:numPr>
        <w:spacing w:before="0" w:after="20"/>
        <w:ind w:left="230" w:hanging="158"/>
      </w:pPr>
      <w:r>
        <w:rPr>
          <w:rFonts w:ascii="Times New Roman" w:eastAsia="Times New Roman" w:hAnsi="Times New Roman" w:cs="Times New Roman"/>
          <w:color w:val="000000"/>
          <w:sz w:val="18"/>
        </w:rPr>
        <w:t xml:space="preserve">Un LLM, con instrucciones o ajustado con </w:t>
      </w:r>
      <w:proofErr w:type="spellStart"/>
      <w:r>
        <w:rPr>
          <w:rFonts w:ascii="Times New Roman" w:eastAsia="Times New Roman" w:hAnsi="Times New Roman" w:cs="Times New Roman"/>
          <w:color w:val="000000"/>
          <w:sz w:val="18"/>
        </w:rPr>
        <w:t>LoRA</w:t>
      </w:r>
      <w:proofErr w:type="spellEnd"/>
      <w:r>
        <w:rPr>
          <w:rFonts w:ascii="Times New Roman" w:eastAsia="Times New Roman" w:hAnsi="Times New Roman" w:cs="Times New Roman"/>
          <w:color w:val="000000"/>
          <w:sz w:val="18"/>
        </w:rPr>
        <w:t xml:space="preserve"> [31].</w:t>
      </w:r>
    </w:p>
    <w:p w14:paraId="7CB36C94"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 xml:space="preserve">La comparación central (pregunta de investigación 3) es una </w:t>
      </w:r>
      <w:r>
        <w:rPr>
          <w:rFonts w:ascii="Times New Roman" w:eastAsia="Times New Roman" w:hAnsi="Times New Roman" w:cs="Times New Roman"/>
          <w:b/>
          <w:bCs/>
          <w:color w:val="000000"/>
          <w:sz w:val="19"/>
        </w:rPr>
        <w:t>cascada de clasificadores especializados frente a un LLM ajustado</w:t>
      </w:r>
      <w:r>
        <w:rPr>
          <w:rFonts w:ascii="Times New Roman" w:eastAsia="Times New Roman" w:hAnsi="Times New Roman" w:cs="Times New Roman"/>
          <w:color w:val="000000"/>
          <w:sz w:val="19"/>
        </w:rPr>
        <w:t>.</w:t>
      </w:r>
    </w:p>
    <w:p w14:paraId="0A595FC8" w14:textId="77777777" w:rsidR="001B7878" w:rsidRDefault="00000000">
      <w:pPr>
        <w:pStyle w:val="BodyText"/>
        <w:keepNext/>
        <w:keepLines/>
        <w:spacing w:before="60" w:after="40"/>
        <w:jc w:val="center"/>
      </w:pPr>
      <w:r>
        <w:rPr>
          <w:rFonts w:ascii="Times New Roman" w:eastAsia="Times New Roman" w:hAnsi="Times New Roman" w:cs="Times New Roman"/>
          <w:b/>
          <w:bCs/>
          <w:color w:val="000000"/>
          <w:sz w:val="16"/>
        </w:rPr>
        <w:t>Tabla 16.</w:t>
      </w:r>
      <w:r>
        <w:rPr>
          <w:rFonts w:ascii="Times New Roman" w:eastAsia="Times New Roman" w:hAnsi="Times New Roman" w:cs="Times New Roman"/>
          <w:color w:val="000000"/>
          <w:sz w:val="16"/>
        </w:rPr>
        <w:t xml:space="preserve"> Criterios de comparación.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645"/>
        <w:gridCol w:w="2489"/>
      </w:tblGrid>
      <w:tr w:rsidR="001B7878" w14:paraId="09D9DBC3"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4986" w:type="dxa"/>
            <w:tcMar>
              <w:top w:w="35" w:type="dxa"/>
              <w:left w:w="35" w:type="dxa"/>
              <w:bottom w:w="35" w:type="dxa"/>
              <w:right w:w="35" w:type="dxa"/>
            </w:tcMar>
            <w:vAlign w:val="center"/>
          </w:tcPr>
          <w:p w14:paraId="21BC326E" w14:textId="77777777" w:rsidR="001B7878" w:rsidRDefault="00000000">
            <w:pPr>
              <w:pStyle w:val="Compact"/>
              <w:spacing w:before="0" w:after="0"/>
            </w:pPr>
            <w:r>
              <w:rPr>
                <w:rFonts w:ascii="Times New Roman" w:eastAsia="Times New Roman" w:hAnsi="Times New Roman" w:cs="Times New Roman"/>
                <w:b/>
                <w:color w:val="000000"/>
                <w:sz w:val="16"/>
              </w:rPr>
              <w:t>Criterio</w:t>
            </w:r>
          </w:p>
        </w:tc>
        <w:tc>
          <w:tcPr>
            <w:tcW w:w="4986" w:type="dxa"/>
            <w:tcMar>
              <w:top w:w="35" w:type="dxa"/>
              <w:left w:w="35" w:type="dxa"/>
              <w:bottom w:w="35" w:type="dxa"/>
              <w:right w:w="35" w:type="dxa"/>
            </w:tcMar>
            <w:vAlign w:val="center"/>
          </w:tcPr>
          <w:p w14:paraId="4BE77755" w14:textId="77777777" w:rsidR="001B7878" w:rsidRDefault="00000000">
            <w:pPr>
              <w:pStyle w:val="Compact"/>
              <w:spacing w:before="0" w:after="0"/>
            </w:pPr>
            <w:r>
              <w:rPr>
                <w:rFonts w:ascii="Times New Roman" w:eastAsia="Times New Roman" w:hAnsi="Times New Roman" w:cs="Times New Roman"/>
                <w:b/>
                <w:color w:val="000000"/>
                <w:sz w:val="16"/>
              </w:rPr>
              <w:t>Cómo se mide</w:t>
            </w:r>
          </w:p>
        </w:tc>
      </w:tr>
      <w:tr w:rsidR="001B7878" w14:paraId="67E00F5D" w14:textId="77777777" w:rsidTr="001B7878">
        <w:trPr>
          <w:jc w:val="center"/>
        </w:trPr>
        <w:tc>
          <w:tcPr>
            <w:tcW w:w="4986" w:type="dxa"/>
            <w:tcMar>
              <w:top w:w="35" w:type="dxa"/>
              <w:left w:w="35" w:type="dxa"/>
              <w:bottom w:w="35" w:type="dxa"/>
              <w:right w:w="35" w:type="dxa"/>
            </w:tcMar>
            <w:vAlign w:val="center"/>
          </w:tcPr>
          <w:p w14:paraId="05D08031" w14:textId="77777777" w:rsidR="001B7878" w:rsidRDefault="00000000">
            <w:pPr>
              <w:pStyle w:val="Compact"/>
              <w:spacing w:before="0" w:after="0"/>
            </w:pPr>
            <w:r>
              <w:rPr>
                <w:rFonts w:ascii="Times New Roman" w:eastAsia="Times New Roman" w:hAnsi="Times New Roman" w:cs="Times New Roman"/>
                <w:color w:val="000000"/>
                <w:sz w:val="16"/>
              </w:rPr>
              <w:t>Desempeño</w:t>
            </w:r>
          </w:p>
        </w:tc>
        <w:tc>
          <w:tcPr>
            <w:tcW w:w="4986" w:type="dxa"/>
            <w:tcMar>
              <w:top w:w="35" w:type="dxa"/>
              <w:left w:w="35" w:type="dxa"/>
              <w:bottom w:w="35" w:type="dxa"/>
              <w:right w:w="35" w:type="dxa"/>
            </w:tcMar>
            <w:vAlign w:val="center"/>
          </w:tcPr>
          <w:p w14:paraId="2AD27BB1" w14:textId="77777777" w:rsidR="001B7878" w:rsidRDefault="00000000">
            <w:pPr>
              <w:pStyle w:val="Compact"/>
              <w:spacing w:before="0" w:after="0"/>
            </w:pPr>
            <w:r>
              <w:rPr>
                <w:rFonts w:ascii="Times New Roman" w:eastAsia="Times New Roman" w:hAnsi="Times New Roman" w:cs="Times New Roman"/>
                <w:color w:val="000000"/>
                <w:sz w:val="16"/>
              </w:rPr>
              <w:t xml:space="preserve">F1 macro y micro con intervalos </w:t>
            </w:r>
            <w:proofErr w:type="spellStart"/>
            <w:r>
              <w:rPr>
                <w:rFonts w:ascii="Times New Roman" w:eastAsia="Times New Roman" w:hAnsi="Times New Roman" w:cs="Times New Roman"/>
                <w:i/>
                <w:iCs/>
                <w:color w:val="000000"/>
                <w:sz w:val="16"/>
              </w:rPr>
              <w:t>bootstrap</w:t>
            </w:r>
            <w:proofErr w:type="spellEnd"/>
            <w:r>
              <w:rPr>
                <w:rFonts w:ascii="Times New Roman" w:eastAsia="Times New Roman" w:hAnsi="Times New Roman" w:cs="Times New Roman"/>
                <w:color w:val="000000"/>
                <w:sz w:val="16"/>
              </w:rPr>
              <w:t xml:space="preserve"> del 95 %</w:t>
            </w:r>
          </w:p>
        </w:tc>
      </w:tr>
      <w:tr w:rsidR="001B7878" w14:paraId="1DF297EA" w14:textId="77777777" w:rsidTr="001B7878">
        <w:trPr>
          <w:jc w:val="center"/>
        </w:trPr>
        <w:tc>
          <w:tcPr>
            <w:tcW w:w="4986" w:type="dxa"/>
            <w:tcMar>
              <w:top w:w="35" w:type="dxa"/>
              <w:left w:w="35" w:type="dxa"/>
              <w:bottom w:w="35" w:type="dxa"/>
              <w:right w:w="35" w:type="dxa"/>
            </w:tcMar>
            <w:vAlign w:val="center"/>
          </w:tcPr>
          <w:p w14:paraId="19BA495D" w14:textId="77777777" w:rsidR="001B7878" w:rsidRDefault="00000000">
            <w:pPr>
              <w:pStyle w:val="Compact"/>
              <w:spacing w:before="0" w:after="0"/>
            </w:pPr>
            <w:r>
              <w:rPr>
                <w:rFonts w:ascii="Times New Roman" w:eastAsia="Times New Roman" w:hAnsi="Times New Roman" w:cs="Times New Roman"/>
                <w:color w:val="000000"/>
                <w:sz w:val="16"/>
              </w:rPr>
              <w:t>Robustez contrafactual</w:t>
            </w:r>
          </w:p>
        </w:tc>
        <w:tc>
          <w:tcPr>
            <w:tcW w:w="4986" w:type="dxa"/>
            <w:tcMar>
              <w:top w:w="35" w:type="dxa"/>
              <w:left w:w="35" w:type="dxa"/>
              <w:bottom w:w="35" w:type="dxa"/>
              <w:right w:w="35" w:type="dxa"/>
            </w:tcMar>
            <w:vAlign w:val="center"/>
          </w:tcPr>
          <w:p w14:paraId="1A9D41D0" w14:textId="77777777" w:rsidR="001B7878" w:rsidRDefault="00000000">
            <w:pPr>
              <w:pStyle w:val="Compact"/>
              <w:spacing w:before="0" w:after="0"/>
            </w:pPr>
            <w:r>
              <w:rPr>
                <w:rFonts w:ascii="Times New Roman" w:eastAsia="Times New Roman" w:hAnsi="Times New Roman" w:cs="Times New Roman"/>
                <w:color w:val="000000"/>
                <w:sz w:val="16"/>
              </w:rPr>
              <w:t>Cambio de la predicción al intercambiar nombres de actores y medios [22], [32]</w:t>
            </w:r>
          </w:p>
        </w:tc>
      </w:tr>
      <w:tr w:rsidR="001B7878" w14:paraId="5BF4034C" w14:textId="77777777" w:rsidTr="001B7878">
        <w:trPr>
          <w:jc w:val="center"/>
        </w:trPr>
        <w:tc>
          <w:tcPr>
            <w:tcW w:w="4986" w:type="dxa"/>
            <w:tcMar>
              <w:top w:w="35" w:type="dxa"/>
              <w:left w:w="35" w:type="dxa"/>
              <w:bottom w:w="35" w:type="dxa"/>
              <w:right w:w="35" w:type="dxa"/>
            </w:tcMar>
            <w:vAlign w:val="center"/>
          </w:tcPr>
          <w:p w14:paraId="7EBAAD31" w14:textId="77777777" w:rsidR="001B7878" w:rsidRDefault="00000000">
            <w:pPr>
              <w:pStyle w:val="Compact"/>
              <w:spacing w:before="0" w:after="0"/>
            </w:pPr>
            <w:r>
              <w:rPr>
                <w:rFonts w:ascii="Times New Roman" w:eastAsia="Times New Roman" w:hAnsi="Times New Roman" w:cs="Times New Roman"/>
                <w:color w:val="000000"/>
                <w:sz w:val="16"/>
              </w:rPr>
              <w:t>Carga emocional</w:t>
            </w:r>
          </w:p>
        </w:tc>
        <w:tc>
          <w:tcPr>
            <w:tcW w:w="4986" w:type="dxa"/>
            <w:tcMar>
              <w:top w:w="35" w:type="dxa"/>
              <w:left w:w="35" w:type="dxa"/>
              <w:bottom w:w="35" w:type="dxa"/>
              <w:right w:w="35" w:type="dxa"/>
            </w:tcMar>
            <w:vAlign w:val="center"/>
          </w:tcPr>
          <w:p w14:paraId="5A93320D" w14:textId="77777777" w:rsidR="001B7878" w:rsidRDefault="00000000">
            <w:pPr>
              <w:pStyle w:val="Compact"/>
              <w:spacing w:before="0" w:after="0"/>
            </w:pPr>
            <w:r>
              <w:rPr>
                <w:rFonts w:ascii="Times New Roman" w:eastAsia="Times New Roman" w:hAnsi="Times New Roman" w:cs="Times New Roman"/>
                <w:color w:val="000000"/>
                <w:sz w:val="16"/>
              </w:rPr>
              <w:t>Desempeño estratificado por intensidad emocional [33]</w:t>
            </w:r>
          </w:p>
        </w:tc>
      </w:tr>
      <w:tr w:rsidR="001B7878" w14:paraId="63EECEE2" w14:textId="77777777" w:rsidTr="001B7878">
        <w:trPr>
          <w:jc w:val="center"/>
        </w:trPr>
        <w:tc>
          <w:tcPr>
            <w:tcW w:w="4986" w:type="dxa"/>
            <w:tcMar>
              <w:top w:w="35" w:type="dxa"/>
              <w:left w:w="35" w:type="dxa"/>
              <w:bottom w:w="35" w:type="dxa"/>
              <w:right w:w="35" w:type="dxa"/>
            </w:tcMar>
            <w:vAlign w:val="center"/>
          </w:tcPr>
          <w:p w14:paraId="3B2F6E00" w14:textId="77777777" w:rsidR="001B7878" w:rsidRDefault="00000000">
            <w:pPr>
              <w:pStyle w:val="Compact"/>
              <w:spacing w:before="0" w:after="0"/>
            </w:pPr>
            <w:r>
              <w:rPr>
                <w:rFonts w:ascii="Times New Roman" w:eastAsia="Times New Roman" w:hAnsi="Times New Roman" w:cs="Times New Roman"/>
                <w:color w:val="000000"/>
                <w:sz w:val="16"/>
              </w:rPr>
              <w:t>Robustez temporal</w:t>
            </w:r>
          </w:p>
        </w:tc>
        <w:tc>
          <w:tcPr>
            <w:tcW w:w="4986" w:type="dxa"/>
            <w:tcMar>
              <w:top w:w="35" w:type="dxa"/>
              <w:left w:w="35" w:type="dxa"/>
              <w:bottom w:w="35" w:type="dxa"/>
              <w:right w:w="35" w:type="dxa"/>
            </w:tcMar>
            <w:vAlign w:val="center"/>
          </w:tcPr>
          <w:p w14:paraId="259BC55A" w14:textId="77777777" w:rsidR="001B7878" w:rsidRDefault="00000000">
            <w:pPr>
              <w:pStyle w:val="Compact"/>
              <w:spacing w:before="0" w:after="0"/>
            </w:pPr>
            <w:r>
              <w:rPr>
                <w:rFonts w:ascii="Times New Roman" w:eastAsia="Times New Roman" w:hAnsi="Times New Roman" w:cs="Times New Roman"/>
                <w:color w:val="000000"/>
                <w:sz w:val="16"/>
              </w:rPr>
              <w:t>Entrenar en un gobierno y evaluar en el otro</w:t>
            </w:r>
          </w:p>
        </w:tc>
      </w:tr>
      <w:tr w:rsidR="001B7878" w14:paraId="7392B690" w14:textId="77777777" w:rsidTr="001B7878">
        <w:trPr>
          <w:jc w:val="center"/>
        </w:trPr>
        <w:tc>
          <w:tcPr>
            <w:tcW w:w="4986" w:type="dxa"/>
            <w:tcMar>
              <w:top w:w="35" w:type="dxa"/>
              <w:left w:w="35" w:type="dxa"/>
              <w:bottom w:w="35" w:type="dxa"/>
              <w:right w:w="35" w:type="dxa"/>
            </w:tcMar>
            <w:vAlign w:val="center"/>
          </w:tcPr>
          <w:p w14:paraId="5B838EFD" w14:textId="77777777" w:rsidR="001B7878" w:rsidRDefault="00000000">
            <w:pPr>
              <w:pStyle w:val="Compact"/>
              <w:spacing w:before="0" w:after="0"/>
            </w:pPr>
            <w:r>
              <w:rPr>
                <w:rFonts w:ascii="Times New Roman" w:eastAsia="Times New Roman" w:hAnsi="Times New Roman" w:cs="Times New Roman"/>
                <w:color w:val="000000"/>
                <w:sz w:val="16"/>
              </w:rPr>
              <w:t>Interpretabilidad</w:t>
            </w:r>
          </w:p>
        </w:tc>
        <w:tc>
          <w:tcPr>
            <w:tcW w:w="4986" w:type="dxa"/>
            <w:tcMar>
              <w:top w:w="35" w:type="dxa"/>
              <w:left w:w="35" w:type="dxa"/>
              <w:bottom w:w="35" w:type="dxa"/>
              <w:right w:w="35" w:type="dxa"/>
            </w:tcMar>
            <w:vAlign w:val="center"/>
          </w:tcPr>
          <w:p w14:paraId="61116669" w14:textId="77777777" w:rsidR="001B7878" w:rsidRDefault="00000000">
            <w:pPr>
              <w:pStyle w:val="Compact"/>
              <w:spacing w:before="0" w:after="0"/>
            </w:pPr>
            <w:r>
              <w:rPr>
                <w:rFonts w:ascii="Times New Roman" w:eastAsia="Times New Roman" w:hAnsi="Times New Roman" w:cs="Times New Roman"/>
                <w:color w:val="000000"/>
                <w:sz w:val="16"/>
              </w:rPr>
              <w:t>Evidencia textual de cada predicción</w:t>
            </w:r>
          </w:p>
        </w:tc>
      </w:tr>
      <w:tr w:rsidR="001B7878" w14:paraId="52CEC18C" w14:textId="77777777" w:rsidTr="001B7878">
        <w:trPr>
          <w:jc w:val="center"/>
        </w:trPr>
        <w:tc>
          <w:tcPr>
            <w:tcW w:w="4986" w:type="dxa"/>
            <w:tcMar>
              <w:top w:w="35" w:type="dxa"/>
              <w:left w:w="35" w:type="dxa"/>
              <w:bottom w:w="35" w:type="dxa"/>
              <w:right w:w="35" w:type="dxa"/>
            </w:tcMar>
            <w:vAlign w:val="center"/>
          </w:tcPr>
          <w:p w14:paraId="5E72AC25" w14:textId="77777777" w:rsidR="001B7878" w:rsidRDefault="00000000">
            <w:pPr>
              <w:pStyle w:val="Compact"/>
              <w:spacing w:before="0" w:after="0"/>
            </w:pPr>
            <w:r>
              <w:rPr>
                <w:rFonts w:ascii="Times New Roman" w:eastAsia="Times New Roman" w:hAnsi="Times New Roman" w:cs="Times New Roman"/>
                <w:color w:val="000000"/>
                <w:sz w:val="16"/>
              </w:rPr>
              <w:t>Costo</w:t>
            </w:r>
          </w:p>
        </w:tc>
        <w:tc>
          <w:tcPr>
            <w:tcW w:w="4986" w:type="dxa"/>
            <w:tcMar>
              <w:top w:w="35" w:type="dxa"/>
              <w:left w:w="35" w:type="dxa"/>
              <w:bottom w:w="35" w:type="dxa"/>
              <w:right w:w="35" w:type="dxa"/>
            </w:tcMar>
            <w:vAlign w:val="center"/>
          </w:tcPr>
          <w:p w14:paraId="7042EEC4" w14:textId="77777777" w:rsidR="001B7878" w:rsidRDefault="00000000">
            <w:pPr>
              <w:pStyle w:val="Compact"/>
              <w:spacing w:before="0" w:after="0"/>
            </w:pPr>
            <w:r>
              <w:rPr>
                <w:rFonts w:ascii="Times New Roman" w:eastAsia="Times New Roman" w:hAnsi="Times New Roman" w:cs="Times New Roman"/>
                <w:color w:val="000000"/>
                <w:sz w:val="16"/>
              </w:rPr>
              <w:t>Tiempo y hardware por cada 1 000 textos</w:t>
            </w:r>
          </w:p>
        </w:tc>
      </w:tr>
    </w:tbl>
    <w:p w14:paraId="60E40ADF" w14:textId="77777777" w:rsidR="001B7878" w:rsidRDefault="00000000">
      <w:pPr>
        <w:pStyle w:val="BodyText"/>
        <w:spacing w:before="0" w:after="0"/>
        <w:ind w:firstLine="202"/>
        <w:jc w:val="both"/>
      </w:pPr>
      <w:r>
        <w:rPr>
          <w:rFonts w:ascii="Times New Roman" w:eastAsia="Times New Roman" w:hAnsi="Times New Roman" w:cs="Times New Roman"/>
          <w:color w:val="000000"/>
          <w:sz w:val="19"/>
        </w:rPr>
        <w:t>Las particiones se harán por evento, para que un mismo hecho no quede en entrenamiento y prueba. Si dos modelos no difieren en F1, se elegirá el más robusto y económico.</w:t>
      </w:r>
    </w:p>
    <w:p w14:paraId="2782063F" w14:textId="77777777" w:rsidR="001B7878" w:rsidRDefault="00000000">
      <w:pPr>
        <w:pStyle w:val="Heading2"/>
        <w:spacing w:before="80" w:after="40"/>
      </w:pPr>
      <w:bookmarkStart w:id="19" w:name="validación-y-próximos-pasos"/>
      <w:bookmarkEnd w:id="18"/>
      <w:r>
        <w:rPr>
          <w:rFonts w:ascii="Times New Roman" w:eastAsia="Times New Roman" w:hAnsi="Times New Roman" w:cs="Times New Roman"/>
          <w:b w:val="0"/>
          <w:i/>
          <w:color w:val="000000"/>
          <w:sz w:val="19"/>
        </w:rPr>
        <w:t>5.4. Validación y próximos pasos</w:t>
      </w:r>
    </w:p>
    <w:p w14:paraId="423674AE" w14:textId="77777777" w:rsidR="001B7878" w:rsidRDefault="00000000">
      <w:pPr>
        <w:pStyle w:val="FirstParagraph"/>
        <w:spacing w:before="0" w:after="0"/>
        <w:ind w:firstLine="202"/>
        <w:jc w:val="both"/>
      </w:pPr>
      <w:r>
        <w:rPr>
          <w:rFonts w:ascii="Times New Roman" w:eastAsia="Times New Roman" w:hAnsi="Times New Roman" w:cs="Times New Roman"/>
          <w:color w:val="000000"/>
          <w:sz w:val="19"/>
        </w:rPr>
        <w:t>Cada etapa debe producir evidencia antes de comparar encuadres:</w:t>
      </w:r>
    </w:p>
    <w:p w14:paraId="3E27103A" w14:textId="77777777" w:rsidR="001B7878" w:rsidRDefault="00000000">
      <w:pPr>
        <w:pStyle w:val="Compact"/>
        <w:numPr>
          <w:ilvl w:val="0"/>
          <w:numId w:val="19"/>
        </w:numPr>
        <w:spacing w:before="0" w:after="20"/>
        <w:ind w:left="230" w:hanging="158"/>
      </w:pPr>
      <w:r>
        <w:rPr>
          <w:rFonts w:ascii="Times New Roman" w:eastAsia="Times New Roman" w:hAnsi="Times New Roman" w:cs="Times New Roman"/>
          <w:b/>
          <w:bCs/>
          <w:color w:val="000000"/>
          <w:sz w:val="18"/>
        </w:rPr>
        <w:t>Preparar datos:</w:t>
      </w:r>
      <w:r>
        <w:rPr>
          <w:rFonts w:ascii="Times New Roman" w:eastAsia="Times New Roman" w:hAnsi="Times New Roman" w:cs="Times New Roman"/>
          <w:color w:val="000000"/>
          <w:sz w:val="18"/>
        </w:rPr>
        <w:t xml:space="preserve"> recuperar el texto completo de una muestra, revisar fechas y duplicados, y formar muestras comparables por período.</w:t>
      </w:r>
    </w:p>
    <w:p w14:paraId="7BA652D0" w14:textId="77777777" w:rsidR="001B7878" w:rsidRDefault="00000000">
      <w:pPr>
        <w:pStyle w:val="Compact"/>
        <w:numPr>
          <w:ilvl w:val="0"/>
          <w:numId w:val="19"/>
        </w:numPr>
        <w:spacing w:before="0" w:after="20"/>
        <w:ind w:left="230" w:hanging="158"/>
      </w:pPr>
      <w:r>
        <w:rPr>
          <w:rFonts w:ascii="Times New Roman" w:eastAsia="Times New Roman" w:hAnsi="Times New Roman" w:cs="Times New Roman"/>
          <w:b/>
          <w:bCs/>
          <w:color w:val="000000"/>
          <w:sz w:val="18"/>
        </w:rPr>
        <w:t>Validar medidas:</w:t>
      </w:r>
      <w:r>
        <w:rPr>
          <w:rFonts w:ascii="Times New Roman" w:eastAsia="Times New Roman" w:hAnsi="Times New Roman" w:cs="Times New Roman"/>
          <w:color w:val="000000"/>
          <w:sz w:val="18"/>
        </w:rPr>
        <w:t xml:space="preserve"> anotar 50–100 artículos por tema, por 2–3 personas, para evaluar las palabras clave y los encuadres. El acuerdo se medirá con el alfa de Krippendorff [34], y se conservarán las etiquetas de todos los anotadores (anotación perspectivista [22]).</w:t>
      </w:r>
    </w:p>
    <w:p w14:paraId="36C3FC49" w14:textId="77777777" w:rsidR="001B7878" w:rsidRDefault="00000000">
      <w:pPr>
        <w:pStyle w:val="Compact"/>
        <w:numPr>
          <w:ilvl w:val="0"/>
          <w:numId w:val="19"/>
        </w:numPr>
        <w:spacing w:before="0" w:after="20"/>
        <w:ind w:left="230" w:hanging="158"/>
      </w:pPr>
      <w:r>
        <w:rPr>
          <w:rFonts w:ascii="Times New Roman" w:eastAsia="Times New Roman" w:hAnsi="Times New Roman" w:cs="Times New Roman"/>
          <w:b/>
          <w:bCs/>
          <w:color w:val="000000"/>
          <w:sz w:val="18"/>
        </w:rPr>
        <w:t>Repetir y comparar:</w:t>
      </w:r>
      <w:r>
        <w:rPr>
          <w:rFonts w:ascii="Times New Roman" w:eastAsia="Times New Roman" w:hAnsi="Times New Roman" w:cs="Times New Roman"/>
          <w:color w:val="000000"/>
          <w:sz w:val="18"/>
        </w:rPr>
        <w:t xml:space="preserve"> probar LDA con 10 o más semillas, procesar ambos cortes con el mismo pipeline y comparar Duque y Petro.</w:t>
      </w:r>
    </w:p>
    <w:p w14:paraId="17B246C7" w14:textId="77777777" w:rsidR="001B7878" w:rsidRDefault="00000000">
      <w:pPr>
        <w:pStyle w:val="FirstParagraph"/>
        <w:spacing w:before="0" w:after="0"/>
        <w:ind w:firstLine="202"/>
        <w:jc w:val="both"/>
      </w:pPr>
      <w:r>
        <w:rPr>
          <w:rFonts w:ascii="Times New Roman" w:eastAsia="Times New Roman" w:hAnsi="Times New Roman" w:cs="Times New Roman"/>
          <w:b/>
          <w:bCs/>
          <w:color w:val="000000"/>
          <w:sz w:val="19"/>
        </w:rPr>
        <w:t>Relación con las preguntas de investigación:</w:t>
      </w:r>
    </w:p>
    <w:p w14:paraId="2D51F3FF" w14:textId="77777777" w:rsidR="001B7878" w:rsidRDefault="00000000">
      <w:pPr>
        <w:pStyle w:val="Compact"/>
        <w:numPr>
          <w:ilvl w:val="0"/>
          <w:numId w:val="20"/>
        </w:numPr>
        <w:spacing w:before="0" w:after="20"/>
        <w:ind w:left="230" w:hanging="158"/>
      </w:pPr>
      <w:r>
        <w:rPr>
          <w:rFonts w:ascii="Times New Roman" w:eastAsia="Times New Roman" w:hAnsi="Times New Roman" w:cs="Times New Roman"/>
          <w:b/>
          <w:bCs/>
          <w:color w:val="000000"/>
          <w:sz w:val="18"/>
        </w:rPr>
        <w:t>PI 1</w:t>
      </w:r>
      <w:r>
        <w:rPr>
          <w:rFonts w:ascii="Times New Roman" w:eastAsia="Times New Roman" w:hAnsi="Times New Roman" w:cs="Times New Roman"/>
          <w:color w:val="000000"/>
          <w:sz w:val="18"/>
        </w:rPr>
        <w:t xml:space="preserve"> (¿cambian tópicos y encuadres según la concordancia con el gobierno?): ahora es abordable con dos gobiernos y los mismos medios.</w:t>
      </w:r>
    </w:p>
    <w:p w14:paraId="3C0A3DDA" w14:textId="77777777" w:rsidR="001B7878" w:rsidRDefault="00000000">
      <w:pPr>
        <w:pStyle w:val="Compact"/>
        <w:numPr>
          <w:ilvl w:val="0"/>
          <w:numId w:val="20"/>
        </w:numPr>
        <w:spacing w:before="0" w:after="20"/>
        <w:ind w:left="230" w:hanging="158"/>
      </w:pPr>
      <w:r>
        <w:rPr>
          <w:rFonts w:ascii="Times New Roman" w:eastAsia="Times New Roman" w:hAnsi="Times New Roman" w:cs="Times New Roman"/>
          <w:b/>
          <w:bCs/>
          <w:color w:val="000000"/>
          <w:sz w:val="18"/>
        </w:rPr>
        <w:t>PI 2</w:t>
      </w:r>
      <w:r>
        <w:rPr>
          <w:rFonts w:ascii="Times New Roman" w:eastAsia="Times New Roman" w:hAnsi="Times New Roman" w:cs="Times New Roman"/>
          <w:color w:val="000000"/>
          <w:sz w:val="18"/>
        </w:rPr>
        <w:t xml:space="preserve"> (¿coinciden los verificadores?) [35]: requiere recolectar La Silla Vacía, </w:t>
      </w:r>
      <w:proofErr w:type="spellStart"/>
      <w:r>
        <w:rPr>
          <w:rFonts w:ascii="Times New Roman" w:eastAsia="Times New Roman" w:hAnsi="Times New Roman" w:cs="Times New Roman"/>
          <w:color w:val="000000"/>
          <w:sz w:val="18"/>
        </w:rPr>
        <w:t>Colombiacheck</w:t>
      </w:r>
      <w:proofErr w:type="spellEnd"/>
      <w:r>
        <w:rPr>
          <w:rFonts w:ascii="Times New Roman" w:eastAsia="Times New Roman" w:hAnsi="Times New Roman" w:cs="Times New Roman"/>
          <w:color w:val="000000"/>
          <w:sz w:val="18"/>
        </w:rPr>
        <w:t xml:space="preserve"> y AFP Factual, o reformularse.</w:t>
      </w:r>
    </w:p>
    <w:p w14:paraId="6FF3A138" w14:textId="77777777" w:rsidR="001B7878" w:rsidRDefault="00000000">
      <w:pPr>
        <w:pStyle w:val="Compact"/>
        <w:numPr>
          <w:ilvl w:val="0"/>
          <w:numId w:val="20"/>
        </w:numPr>
        <w:spacing w:before="0" w:after="20"/>
        <w:ind w:left="230" w:hanging="158"/>
      </w:pPr>
      <w:r>
        <w:rPr>
          <w:rFonts w:ascii="Times New Roman" w:eastAsia="Times New Roman" w:hAnsi="Times New Roman" w:cs="Times New Roman"/>
          <w:b/>
          <w:bCs/>
          <w:color w:val="000000"/>
          <w:sz w:val="18"/>
        </w:rPr>
        <w:t>PI 3</w:t>
      </w:r>
      <w:r>
        <w:rPr>
          <w:rFonts w:ascii="Times New Roman" w:eastAsia="Times New Roman" w:hAnsi="Times New Roman" w:cs="Times New Roman"/>
          <w:color w:val="000000"/>
          <w:sz w:val="18"/>
        </w:rPr>
        <w:t xml:space="preserve"> (cascada frente a LLM): se responde con la Sección 5.3.</w:t>
      </w:r>
    </w:p>
    <w:p w14:paraId="707CD70E" w14:textId="77777777" w:rsidR="001B7878" w:rsidRDefault="00000000">
      <w:pPr>
        <w:pStyle w:val="Heading1"/>
        <w:spacing w:before="120" w:after="60"/>
        <w:jc w:val="center"/>
      </w:pPr>
      <w:bookmarkStart w:id="20" w:name="vi.-conclusiones"/>
      <w:bookmarkEnd w:id="15"/>
      <w:bookmarkEnd w:id="19"/>
      <w:r>
        <w:rPr>
          <w:rFonts w:ascii="Times New Roman" w:eastAsia="Times New Roman" w:hAnsi="Times New Roman" w:cs="Times New Roman"/>
          <w:b w:val="0"/>
          <w:smallCaps/>
          <w:color w:val="000000"/>
          <w:sz w:val="20"/>
        </w:rPr>
        <w:t>VI. Conclusiones</w:t>
      </w:r>
    </w:p>
    <w:p w14:paraId="00531BB7" w14:textId="77777777" w:rsidR="001B7878" w:rsidRDefault="00000000">
      <w:pPr>
        <w:pStyle w:val="FirstParagraph"/>
        <w:keepNext/>
        <w:keepLines/>
        <w:spacing w:before="60" w:after="40"/>
        <w:jc w:val="center"/>
      </w:pPr>
      <w:r>
        <w:rPr>
          <w:rFonts w:ascii="Times New Roman" w:eastAsia="Times New Roman" w:hAnsi="Times New Roman" w:cs="Times New Roman"/>
          <w:b/>
          <w:bCs/>
          <w:color w:val="000000"/>
          <w:sz w:val="16"/>
        </w:rPr>
        <w:t>Tabla 17.</w:t>
      </w:r>
      <w:r>
        <w:rPr>
          <w:rFonts w:ascii="Times New Roman" w:eastAsia="Times New Roman" w:hAnsi="Times New Roman" w:cs="Times New Roman"/>
          <w:color w:val="000000"/>
          <w:sz w:val="16"/>
        </w:rPr>
        <w:t xml:space="preserve"> Lo que se puede y lo que no se puede afirmar con esta entrega.</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534"/>
        <w:gridCol w:w="2600"/>
      </w:tblGrid>
      <w:tr w:rsidR="001B7878" w14:paraId="1E24C6CC" w14:textId="77777777" w:rsidTr="001B7878">
        <w:trPr>
          <w:cnfStyle w:val="100000000000" w:firstRow="1" w:lastRow="0" w:firstColumn="0" w:lastColumn="0" w:oddVBand="0" w:evenVBand="0" w:oddHBand="0" w:evenHBand="0" w:firstRowFirstColumn="0" w:firstRowLastColumn="0" w:lastRowFirstColumn="0" w:lastRowLastColumn="0"/>
          <w:tblHeader/>
          <w:jc w:val="center"/>
        </w:trPr>
        <w:tc>
          <w:tcPr>
            <w:tcW w:w="4986" w:type="dxa"/>
            <w:tcMar>
              <w:top w:w="35" w:type="dxa"/>
              <w:left w:w="35" w:type="dxa"/>
              <w:bottom w:w="35" w:type="dxa"/>
              <w:right w:w="35" w:type="dxa"/>
            </w:tcMar>
            <w:vAlign w:val="center"/>
          </w:tcPr>
          <w:p w14:paraId="0F5AF70D" w14:textId="77777777" w:rsidR="001B7878" w:rsidRDefault="00000000">
            <w:pPr>
              <w:pStyle w:val="Compact"/>
              <w:spacing w:before="0" w:after="0"/>
            </w:pPr>
            <w:r>
              <w:rPr>
                <w:rFonts w:ascii="Times New Roman" w:eastAsia="Times New Roman" w:hAnsi="Times New Roman" w:cs="Times New Roman"/>
                <w:b/>
                <w:color w:val="000000"/>
                <w:sz w:val="16"/>
              </w:rPr>
              <w:t>Afirmación descartada</w:t>
            </w:r>
          </w:p>
        </w:tc>
        <w:tc>
          <w:tcPr>
            <w:tcW w:w="4986" w:type="dxa"/>
            <w:tcMar>
              <w:top w:w="35" w:type="dxa"/>
              <w:left w:w="35" w:type="dxa"/>
              <w:bottom w:w="35" w:type="dxa"/>
              <w:right w:w="35" w:type="dxa"/>
            </w:tcMar>
            <w:vAlign w:val="center"/>
          </w:tcPr>
          <w:p w14:paraId="2FC470B6" w14:textId="77777777" w:rsidR="001B7878" w:rsidRDefault="00000000">
            <w:pPr>
              <w:pStyle w:val="Compact"/>
              <w:spacing w:before="0" w:after="0"/>
            </w:pPr>
            <w:r>
              <w:rPr>
                <w:rFonts w:ascii="Times New Roman" w:eastAsia="Times New Roman" w:hAnsi="Times New Roman" w:cs="Times New Roman"/>
                <w:b/>
                <w:color w:val="000000"/>
                <w:sz w:val="16"/>
              </w:rPr>
              <w:t>Lectura correcta</w:t>
            </w:r>
          </w:p>
        </w:tc>
      </w:tr>
      <w:tr w:rsidR="001B7878" w14:paraId="7AAC0111" w14:textId="77777777" w:rsidTr="001B7878">
        <w:trPr>
          <w:jc w:val="center"/>
        </w:trPr>
        <w:tc>
          <w:tcPr>
            <w:tcW w:w="4986" w:type="dxa"/>
            <w:tcMar>
              <w:top w:w="35" w:type="dxa"/>
              <w:left w:w="35" w:type="dxa"/>
              <w:bottom w:w="35" w:type="dxa"/>
              <w:right w:w="35" w:type="dxa"/>
            </w:tcMar>
            <w:vAlign w:val="center"/>
          </w:tcPr>
          <w:p w14:paraId="03EB5382" w14:textId="77777777" w:rsidR="001B7878" w:rsidRDefault="00000000">
            <w:pPr>
              <w:pStyle w:val="Compact"/>
              <w:spacing w:before="0" w:after="0"/>
            </w:pPr>
            <w:r>
              <w:rPr>
                <w:rFonts w:ascii="Times New Roman" w:eastAsia="Times New Roman" w:hAnsi="Times New Roman" w:cs="Times New Roman"/>
                <w:color w:val="000000"/>
                <w:sz w:val="16"/>
              </w:rPr>
              <w:t>Sesgo editorial confirmado</w:t>
            </w:r>
          </w:p>
        </w:tc>
        <w:tc>
          <w:tcPr>
            <w:tcW w:w="4986" w:type="dxa"/>
            <w:tcMar>
              <w:top w:w="35" w:type="dxa"/>
              <w:left w:w="35" w:type="dxa"/>
              <w:bottom w:w="35" w:type="dxa"/>
              <w:right w:w="35" w:type="dxa"/>
            </w:tcMar>
            <w:vAlign w:val="center"/>
          </w:tcPr>
          <w:p w14:paraId="75EF5C11" w14:textId="77777777" w:rsidR="001B7878" w:rsidRDefault="00000000">
            <w:pPr>
              <w:pStyle w:val="Compact"/>
              <w:spacing w:before="0" w:after="0"/>
            </w:pPr>
            <w:r>
              <w:rPr>
                <w:rFonts w:ascii="Times New Roman" w:eastAsia="Times New Roman" w:hAnsi="Times New Roman" w:cs="Times New Roman"/>
                <w:color w:val="000000"/>
                <w:sz w:val="16"/>
              </w:rPr>
              <w:t>Diferencias observables entre medios; correlaciones, no causalidad</w:t>
            </w:r>
          </w:p>
        </w:tc>
      </w:tr>
      <w:tr w:rsidR="001B7878" w14:paraId="46657EC7" w14:textId="77777777" w:rsidTr="001B7878">
        <w:trPr>
          <w:jc w:val="center"/>
        </w:trPr>
        <w:tc>
          <w:tcPr>
            <w:tcW w:w="4986" w:type="dxa"/>
            <w:tcMar>
              <w:top w:w="35" w:type="dxa"/>
              <w:left w:w="35" w:type="dxa"/>
              <w:bottom w:w="35" w:type="dxa"/>
              <w:right w:w="35" w:type="dxa"/>
            </w:tcMar>
            <w:vAlign w:val="center"/>
          </w:tcPr>
          <w:p w14:paraId="33B1E3FC" w14:textId="77777777" w:rsidR="001B7878" w:rsidRDefault="00000000">
            <w:pPr>
              <w:pStyle w:val="Compact"/>
              <w:spacing w:before="0" w:after="0"/>
            </w:pPr>
            <w:r>
              <w:rPr>
                <w:rFonts w:ascii="Times New Roman" w:eastAsia="Times New Roman" w:hAnsi="Times New Roman" w:cs="Times New Roman"/>
                <w:color w:val="000000"/>
                <w:sz w:val="16"/>
              </w:rPr>
              <w:t>La República es «35 % más diversa»</w:t>
            </w:r>
          </w:p>
        </w:tc>
        <w:tc>
          <w:tcPr>
            <w:tcW w:w="4986" w:type="dxa"/>
            <w:tcMar>
              <w:top w:w="35" w:type="dxa"/>
              <w:left w:w="35" w:type="dxa"/>
              <w:bottom w:w="35" w:type="dxa"/>
              <w:right w:w="35" w:type="dxa"/>
            </w:tcMar>
            <w:vAlign w:val="center"/>
          </w:tcPr>
          <w:p w14:paraId="4A84094C" w14:textId="77777777" w:rsidR="001B7878" w:rsidRDefault="00000000">
            <w:pPr>
              <w:pStyle w:val="Compact"/>
              <w:spacing w:before="0" w:after="0"/>
            </w:pPr>
            <w:r>
              <w:rPr>
                <w:rFonts w:ascii="Times New Roman" w:eastAsia="Times New Roman" w:hAnsi="Times New Roman" w:cs="Times New Roman"/>
                <w:color w:val="000000"/>
                <w:sz w:val="16"/>
              </w:rPr>
              <w:t>Su TTR es cerca de un 7 % menor; su MSTTR es el más alto</w:t>
            </w:r>
          </w:p>
        </w:tc>
      </w:tr>
      <w:tr w:rsidR="001B7878" w14:paraId="4B4045E9" w14:textId="77777777" w:rsidTr="001B7878">
        <w:trPr>
          <w:jc w:val="center"/>
        </w:trPr>
        <w:tc>
          <w:tcPr>
            <w:tcW w:w="4986" w:type="dxa"/>
            <w:tcMar>
              <w:top w:w="35" w:type="dxa"/>
              <w:left w:w="35" w:type="dxa"/>
              <w:bottom w:w="35" w:type="dxa"/>
              <w:right w:w="35" w:type="dxa"/>
            </w:tcMar>
            <w:vAlign w:val="center"/>
          </w:tcPr>
          <w:p w14:paraId="3EBD6DC9" w14:textId="77777777" w:rsidR="001B7878" w:rsidRDefault="00000000">
            <w:pPr>
              <w:pStyle w:val="Compact"/>
              <w:spacing w:before="0" w:after="0"/>
            </w:pPr>
            <w:r>
              <w:rPr>
                <w:rFonts w:ascii="Times New Roman" w:eastAsia="Times New Roman" w:hAnsi="Times New Roman" w:cs="Times New Roman"/>
                <w:color w:val="000000"/>
                <w:sz w:val="16"/>
              </w:rPr>
              <w:t>Agenda común</w:t>
            </w:r>
          </w:p>
        </w:tc>
        <w:tc>
          <w:tcPr>
            <w:tcW w:w="4986" w:type="dxa"/>
            <w:tcMar>
              <w:top w:w="35" w:type="dxa"/>
              <w:left w:w="35" w:type="dxa"/>
              <w:bottom w:w="35" w:type="dxa"/>
              <w:right w:w="35" w:type="dxa"/>
            </w:tcMar>
            <w:vAlign w:val="center"/>
          </w:tcPr>
          <w:p w14:paraId="04299B87" w14:textId="77777777" w:rsidR="001B7878" w:rsidRDefault="00000000">
            <w:pPr>
              <w:pStyle w:val="Compact"/>
              <w:spacing w:before="0" w:after="0"/>
            </w:pPr>
            <w:r>
              <w:rPr>
                <w:rFonts w:ascii="Times New Roman" w:eastAsia="Times New Roman" w:hAnsi="Times New Roman" w:cs="Times New Roman"/>
                <w:color w:val="000000"/>
                <w:sz w:val="16"/>
              </w:rPr>
              <w:t>Perfiles de tópicos distintos (V = 0,059), aunque con efecto pequeño</w:t>
            </w:r>
          </w:p>
        </w:tc>
      </w:tr>
      <w:tr w:rsidR="001B7878" w14:paraId="60806DFB" w14:textId="77777777" w:rsidTr="001B7878">
        <w:trPr>
          <w:jc w:val="center"/>
        </w:trPr>
        <w:tc>
          <w:tcPr>
            <w:tcW w:w="4986" w:type="dxa"/>
            <w:tcMar>
              <w:top w:w="35" w:type="dxa"/>
              <w:left w:w="35" w:type="dxa"/>
              <w:bottom w:w="35" w:type="dxa"/>
              <w:right w:w="35" w:type="dxa"/>
            </w:tcMar>
            <w:vAlign w:val="center"/>
          </w:tcPr>
          <w:p w14:paraId="7BC6DA80" w14:textId="77777777" w:rsidR="001B7878" w:rsidRDefault="00000000">
            <w:pPr>
              <w:pStyle w:val="Compact"/>
              <w:spacing w:before="0" w:after="0"/>
            </w:pPr>
            <w:r>
              <w:rPr>
                <w:rFonts w:ascii="Times New Roman" w:eastAsia="Times New Roman" w:hAnsi="Times New Roman" w:cs="Times New Roman"/>
                <w:color w:val="000000"/>
                <w:sz w:val="16"/>
              </w:rPr>
              <w:t>Cambio tiene cobertura distinta en el corte Duque</w:t>
            </w:r>
          </w:p>
        </w:tc>
        <w:tc>
          <w:tcPr>
            <w:tcW w:w="4986" w:type="dxa"/>
            <w:tcMar>
              <w:top w:w="35" w:type="dxa"/>
              <w:left w:w="35" w:type="dxa"/>
              <w:bottom w:w="35" w:type="dxa"/>
              <w:right w:w="35" w:type="dxa"/>
            </w:tcMar>
            <w:vAlign w:val="center"/>
          </w:tcPr>
          <w:p w14:paraId="16B95F0F" w14:textId="77777777" w:rsidR="001B7878" w:rsidRDefault="00000000">
            <w:pPr>
              <w:pStyle w:val="Compact"/>
              <w:spacing w:before="0" w:after="0"/>
            </w:pPr>
            <w:r>
              <w:rPr>
                <w:rFonts w:ascii="Times New Roman" w:eastAsia="Times New Roman" w:hAnsi="Times New Roman" w:cs="Times New Roman"/>
                <w:color w:val="000000"/>
                <w:sz w:val="16"/>
              </w:rPr>
              <w:t>Seis días de datos: no es comparable</w:t>
            </w:r>
          </w:p>
        </w:tc>
      </w:tr>
      <w:tr w:rsidR="001B7878" w14:paraId="058E7BBD" w14:textId="77777777" w:rsidTr="001B7878">
        <w:trPr>
          <w:jc w:val="center"/>
        </w:trPr>
        <w:tc>
          <w:tcPr>
            <w:tcW w:w="4986" w:type="dxa"/>
            <w:tcMar>
              <w:top w:w="35" w:type="dxa"/>
              <w:left w:w="35" w:type="dxa"/>
              <w:bottom w:w="35" w:type="dxa"/>
              <w:right w:w="35" w:type="dxa"/>
            </w:tcMar>
            <w:vAlign w:val="center"/>
          </w:tcPr>
          <w:p w14:paraId="3A08247B" w14:textId="77777777" w:rsidR="001B7878" w:rsidRDefault="00000000">
            <w:pPr>
              <w:pStyle w:val="Compact"/>
              <w:spacing w:before="0" w:after="0"/>
            </w:pPr>
            <w:r>
              <w:rPr>
                <w:rFonts w:ascii="Times New Roman" w:eastAsia="Times New Roman" w:hAnsi="Times New Roman" w:cs="Times New Roman"/>
                <w:color w:val="000000"/>
                <w:sz w:val="16"/>
              </w:rPr>
              <w:t>Zipf prueba lenguaje «puro»</w:t>
            </w:r>
          </w:p>
        </w:tc>
        <w:tc>
          <w:tcPr>
            <w:tcW w:w="4986" w:type="dxa"/>
            <w:tcMar>
              <w:top w:w="35" w:type="dxa"/>
              <w:left w:w="35" w:type="dxa"/>
              <w:bottom w:w="35" w:type="dxa"/>
              <w:right w:w="35" w:type="dxa"/>
            </w:tcMar>
            <w:vAlign w:val="center"/>
          </w:tcPr>
          <w:p w14:paraId="656C448B" w14:textId="77777777" w:rsidR="001B7878" w:rsidRDefault="00000000">
            <w:pPr>
              <w:pStyle w:val="Compact"/>
              <w:spacing w:before="0" w:after="0"/>
            </w:pPr>
            <w:r>
              <w:rPr>
                <w:rFonts w:ascii="Times New Roman" w:eastAsia="Times New Roman" w:hAnsi="Times New Roman" w:cs="Times New Roman"/>
                <w:color w:val="000000"/>
                <w:sz w:val="16"/>
              </w:rPr>
              <w:t>Correlación descriptiva</w:t>
            </w:r>
          </w:p>
        </w:tc>
      </w:tr>
      <w:tr w:rsidR="001B7878" w14:paraId="21B88C05" w14:textId="77777777" w:rsidTr="001B7878">
        <w:trPr>
          <w:jc w:val="center"/>
        </w:trPr>
        <w:tc>
          <w:tcPr>
            <w:tcW w:w="4986" w:type="dxa"/>
            <w:tcMar>
              <w:top w:w="35" w:type="dxa"/>
              <w:left w:w="35" w:type="dxa"/>
              <w:bottom w:w="35" w:type="dxa"/>
              <w:right w:w="35" w:type="dxa"/>
            </w:tcMar>
            <w:vAlign w:val="center"/>
          </w:tcPr>
          <w:p w14:paraId="462DC313" w14:textId="77777777" w:rsidR="001B7878" w:rsidRDefault="00000000">
            <w:pPr>
              <w:pStyle w:val="Compact"/>
              <w:spacing w:before="0" w:after="0"/>
            </w:pPr>
            <w:r>
              <w:rPr>
                <w:rFonts w:ascii="Times New Roman" w:eastAsia="Times New Roman" w:hAnsi="Times New Roman" w:cs="Times New Roman"/>
                <w:color w:val="000000"/>
                <w:sz w:val="16"/>
              </w:rPr>
              <w:t>Tópicos LDA validados</w:t>
            </w:r>
          </w:p>
        </w:tc>
        <w:tc>
          <w:tcPr>
            <w:tcW w:w="4986" w:type="dxa"/>
            <w:tcMar>
              <w:top w:w="35" w:type="dxa"/>
              <w:left w:w="35" w:type="dxa"/>
              <w:bottom w:w="35" w:type="dxa"/>
              <w:right w:w="35" w:type="dxa"/>
            </w:tcMar>
            <w:vAlign w:val="center"/>
          </w:tcPr>
          <w:p w14:paraId="64A17955" w14:textId="77777777" w:rsidR="001B7878" w:rsidRDefault="00000000">
            <w:pPr>
              <w:pStyle w:val="Compact"/>
              <w:spacing w:before="0" w:after="0"/>
            </w:pPr>
            <w:r>
              <w:rPr>
                <w:rFonts w:ascii="Times New Roman" w:eastAsia="Times New Roman" w:hAnsi="Times New Roman" w:cs="Times New Roman"/>
                <w:color w:val="000000"/>
                <w:sz w:val="16"/>
              </w:rPr>
              <w:t>Patrones automáticos sin etiquetado humano</w:t>
            </w:r>
          </w:p>
        </w:tc>
      </w:tr>
    </w:tbl>
    <w:p w14:paraId="3FE06300" w14:textId="77777777" w:rsidR="001B7878" w:rsidRDefault="00000000">
      <w:pPr>
        <w:pStyle w:val="BodyText"/>
        <w:spacing w:before="0" w:after="0"/>
        <w:ind w:firstLine="202"/>
        <w:jc w:val="both"/>
      </w:pPr>
      <w:r>
        <w:rPr>
          <w:rFonts w:ascii="Times New Roman" w:eastAsia="Times New Roman" w:hAnsi="Times New Roman" w:cs="Times New Roman"/>
          <w:b/>
          <w:bCs/>
          <w:color w:val="000000"/>
          <w:sz w:val="19"/>
        </w:rPr>
        <w:t>Lo observado:</w:t>
      </w:r>
    </w:p>
    <w:p w14:paraId="1E42BFE8" w14:textId="77777777" w:rsidR="001B7878" w:rsidRDefault="00000000">
      <w:pPr>
        <w:pStyle w:val="Compact"/>
        <w:numPr>
          <w:ilvl w:val="0"/>
          <w:numId w:val="21"/>
        </w:numPr>
        <w:spacing w:before="0" w:after="20"/>
        <w:ind w:left="230" w:hanging="158"/>
      </w:pPr>
      <w:r>
        <w:rPr>
          <w:rFonts w:ascii="Times New Roman" w:eastAsia="Times New Roman" w:hAnsi="Times New Roman" w:cs="Times New Roman"/>
          <w:b/>
          <w:bCs/>
          <w:color w:val="000000"/>
          <w:sz w:val="18"/>
        </w:rPr>
        <w:t>Cobertura y lenguaje:</w:t>
      </w:r>
      <w:r>
        <w:rPr>
          <w:rFonts w:ascii="Times New Roman" w:eastAsia="Times New Roman" w:hAnsi="Times New Roman" w:cs="Times New Roman"/>
          <w:color w:val="000000"/>
          <w:sz w:val="18"/>
        </w:rPr>
        <w:t xml:space="preserve"> los medios difieren en cobertura temática, diversidad léxica y perfiles de tópicos, con efectos pequeños.</w:t>
      </w:r>
    </w:p>
    <w:p w14:paraId="01C8F702" w14:textId="77777777" w:rsidR="001B7878" w:rsidRDefault="00000000">
      <w:pPr>
        <w:pStyle w:val="Compact"/>
        <w:numPr>
          <w:ilvl w:val="0"/>
          <w:numId w:val="21"/>
        </w:numPr>
        <w:spacing w:before="0" w:after="20"/>
        <w:ind w:left="230" w:hanging="158"/>
      </w:pPr>
      <w:r>
        <w:rPr>
          <w:rFonts w:ascii="Times New Roman" w:eastAsia="Times New Roman" w:hAnsi="Times New Roman" w:cs="Times New Roman"/>
          <w:b/>
          <w:bCs/>
          <w:color w:val="000000"/>
          <w:sz w:val="18"/>
        </w:rPr>
        <w:t>Formatos:</w:t>
      </w:r>
      <w:r>
        <w:rPr>
          <w:rFonts w:ascii="Times New Roman" w:eastAsia="Times New Roman" w:hAnsi="Times New Roman" w:cs="Times New Roman"/>
          <w:color w:val="000000"/>
          <w:sz w:val="18"/>
        </w:rPr>
        <w:t xml:space="preserve"> buena parte de las diferencias léxicas proviene de los formatos de cada portal; separarlos es un requisito antes de hablar de encuadre.</w:t>
      </w:r>
    </w:p>
    <w:p w14:paraId="15B8C565" w14:textId="77777777" w:rsidR="001B7878" w:rsidRDefault="00000000">
      <w:pPr>
        <w:pStyle w:val="Compact"/>
        <w:numPr>
          <w:ilvl w:val="0"/>
          <w:numId w:val="21"/>
        </w:numPr>
        <w:spacing w:before="0" w:after="20"/>
        <w:ind w:left="230" w:hanging="158"/>
      </w:pPr>
      <w:r>
        <w:rPr>
          <w:rFonts w:ascii="Times New Roman" w:eastAsia="Times New Roman" w:hAnsi="Times New Roman" w:cs="Times New Roman"/>
          <w:b/>
          <w:bCs/>
          <w:color w:val="000000"/>
          <w:sz w:val="18"/>
        </w:rPr>
        <w:t>Mismo hecho, distinto énfasis:</w:t>
      </w:r>
      <w:r>
        <w:rPr>
          <w:rFonts w:ascii="Times New Roman" w:eastAsia="Times New Roman" w:hAnsi="Times New Roman" w:cs="Times New Roman"/>
          <w:color w:val="000000"/>
          <w:sz w:val="18"/>
        </w:rPr>
        <w:t xml:space="preserve"> las representaciones encuentran la cobertura de un mismo hecho en distintos medios, y en esos casos </w:t>
      </w:r>
      <w:r>
        <w:rPr>
          <w:rFonts w:ascii="Times New Roman" w:eastAsia="Times New Roman" w:hAnsi="Times New Roman" w:cs="Times New Roman"/>
          <w:color w:val="000000"/>
          <w:sz w:val="18"/>
        </w:rPr>
        <w:lastRenderedPageBreak/>
        <w:t>ya aparecen énfasis distintos (aval frente a costo; impuestos a los ricos frente al bolsillo de los hogares).</w:t>
      </w:r>
    </w:p>
    <w:p w14:paraId="6C7979F9" w14:textId="77777777" w:rsidR="001B7878" w:rsidRDefault="00000000">
      <w:pPr>
        <w:pStyle w:val="FirstParagraph"/>
        <w:spacing w:before="0" w:after="0"/>
        <w:ind w:firstLine="202"/>
        <w:jc w:val="both"/>
      </w:pPr>
      <w:r>
        <w:rPr>
          <w:rFonts w:ascii="Times New Roman" w:eastAsia="Times New Roman" w:hAnsi="Times New Roman" w:cs="Times New Roman"/>
          <w:b/>
          <w:bCs/>
          <w:color w:val="000000"/>
          <w:sz w:val="19"/>
        </w:rPr>
        <w:t>Limitaciones:</w:t>
      </w:r>
    </w:p>
    <w:p w14:paraId="0B4944D7" w14:textId="77777777" w:rsidR="001B7878" w:rsidRDefault="00000000">
      <w:pPr>
        <w:pStyle w:val="Compact"/>
        <w:numPr>
          <w:ilvl w:val="0"/>
          <w:numId w:val="22"/>
        </w:numPr>
        <w:spacing w:before="0" w:after="20"/>
        <w:ind w:left="230" w:hanging="158"/>
      </w:pPr>
      <w:r>
        <w:rPr>
          <w:rFonts w:ascii="Times New Roman" w:eastAsia="Times New Roman" w:hAnsi="Times New Roman" w:cs="Times New Roman"/>
          <w:b/>
          <w:bCs/>
          <w:color w:val="000000"/>
          <w:sz w:val="18"/>
        </w:rPr>
        <w:t>Titulares reconstruidos</w:t>
      </w:r>
      <w:r>
        <w:rPr>
          <w:rFonts w:ascii="Times New Roman" w:eastAsia="Times New Roman" w:hAnsi="Times New Roman" w:cs="Times New Roman"/>
          <w:color w:val="000000"/>
          <w:sz w:val="18"/>
        </w:rPr>
        <w:t xml:space="preserve"> desde la URL, sin cuerpo ni comillas.</w:t>
      </w:r>
    </w:p>
    <w:p w14:paraId="14E2977E" w14:textId="77777777" w:rsidR="001B7878" w:rsidRDefault="00000000">
      <w:pPr>
        <w:pStyle w:val="Compact"/>
        <w:numPr>
          <w:ilvl w:val="0"/>
          <w:numId w:val="22"/>
        </w:numPr>
        <w:spacing w:before="0" w:after="20"/>
        <w:ind w:left="230" w:hanging="158"/>
      </w:pPr>
      <w:r>
        <w:rPr>
          <w:rFonts w:ascii="Times New Roman" w:eastAsia="Times New Roman" w:hAnsi="Times New Roman" w:cs="Times New Roman"/>
          <w:b/>
          <w:bCs/>
          <w:color w:val="000000"/>
          <w:sz w:val="18"/>
        </w:rPr>
        <w:t>Fechas</w:t>
      </w:r>
      <w:r>
        <w:rPr>
          <w:rFonts w:ascii="Times New Roman" w:eastAsia="Times New Roman" w:hAnsi="Times New Roman" w:cs="Times New Roman"/>
          <w:color w:val="000000"/>
          <w:sz w:val="18"/>
        </w:rPr>
        <w:t xml:space="preserve"> con precisión de mes en 38 621 registros.</w:t>
      </w:r>
    </w:p>
    <w:p w14:paraId="53DA76C4" w14:textId="77777777" w:rsidR="001B7878" w:rsidRDefault="00000000">
      <w:pPr>
        <w:pStyle w:val="Compact"/>
        <w:numPr>
          <w:ilvl w:val="0"/>
          <w:numId w:val="22"/>
        </w:numPr>
        <w:spacing w:before="0" w:after="20"/>
        <w:ind w:left="230" w:hanging="158"/>
      </w:pPr>
      <w:r>
        <w:rPr>
          <w:rFonts w:ascii="Times New Roman" w:eastAsia="Times New Roman" w:hAnsi="Times New Roman" w:cs="Times New Roman"/>
          <w:b/>
          <w:bCs/>
          <w:color w:val="000000"/>
          <w:sz w:val="18"/>
        </w:rPr>
        <w:t>32 368 titulares repetidos.</w:t>
      </w:r>
    </w:p>
    <w:p w14:paraId="7F0B2DAB" w14:textId="77777777" w:rsidR="001B7878" w:rsidRDefault="00000000">
      <w:pPr>
        <w:pStyle w:val="Compact"/>
        <w:numPr>
          <w:ilvl w:val="0"/>
          <w:numId w:val="22"/>
        </w:numPr>
        <w:spacing w:before="0" w:after="20"/>
        <w:ind w:left="230" w:hanging="158"/>
      </w:pPr>
      <w:r>
        <w:rPr>
          <w:rFonts w:ascii="Times New Roman" w:eastAsia="Times New Roman" w:hAnsi="Times New Roman" w:cs="Times New Roman"/>
          <w:b/>
          <w:bCs/>
          <w:color w:val="000000"/>
          <w:sz w:val="18"/>
        </w:rPr>
        <w:t>Pipelines distintos</w:t>
      </w:r>
      <w:r>
        <w:rPr>
          <w:rFonts w:ascii="Times New Roman" w:eastAsia="Times New Roman" w:hAnsi="Times New Roman" w:cs="Times New Roman"/>
          <w:color w:val="000000"/>
          <w:sz w:val="18"/>
        </w:rPr>
        <w:t xml:space="preserve"> entre cortes.</w:t>
      </w:r>
    </w:p>
    <w:p w14:paraId="6AE3EB9C" w14:textId="77777777" w:rsidR="001B7878" w:rsidRDefault="00000000">
      <w:pPr>
        <w:pStyle w:val="Compact"/>
        <w:numPr>
          <w:ilvl w:val="0"/>
          <w:numId w:val="22"/>
        </w:numPr>
        <w:spacing w:before="0" w:after="20"/>
        <w:ind w:left="230" w:hanging="158"/>
      </w:pPr>
      <w:r>
        <w:rPr>
          <w:rFonts w:ascii="Times New Roman" w:eastAsia="Times New Roman" w:hAnsi="Times New Roman" w:cs="Times New Roman"/>
          <w:b/>
          <w:bCs/>
          <w:color w:val="000000"/>
          <w:sz w:val="18"/>
        </w:rPr>
        <w:t>Sin anotación humana</w:t>
      </w:r>
      <w:r>
        <w:rPr>
          <w:rFonts w:ascii="Times New Roman" w:eastAsia="Times New Roman" w:hAnsi="Times New Roman" w:cs="Times New Roman"/>
          <w:color w:val="000000"/>
          <w:sz w:val="18"/>
        </w:rPr>
        <w:t xml:space="preserve"> de temas, tópicos ni encuadres.</w:t>
      </w:r>
    </w:p>
    <w:p w14:paraId="44D2AE7E" w14:textId="77777777" w:rsidR="001B7878" w:rsidRPr="00754915" w:rsidRDefault="00000000">
      <w:pPr>
        <w:pStyle w:val="Heading1"/>
        <w:spacing w:before="120" w:after="60"/>
        <w:jc w:val="center"/>
        <w:rPr>
          <w:lang w:val="en-US"/>
        </w:rPr>
      </w:pPr>
      <w:bookmarkStart w:id="21" w:name="referencias"/>
      <w:bookmarkEnd w:id="20"/>
      <w:proofErr w:type="spellStart"/>
      <w:r w:rsidRPr="00754915">
        <w:rPr>
          <w:rFonts w:ascii="Times New Roman" w:eastAsia="Times New Roman" w:hAnsi="Times New Roman" w:cs="Times New Roman"/>
          <w:b w:val="0"/>
          <w:smallCaps/>
          <w:color w:val="000000"/>
          <w:sz w:val="20"/>
          <w:lang w:val="en-US"/>
        </w:rPr>
        <w:t>Referencias</w:t>
      </w:r>
      <w:proofErr w:type="spellEnd"/>
    </w:p>
    <w:p w14:paraId="617CE420" w14:textId="77777777" w:rsidR="001B7878" w:rsidRPr="00754915" w:rsidRDefault="00000000">
      <w:pPr>
        <w:pStyle w:val="Bibliography"/>
        <w:spacing w:after="20"/>
        <w:ind w:left="230" w:hanging="230"/>
        <w:jc w:val="both"/>
        <w:rPr>
          <w:lang w:val="en-US"/>
        </w:rPr>
      </w:pPr>
      <w:bookmarkStart w:id="22" w:name="ref-entman1993"/>
      <w:bookmarkStart w:id="23" w:name="refs"/>
      <w:r w:rsidRPr="00754915">
        <w:rPr>
          <w:rFonts w:eastAsia="Times New Roman" w:cs="Times New Roman"/>
          <w:color w:val="000000"/>
          <w:sz w:val="16"/>
          <w:lang w:val="en-US"/>
        </w:rPr>
        <w:t>[1</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R</w:t>
      </w:r>
      <w:proofErr w:type="gramEnd"/>
      <w:r w:rsidRPr="00754915">
        <w:rPr>
          <w:rFonts w:eastAsia="Times New Roman" w:cs="Times New Roman"/>
          <w:color w:val="000000"/>
          <w:sz w:val="16"/>
          <w:lang w:val="en-US"/>
        </w:rPr>
        <w:t xml:space="preserve">. M. </w:t>
      </w:r>
      <w:proofErr w:type="spellStart"/>
      <w:proofErr w:type="gramStart"/>
      <w:r w:rsidRPr="00754915">
        <w:rPr>
          <w:rFonts w:eastAsia="Times New Roman" w:cs="Times New Roman"/>
          <w:color w:val="000000"/>
          <w:sz w:val="16"/>
          <w:lang w:val="en-US"/>
        </w:rPr>
        <w:t>Entman</w:t>
      </w:r>
      <w:proofErr w:type="spellEnd"/>
      <w:r w:rsidRPr="00754915">
        <w:rPr>
          <w:rFonts w:eastAsia="Times New Roman" w:cs="Times New Roman"/>
          <w:color w:val="000000"/>
          <w:sz w:val="16"/>
          <w:lang w:val="en-US"/>
        </w:rPr>
        <w:t>, «</w:t>
      </w:r>
      <w:proofErr w:type="gramEnd"/>
      <w:r w:rsidRPr="00754915">
        <w:rPr>
          <w:rFonts w:eastAsia="Times New Roman" w:cs="Times New Roman"/>
          <w:color w:val="000000"/>
          <w:sz w:val="16"/>
          <w:lang w:val="en-US"/>
        </w:rPr>
        <w:t xml:space="preserve">Framing: Toward Clarification of a Fractured </w:t>
      </w:r>
      <w:proofErr w:type="gramStart"/>
      <w:r w:rsidRPr="00754915">
        <w:rPr>
          <w:rFonts w:eastAsia="Times New Roman" w:cs="Times New Roman"/>
          <w:color w:val="000000"/>
          <w:sz w:val="16"/>
          <w:lang w:val="en-US"/>
        </w:rPr>
        <w:t>Paradigm»,</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Journal of Communication</w:t>
      </w:r>
      <w:r w:rsidRPr="00754915">
        <w:rPr>
          <w:rFonts w:eastAsia="Times New Roman" w:cs="Times New Roman"/>
          <w:color w:val="000000"/>
          <w:sz w:val="16"/>
          <w:lang w:val="en-US"/>
        </w:rPr>
        <w:t xml:space="preserve">, vol. 43,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4, pp. 51-58, 1993.</w:t>
      </w:r>
    </w:p>
    <w:p w14:paraId="0F487CFD" w14:textId="77777777" w:rsidR="001B7878" w:rsidRPr="00754915" w:rsidRDefault="00000000">
      <w:pPr>
        <w:pStyle w:val="Bibliography"/>
        <w:spacing w:after="20"/>
        <w:ind w:left="230" w:hanging="230"/>
        <w:jc w:val="both"/>
        <w:rPr>
          <w:lang w:val="en-US"/>
        </w:rPr>
      </w:pPr>
      <w:bookmarkStart w:id="24" w:name="ref-hamborg2020"/>
      <w:bookmarkEnd w:id="22"/>
      <w:r w:rsidRPr="00754915">
        <w:rPr>
          <w:rFonts w:eastAsia="Times New Roman" w:cs="Times New Roman"/>
          <w:color w:val="000000"/>
          <w:sz w:val="16"/>
          <w:lang w:val="en-US"/>
        </w:rPr>
        <w:t>[2</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F</w:t>
      </w:r>
      <w:proofErr w:type="gramEnd"/>
      <w:r w:rsidRPr="00754915">
        <w:rPr>
          <w:rFonts w:eastAsia="Times New Roman" w:cs="Times New Roman"/>
          <w:color w:val="000000"/>
          <w:sz w:val="16"/>
          <w:lang w:val="en-US"/>
        </w:rPr>
        <w:t xml:space="preserve">. </w:t>
      </w:r>
      <w:proofErr w:type="gramStart"/>
      <w:r w:rsidRPr="00754915">
        <w:rPr>
          <w:rFonts w:eastAsia="Times New Roman" w:cs="Times New Roman"/>
          <w:color w:val="000000"/>
          <w:sz w:val="16"/>
          <w:lang w:val="en-US"/>
        </w:rPr>
        <w:t>Hamborg, «</w:t>
      </w:r>
      <w:proofErr w:type="gramEnd"/>
      <w:r w:rsidRPr="00754915">
        <w:rPr>
          <w:rFonts w:eastAsia="Times New Roman" w:cs="Times New Roman"/>
          <w:color w:val="000000"/>
          <w:sz w:val="16"/>
          <w:lang w:val="en-US"/>
        </w:rPr>
        <w:t xml:space="preserve">Media Bias, the Social Sciences, and NLP: Automating Frame Analyses to Identify Bias by Word Choice and </w:t>
      </w:r>
      <w:proofErr w:type="gramStart"/>
      <w:r w:rsidRPr="00754915">
        <w:rPr>
          <w:rFonts w:eastAsia="Times New Roman" w:cs="Times New Roman"/>
          <w:color w:val="000000"/>
          <w:sz w:val="16"/>
          <w:lang w:val="en-US"/>
        </w:rPr>
        <w:t>Labeling»,</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Proceedings of the 58th Annual Meeting of the Association for Computational Linguistics: Student Research Workshop</w:t>
      </w:r>
      <w:r w:rsidRPr="00754915">
        <w:rPr>
          <w:rFonts w:eastAsia="Times New Roman" w:cs="Times New Roman"/>
          <w:color w:val="000000"/>
          <w:sz w:val="16"/>
          <w:lang w:val="en-US"/>
        </w:rPr>
        <w:t xml:space="preserve">, Association for Computational Linguistics, 2020. Disponible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hyperlink r:id="rId15">
        <w:r w:rsidR="001B7878" w:rsidRPr="00754915">
          <w:rPr>
            <w:rStyle w:val="Hyperlink"/>
            <w:lang w:val="en-US"/>
          </w:rPr>
          <w:t>https://aclanthology.org/2020.acl-srw.12/</w:t>
        </w:r>
      </w:hyperlink>
    </w:p>
    <w:p w14:paraId="6AEFB5D2" w14:textId="77777777" w:rsidR="001B7878" w:rsidRPr="00754915" w:rsidRDefault="00000000">
      <w:pPr>
        <w:pStyle w:val="Bibliography"/>
        <w:spacing w:after="20"/>
        <w:ind w:left="230" w:hanging="230"/>
        <w:jc w:val="both"/>
        <w:rPr>
          <w:lang w:val="en-US"/>
        </w:rPr>
      </w:pPr>
      <w:bookmarkStart w:id="25" w:name="ref-mediabiasdetector2025"/>
      <w:bookmarkEnd w:id="24"/>
      <w:r w:rsidRPr="00754915">
        <w:rPr>
          <w:rFonts w:eastAsia="Times New Roman" w:cs="Times New Roman"/>
          <w:color w:val="000000"/>
          <w:sz w:val="16"/>
          <w:lang w:val="en-US"/>
        </w:rPr>
        <w:t xml:space="preserve">[3] </w:t>
      </w:r>
      <w:r w:rsidRPr="00754915">
        <w:rPr>
          <w:rFonts w:eastAsia="Times New Roman" w:cs="Times New Roman"/>
          <w:color w:val="000000"/>
          <w:sz w:val="16"/>
          <w:lang w:val="en-US"/>
        </w:rPr>
        <w:tab/>
        <w:t xml:space="preserve">J. S. Wang </w:t>
      </w:r>
      <w:r w:rsidRPr="00754915">
        <w:rPr>
          <w:rFonts w:eastAsia="Times New Roman" w:cs="Times New Roman"/>
          <w:i/>
          <w:iCs/>
          <w:color w:val="000000"/>
          <w:sz w:val="16"/>
          <w:lang w:val="en-US"/>
        </w:rPr>
        <w:t>et al.</w:t>
      </w:r>
      <w:r w:rsidRPr="00754915">
        <w:rPr>
          <w:rFonts w:eastAsia="Times New Roman" w:cs="Times New Roman"/>
          <w:color w:val="000000"/>
          <w:sz w:val="16"/>
          <w:lang w:val="en-US"/>
        </w:rPr>
        <w:t xml:space="preserve">, «Media Bias Detector: Designing and Implementing a Tool for Real-Time Selection and Framing Bias Analysis in News Coverage»,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Proceedings of the 2025 CHI Conference on Human Factors in Computing Systems</w:t>
      </w:r>
      <w:r w:rsidRPr="00754915">
        <w:rPr>
          <w:rFonts w:eastAsia="Times New Roman" w:cs="Times New Roman"/>
          <w:color w:val="000000"/>
          <w:sz w:val="16"/>
          <w:lang w:val="en-US"/>
        </w:rPr>
        <w:t xml:space="preserve">, ACM, 2025. </w:t>
      </w:r>
      <w:proofErr w:type="spellStart"/>
      <w:r w:rsidRPr="00754915">
        <w:rPr>
          <w:rFonts w:eastAsia="Times New Roman" w:cs="Times New Roman"/>
          <w:color w:val="000000"/>
          <w:sz w:val="16"/>
          <w:lang w:val="en-US"/>
        </w:rPr>
        <w:t>doi</w:t>
      </w:r>
      <w:proofErr w:type="spellEnd"/>
      <w:r w:rsidRPr="00754915">
        <w:rPr>
          <w:rFonts w:eastAsia="Times New Roman" w:cs="Times New Roman"/>
          <w:color w:val="000000"/>
          <w:sz w:val="16"/>
          <w:lang w:val="en-US"/>
        </w:rPr>
        <w:t xml:space="preserve">: </w:t>
      </w:r>
      <w:hyperlink r:id="rId16">
        <w:r w:rsidR="001B7878" w:rsidRPr="00754915">
          <w:rPr>
            <w:rStyle w:val="Hyperlink"/>
            <w:lang w:val="en-US"/>
          </w:rPr>
          <w:t>10.1145/3706598.3713716</w:t>
        </w:r>
      </w:hyperlink>
      <w:r w:rsidRPr="00754915">
        <w:rPr>
          <w:rFonts w:eastAsia="Times New Roman" w:cs="Times New Roman"/>
          <w:color w:val="000000"/>
          <w:sz w:val="16"/>
          <w:lang w:val="en-US"/>
        </w:rPr>
        <w:t>.</w:t>
      </w:r>
    </w:p>
    <w:p w14:paraId="091F372C" w14:textId="77777777" w:rsidR="001B7878" w:rsidRPr="00754915" w:rsidRDefault="00000000">
      <w:pPr>
        <w:pStyle w:val="Bibliography"/>
        <w:spacing w:after="20"/>
        <w:ind w:left="230" w:hanging="230"/>
        <w:jc w:val="both"/>
        <w:rPr>
          <w:lang w:val="en-US"/>
        </w:rPr>
      </w:pPr>
      <w:bookmarkStart w:id="26" w:name="ref-grimmer2013"/>
      <w:bookmarkEnd w:id="25"/>
      <w:r w:rsidRPr="00754915">
        <w:rPr>
          <w:rFonts w:eastAsia="Times New Roman" w:cs="Times New Roman"/>
          <w:color w:val="000000"/>
          <w:sz w:val="16"/>
          <w:lang w:val="en-US"/>
        </w:rPr>
        <w:t>[4</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J</w:t>
      </w:r>
      <w:proofErr w:type="gramEnd"/>
      <w:r w:rsidRPr="00754915">
        <w:rPr>
          <w:rFonts w:eastAsia="Times New Roman" w:cs="Times New Roman"/>
          <w:color w:val="000000"/>
          <w:sz w:val="16"/>
          <w:lang w:val="en-US"/>
        </w:rPr>
        <w:t xml:space="preserve">. Grimmer y B. M. </w:t>
      </w:r>
      <w:proofErr w:type="gramStart"/>
      <w:r w:rsidRPr="00754915">
        <w:rPr>
          <w:rFonts w:eastAsia="Times New Roman" w:cs="Times New Roman"/>
          <w:color w:val="000000"/>
          <w:sz w:val="16"/>
          <w:lang w:val="en-US"/>
        </w:rPr>
        <w:t>Stewart, «</w:t>
      </w:r>
      <w:proofErr w:type="gramEnd"/>
      <w:r w:rsidRPr="00754915">
        <w:rPr>
          <w:rFonts w:eastAsia="Times New Roman" w:cs="Times New Roman"/>
          <w:color w:val="000000"/>
          <w:sz w:val="16"/>
          <w:lang w:val="en-US"/>
        </w:rPr>
        <w:t xml:space="preserve">Text as Data: The Promise and Pitfalls of Automatic Content Analysis Methods for Political </w:t>
      </w:r>
      <w:proofErr w:type="gramStart"/>
      <w:r w:rsidRPr="00754915">
        <w:rPr>
          <w:rFonts w:eastAsia="Times New Roman" w:cs="Times New Roman"/>
          <w:color w:val="000000"/>
          <w:sz w:val="16"/>
          <w:lang w:val="en-US"/>
        </w:rPr>
        <w:t>Texts»,</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Political Analysis</w:t>
      </w:r>
      <w:r w:rsidRPr="00754915">
        <w:rPr>
          <w:rFonts w:eastAsia="Times New Roman" w:cs="Times New Roman"/>
          <w:color w:val="000000"/>
          <w:sz w:val="16"/>
          <w:lang w:val="en-US"/>
        </w:rPr>
        <w:t xml:space="preserve">, vol. 21,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3, pp. 267-297, 2013.</w:t>
      </w:r>
    </w:p>
    <w:p w14:paraId="0D944C75" w14:textId="77777777" w:rsidR="001B7878" w:rsidRPr="00754915" w:rsidRDefault="00000000">
      <w:pPr>
        <w:pStyle w:val="Bibliography"/>
        <w:spacing w:after="20"/>
        <w:ind w:left="230" w:hanging="230"/>
        <w:jc w:val="both"/>
        <w:rPr>
          <w:lang w:val="en-US"/>
        </w:rPr>
      </w:pPr>
      <w:bookmarkStart w:id="27" w:name="ref-zipf1949"/>
      <w:bookmarkEnd w:id="26"/>
      <w:r w:rsidRPr="00754915">
        <w:rPr>
          <w:rFonts w:eastAsia="Times New Roman" w:cs="Times New Roman"/>
          <w:color w:val="000000"/>
          <w:sz w:val="16"/>
          <w:lang w:val="en-US"/>
        </w:rPr>
        <w:t>[5</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G</w:t>
      </w:r>
      <w:proofErr w:type="gramEnd"/>
      <w:r w:rsidRPr="00754915">
        <w:rPr>
          <w:rFonts w:eastAsia="Times New Roman" w:cs="Times New Roman"/>
          <w:color w:val="000000"/>
          <w:sz w:val="16"/>
          <w:lang w:val="en-US"/>
        </w:rPr>
        <w:t xml:space="preserve">. K. Zipf, </w:t>
      </w:r>
      <w:r w:rsidRPr="00754915">
        <w:rPr>
          <w:rFonts w:eastAsia="Times New Roman" w:cs="Times New Roman"/>
          <w:i/>
          <w:iCs/>
          <w:color w:val="000000"/>
          <w:sz w:val="16"/>
          <w:lang w:val="en-US"/>
        </w:rPr>
        <w:t>Human Behavior and the Principle of Least Effort</w:t>
      </w:r>
      <w:r w:rsidRPr="00754915">
        <w:rPr>
          <w:rFonts w:eastAsia="Times New Roman" w:cs="Times New Roman"/>
          <w:color w:val="000000"/>
          <w:sz w:val="16"/>
          <w:lang w:val="en-US"/>
        </w:rPr>
        <w:t>. Addison-Wesley, 1949.</w:t>
      </w:r>
    </w:p>
    <w:p w14:paraId="0D45E432" w14:textId="77777777" w:rsidR="001B7878" w:rsidRPr="00754915" w:rsidRDefault="00000000">
      <w:pPr>
        <w:pStyle w:val="Bibliography"/>
        <w:spacing w:after="20"/>
        <w:ind w:left="230" w:hanging="230"/>
        <w:jc w:val="both"/>
        <w:rPr>
          <w:lang w:val="en-US"/>
        </w:rPr>
      </w:pPr>
      <w:bookmarkStart w:id="28" w:name="ref-clauset2009"/>
      <w:bookmarkEnd w:id="27"/>
      <w:r w:rsidRPr="00754915">
        <w:rPr>
          <w:rFonts w:eastAsia="Times New Roman" w:cs="Times New Roman"/>
          <w:color w:val="000000"/>
          <w:sz w:val="16"/>
          <w:lang w:val="en-US"/>
        </w:rPr>
        <w:t>[6</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A</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Clauset</w:t>
      </w:r>
      <w:proofErr w:type="spellEnd"/>
      <w:r w:rsidRPr="00754915">
        <w:rPr>
          <w:rFonts w:eastAsia="Times New Roman" w:cs="Times New Roman"/>
          <w:color w:val="000000"/>
          <w:sz w:val="16"/>
          <w:lang w:val="en-US"/>
        </w:rPr>
        <w:t xml:space="preserve">, C. R. Shalizi, y M. E. J. </w:t>
      </w:r>
      <w:proofErr w:type="gramStart"/>
      <w:r w:rsidRPr="00754915">
        <w:rPr>
          <w:rFonts w:eastAsia="Times New Roman" w:cs="Times New Roman"/>
          <w:color w:val="000000"/>
          <w:sz w:val="16"/>
          <w:lang w:val="en-US"/>
        </w:rPr>
        <w:t>Newman, «</w:t>
      </w:r>
      <w:proofErr w:type="gramEnd"/>
      <w:r w:rsidRPr="00754915">
        <w:rPr>
          <w:rFonts w:eastAsia="Times New Roman" w:cs="Times New Roman"/>
          <w:color w:val="000000"/>
          <w:sz w:val="16"/>
          <w:lang w:val="en-US"/>
        </w:rPr>
        <w:t xml:space="preserve">Power-Law Distributions in Empirical </w:t>
      </w:r>
      <w:proofErr w:type="gramStart"/>
      <w:r w:rsidRPr="00754915">
        <w:rPr>
          <w:rFonts w:eastAsia="Times New Roman" w:cs="Times New Roman"/>
          <w:color w:val="000000"/>
          <w:sz w:val="16"/>
          <w:lang w:val="en-US"/>
        </w:rPr>
        <w:t>Data»,</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SIAM Review</w:t>
      </w:r>
      <w:r w:rsidRPr="00754915">
        <w:rPr>
          <w:rFonts w:eastAsia="Times New Roman" w:cs="Times New Roman"/>
          <w:color w:val="000000"/>
          <w:sz w:val="16"/>
          <w:lang w:val="en-US"/>
        </w:rPr>
        <w:t xml:space="preserve">, vol. 51,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4, pp. 661-703, 2009.</w:t>
      </w:r>
    </w:p>
    <w:p w14:paraId="4D5014C6" w14:textId="77777777" w:rsidR="001B7878" w:rsidRPr="00754915" w:rsidRDefault="00000000">
      <w:pPr>
        <w:pStyle w:val="Bibliography"/>
        <w:spacing w:after="20"/>
        <w:ind w:left="230" w:hanging="230"/>
        <w:jc w:val="both"/>
        <w:rPr>
          <w:lang w:val="en-US"/>
        </w:rPr>
      </w:pPr>
      <w:bookmarkStart w:id="29" w:name="ref-covington2010"/>
      <w:bookmarkEnd w:id="28"/>
      <w:r w:rsidRPr="00754915">
        <w:rPr>
          <w:rFonts w:eastAsia="Times New Roman" w:cs="Times New Roman"/>
          <w:color w:val="000000"/>
          <w:sz w:val="16"/>
          <w:lang w:val="en-US"/>
        </w:rPr>
        <w:t xml:space="preserve">[7] </w:t>
      </w:r>
      <w:r w:rsidRPr="00754915">
        <w:rPr>
          <w:rFonts w:eastAsia="Times New Roman" w:cs="Times New Roman"/>
          <w:color w:val="000000"/>
          <w:sz w:val="16"/>
          <w:lang w:val="en-US"/>
        </w:rPr>
        <w:tab/>
        <w:t xml:space="preserve">M. A. Covington y J. D. McFall, «Cutting the Gordian Knot: The Moving-Average Type–Token Ratio (MATTR)», </w:t>
      </w:r>
      <w:r w:rsidRPr="00754915">
        <w:rPr>
          <w:rFonts w:eastAsia="Times New Roman" w:cs="Times New Roman"/>
          <w:i/>
          <w:iCs/>
          <w:color w:val="000000"/>
          <w:sz w:val="16"/>
          <w:lang w:val="en-US"/>
        </w:rPr>
        <w:t>Journal of Quantitative Linguistics</w:t>
      </w:r>
      <w:r w:rsidRPr="00754915">
        <w:rPr>
          <w:rFonts w:eastAsia="Times New Roman" w:cs="Times New Roman"/>
          <w:color w:val="000000"/>
          <w:sz w:val="16"/>
          <w:lang w:val="en-US"/>
        </w:rPr>
        <w:t xml:space="preserve">, vol. 17,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2, pp. 94-100, 2010.</w:t>
      </w:r>
    </w:p>
    <w:p w14:paraId="1439DC21" w14:textId="77777777" w:rsidR="001B7878" w:rsidRPr="00754915" w:rsidRDefault="00000000">
      <w:pPr>
        <w:pStyle w:val="Bibliography"/>
        <w:spacing w:after="20"/>
        <w:ind w:left="230" w:hanging="230"/>
        <w:jc w:val="both"/>
        <w:rPr>
          <w:lang w:val="en-US"/>
        </w:rPr>
      </w:pPr>
      <w:bookmarkStart w:id="30" w:name="ref-mccarthy2010"/>
      <w:bookmarkEnd w:id="29"/>
      <w:r w:rsidRPr="00754915">
        <w:rPr>
          <w:rFonts w:eastAsia="Times New Roman" w:cs="Times New Roman"/>
          <w:color w:val="000000"/>
          <w:sz w:val="16"/>
          <w:lang w:val="en-US"/>
        </w:rPr>
        <w:t>[8</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P</w:t>
      </w:r>
      <w:proofErr w:type="gramEnd"/>
      <w:r w:rsidRPr="00754915">
        <w:rPr>
          <w:rFonts w:eastAsia="Times New Roman" w:cs="Times New Roman"/>
          <w:color w:val="000000"/>
          <w:sz w:val="16"/>
          <w:lang w:val="en-US"/>
        </w:rPr>
        <w:t xml:space="preserve">. M. McCarthy y S. </w:t>
      </w:r>
      <w:proofErr w:type="gramStart"/>
      <w:r w:rsidRPr="00754915">
        <w:rPr>
          <w:rFonts w:eastAsia="Times New Roman" w:cs="Times New Roman"/>
          <w:color w:val="000000"/>
          <w:sz w:val="16"/>
          <w:lang w:val="en-US"/>
        </w:rPr>
        <w:t>Jarvis, «</w:t>
      </w:r>
      <w:proofErr w:type="gramEnd"/>
      <w:r w:rsidRPr="00754915">
        <w:rPr>
          <w:rFonts w:eastAsia="Times New Roman" w:cs="Times New Roman"/>
          <w:color w:val="000000"/>
          <w:sz w:val="16"/>
          <w:lang w:val="en-US"/>
        </w:rPr>
        <w:t xml:space="preserve">MTLD, </w:t>
      </w:r>
      <w:proofErr w:type="spellStart"/>
      <w:r w:rsidRPr="00754915">
        <w:rPr>
          <w:rFonts w:eastAsia="Times New Roman" w:cs="Times New Roman"/>
          <w:color w:val="000000"/>
          <w:sz w:val="16"/>
          <w:lang w:val="en-US"/>
        </w:rPr>
        <w:t>vocd</w:t>
      </w:r>
      <w:proofErr w:type="spellEnd"/>
      <w:r w:rsidRPr="00754915">
        <w:rPr>
          <w:rFonts w:eastAsia="Times New Roman" w:cs="Times New Roman"/>
          <w:color w:val="000000"/>
          <w:sz w:val="16"/>
          <w:lang w:val="en-US"/>
        </w:rPr>
        <w:t xml:space="preserve">-D, and HD-D: A Validation Study of Sophisticated Approaches to Lexical Diversity </w:t>
      </w:r>
      <w:proofErr w:type="gramStart"/>
      <w:r w:rsidRPr="00754915">
        <w:rPr>
          <w:rFonts w:eastAsia="Times New Roman" w:cs="Times New Roman"/>
          <w:color w:val="000000"/>
          <w:sz w:val="16"/>
          <w:lang w:val="en-US"/>
        </w:rPr>
        <w:t>Assessment»,</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Behavior Research Methods</w:t>
      </w:r>
      <w:r w:rsidRPr="00754915">
        <w:rPr>
          <w:rFonts w:eastAsia="Times New Roman" w:cs="Times New Roman"/>
          <w:color w:val="000000"/>
          <w:sz w:val="16"/>
          <w:lang w:val="en-US"/>
        </w:rPr>
        <w:t xml:space="preserve">, vol. 42,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2, pp. 381-392, 2010.</w:t>
      </w:r>
    </w:p>
    <w:p w14:paraId="0ABE9C8F" w14:textId="77777777" w:rsidR="001B7878" w:rsidRPr="00754915" w:rsidRDefault="00000000">
      <w:pPr>
        <w:pStyle w:val="Bibliography"/>
        <w:spacing w:after="20"/>
        <w:ind w:left="230" w:hanging="230"/>
        <w:jc w:val="both"/>
        <w:rPr>
          <w:lang w:val="en-US"/>
        </w:rPr>
      </w:pPr>
      <w:bookmarkStart w:id="31" w:name="ref-yule1944"/>
      <w:bookmarkEnd w:id="30"/>
      <w:r w:rsidRPr="00754915">
        <w:rPr>
          <w:rFonts w:eastAsia="Times New Roman" w:cs="Times New Roman"/>
          <w:color w:val="000000"/>
          <w:sz w:val="16"/>
          <w:lang w:val="en-US"/>
        </w:rPr>
        <w:t>[9</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G</w:t>
      </w:r>
      <w:proofErr w:type="gramEnd"/>
      <w:r w:rsidRPr="00754915">
        <w:rPr>
          <w:rFonts w:eastAsia="Times New Roman" w:cs="Times New Roman"/>
          <w:color w:val="000000"/>
          <w:sz w:val="16"/>
          <w:lang w:val="en-US"/>
        </w:rPr>
        <w:t xml:space="preserve">. U. Yule, </w:t>
      </w:r>
      <w:r w:rsidRPr="00754915">
        <w:rPr>
          <w:rFonts w:eastAsia="Times New Roman" w:cs="Times New Roman"/>
          <w:i/>
          <w:iCs/>
          <w:color w:val="000000"/>
          <w:sz w:val="16"/>
          <w:lang w:val="en-US"/>
        </w:rPr>
        <w:t>The Statistical Study of Literary Vocabulary</w:t>
      </w:r>
      <w:r w:rsidRPr="00754915">
        <w:rPr>
          <w:rFonts w:eastAsia="Times New Roman" w:cs="Times New Roman"/>
          <w:color w:val="000000"/>
          <w:sz w:val="16"/>
          <w:lang w:val="en-US"/>
        </w:rPr>
        <w:t>. Cambridge University Press, 1944.</w:t>
      </w:r>
    </w:p>
    <w:p w14:paraId="4D88C0C3" w14:textId="77777777" w:rsidR="001B7878" w:rsidRPr="00754915" w:rsidRDefault="00000000">
      <w:pPr>
        <w:pStyle w:val="Bibliography"/>
        <w:spacing w:after="20"/>
        <w:ind w:left="230" w:hanging="230"/>
        <w:jc w:val="both"/>
        <w:rPr>
          <w:lang w:val="en-US"/>
        </w:rPr>
      </w:pPr>
      <w:bookmarkStart w:id="32" w:name="ref-church1990"/>
      <w:bookmarkEnd w:id="31"/>
      <w:r w:rsidRPr="00754915">
        <w:rPr>
          <w:rFonts w:eastAsia="Times New Roman" w:cs="Times New Roman"/>
          <w:color w:val="000000"/>
          <w:sz w:val="16"/>
          <w:lang w:val="en-US"/>
        </w:rPr>
        <w:t xml:space="preserve">[10] </w:t>
      </w:r>
      <w:r w:rsidRPr="00754915">
        <w:rPr>
          <w:rFonts w:eastAsia="Times New Roman" w:cs="Times New Roman"/>
          <w:color w:val="000000"/>
          <w:sz w:val="16"/>
          <w:lang w:val="en-US"/>
        </w:rPr>
        <w:tab/>
        <w:t xml:space="preserve">K. W. Church y P. Hanks, «Word Association Norms, Mutual Information, and Lexicography», </w:t>
      </w:r>
      <w:r w:rsidRPr="00754915">
        <w:rPr>
          <w:rFonts w:eastAsia="Times New Roman" w:cs="Times New Roman"/>
          <w:i/>
          <w:iCs/>
          <w:color w:val="000000"/>
          <w:sz w:val="16"/>
          <w:lang w:val="en-US"/>
        </w:rPr>
        <w:t>Computational Linguistics</w:t>
      </w:r>
      <w:r w:rsidRPr="00754915">
        <w:rPr>
          <w:rFonts w:eastAsia="Times New Roman" w:cs="Times New Roman"/>
          <w:color w:val="000000"/>
          <w:sz w:val="16"/>
          <w:lang w:val="en-US"/>
        </w:rPr>
        <w:t xml:space="preserve">, vol. 16,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1, pp. 22-29, 1990.</w:t>
      </w:r>
    </w:p>
    <w:p w14:paraId="1257D621" w14:textId="77777777" w:rsidR="001B7878" w:rsidRPr="00754915" w:rsidRDefault="00000000">
      <w:pPr>
        <w:pStyle w:val="Bibliography"/>
        <w:spacing w:after="20"/>
        <w:ind w:left="230" w:hanging="230"/>
        <w:jc w:val="both"/>
        <w:rPr>
          <w:lang w:val="en-US"/>
        </w:rPr>
      </w:pPr>
      <w:bookmarkStart w:id="33" w:name="ref-wilson1927"/>
      <w:bookmarkEnd w:id="32"/>
      <w:r w:rsidRPr="00754915">
        <w:rPr>
          <w:rFonts w:eastAsia="Times New Roman" w:cs="Times New Roman"/>
          <w:color w:val="000000"/>
          <w:sz w:val="16"/>
          <w:lang w:val="en-US"/>
        </w:rPr>
        <w:t xml:space="preserve">[11] </w:t>
      </w:r>
      <w:r w:rsidRPr="00754915">
        <w:rPr>
          <w:rFonts w:eastAsia="Times New Roman" w:cs="Times New Roman"/>
          <w:color w:val="000000"/>
          <w:sz w:val="16"/>
          <w:lang w:val="en-US"/>
        </w:rPr>
        <w:tab/>
        <w:t xml:space="preserve">E. B. Wilson, «Probable Inference, the Law of Succession, and Statistical Inference», </w:t>
      </w:r>
      <w:r w:rsidRPr="00754915">
        <w:rPr>
          <w:rFonts w:eastAsia="Times New Roman" w:cs="Times New Roman"/>
          <w:i/>
          <w:iCs/>
          <w:color w:val="000000"/>
          <w:sz w:val="16"/>
          <w:lang w:val="en-US"/>
        </w:rPr>
        <w:t>Journal of the American Statistical Association</w:t>
      </w:r>
      <w:r w:rsidRPr="00754915">
        <w:rPr>
          <w:rFonts w:eastAsia="Times New Roman" w:cs="Times New Roman"/>
          <w:color w:val="000000"/>
          <w:sz w:val="16"/>
          <w:lang w:val="en-US"/>
        </w:rPr>
        <w:t xml:space="preserve">, vol. 22,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158, pp. 209-212, 1927.</w:t>
      </w:r>
    </w:p>
    <w:p w14:paraId="4EBE68EF" w14:textId="77777777" w:rsidR="001B7878" w:rsidRPr="00754915" w:rsidRDefault="00000000">
      <w:pPr>
        <w:pStyle w:val="Bibliography"/>
        <w:spacing w:after="20"/>
        <w:ind w:left="230" w:hanging="230"/>
        <w:jc w:val="both"/>
        <w:rPr>
          <w:lang w:val="en-US"/>
        </w:rPr>
      </w:pPr>
      <w:bookmarkStart w:id="34" w:name="ref-holm1979"/>
      <w:bookmarkEnd w:id="33"/>
      <w:r w:rsidRPr="00754915">
        <w:rPr>
          <w:rFonts w:eastAsia="Times New Roman" w:cs="Times New Roman"/>
          <w:color w:val="000000"/>
          <w:sz w:val="16"/>
          <w:lang w:val="en-US"/>
        </w:rPr>
        <w:t>[12</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S</w:t>
      </w:r>
      <w:proofErr w:type="gramEnd"/>
      <w:r w:rsidRPr="00754915">
        <w:rPr>
          <w:rFonts w:eastAsia="Times New Roman" w:cs="Times New Roman"/>
          <w:color w:val="000000"/>
          <w:sz w:val="16"/>
          <w:lang w:val="en-US"/>
        </w:rPr>
        <w:t xml:space="preserve">. </w:t>
      </w:r>
      <w:proofErr w:type="gramStart"/>
      <w:r w:rsidRPr="00754915">
        <w:rPr>
          <w:rFonts w:eastAsia="Times New Roman" w:cs="Times New Roman"/>
          <w:color w:val="000000"/>
          <w:sz w:val="16"/>
          <w:lang w:val="en-US"/>
        </w:rPr>
        <w:t>Holm, «</w:t>
      </w:r>
      <w:proofErr w:type="gramEnd"/>
      <w:r w:rsidRPr="00754915">
        <w:rPr>
          <w:rFonts w:eastAsia="Times New Roman" w:cs="Times New Roman"/>
          <w:color w:val="000000"/>
          <w:sz w:val="16"/>
          <w:lang w:val="en-US"/>
        </w:rPr>
        <w:t xml:space="preserve">A Simple Sequentially Rejective Multiple Test </w:t>
      </w:r>
      <w:proofErr w:type="gramStart"/>
      <w:r w:rsidRPr="00754915">
        <w:rPr>
          <w:rFonts w:eastAsia="Times New Roman" w:cs="Times New Roman"/>
          <w:color w:val="000000"/>
          <w:sz w:val="16"/>
          <w:lang w:val="en-US"/>
        </w:rPr>
        <w:t>Procedure»,</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Scandinavian Journal of Statistics</w:t>
      </w:r>
      <w:r w:rsidRPr="00754915">
        <w:rPr>
          <w:rFonts w:eastAsia="Times New Roman" w:cs="Times New Roman"/>
          <w:color w:val="000000"/>
          <w:sz w:val="16"/>
          <w:lang w:val="en-US"/>
        </w:rPr>
        <w:t xml:space="preserve">, vol. 6,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2, pp. 65-70, 1979.</w:t>
      </w:r>
    </w:p>
    <w:p w14:paraId="79CC7475" w14:textId="77777777" w:rsidR="001B7878" w:rsidRPr="00754915" w:rsidRDefault="00000000">
      <w:pPr>
        <w:pStyle w:val="Bibliography"/>
        <w:spacing w:after="20"/>
        <w:ind w:left="230" w:hanging="230"/>
        <w:jc w:val="both"/>
        <w:rPr>
          <w:lang w:val="en-US"/>
        </w:rPr>
      </w:pPr>
      <w:bookmarkStart w:id="35" w:name="ref-blei2003"/>
      <w:bookmarkEnd w:id="34"/>
      <w:r w:rsidRPr="00754915">
        <w:rPr>
          <w:rFonts w:eastAsia="Times New Roman" w:cs="Times New Roman"/>
          <w:color w:val="000000"/>
          <w:sz w:val="16"/>
          <w:lang w:val="en-US"/>
        </w:rPr>
        <w:t xml:space="preserve">[13] </w:t>
      </w:r>
      <w:r w:rsidRPr="00754915">
        <w:rPr>
          <w:rFonts w:eastAsia="Times New Roman" w:cs="Times New Roman"/>
          <w:color w:val="000000"/>
          <w:sz w:val="16"/>
          <w:lang w:val="en-US"/>
        </w:rPr>
        <w:tab/>
        <w:t xml:space="preserve">D. M. Blei, A. Y. Ng, y M. I. Jordan, «Latent Dirichlet Allocation», </w:t>
      </w:r>
      <w:r w:rsidRPr="00754915">
        <w:rPr>
          <w:rFonts w:eastAsia="Times New Roman" w:cs="Times New Roman"/>
          <w:i/>
          <w:iCs/>
          <w:color w:val="000000"/>
          <w:sz w:val="16"/>
          <w:lang w:val="en-US"/>
        </w:rPr>
        <w:t>Journal of Machine Learning Research</w:t>
      </w:r>
      <w:r w:rsidRPr="00754915">
        <w:rPr>
          <w:rFonts w:eastAsia="Times New Roman" w:cs="Times New Roman"/>
          <w:color w:val="000000"/>
          <w:sz w:val="16"/>
          <w:lang w:val="en-US"/>
        </w:rPr>
        <w:t>, vol. 3, pp. 993-1022, 2003.</w:t>
      </w:r>
    </w:p>
    <w:p w14:paraId="339CB254" w14:textId="77777777" w:rsidR="001B7878" w:rsidRPr="00754915" w:rsidRDefault="00000000">
      <w:pPr>
        <w:pStyle w:val="Bibliography"/>
        <w:spacing w:after="20"/>
        <w:ind w:left="230" w:hanging="230"/>
        <w:jc w:val="both"/>
        <w:rPr>
          <w:lang w:val="en-US"/>
        </w:rPr>
      </w:pPr>
      <w:bookmarkStart w:id="36" w:name="ref-roder2015"/>
      <w:bookmarkEnd w:id="35"/>
      <w:r w:rsidRPr="00754915">
        <w:rPr>
          <w:rFonts w:eastAsia="Times New Roman" w:cs="Times New Roman"/>
          <w:color w:val="000000"/>
          <w:sz w:val="16"/>
          <w:lang w:val="en-US"/>
        </w:rPr>
        <w:t xml:space="preserve">[14] </w:t>
      </w:r>
      <w:r w:rsidRPr="00754915">
        <w:rPr>
          <w:rFonts w:eastAsia="Times New Roman" w:cs="Times New Roman"/>
          <w:color w:val="000000"/>
          <w:sz w:val="16"/>
          <w:lang w:val="en-US"/>
        </w:rPr>
        <w:tab/>
        <w:t xml:space="preserve">M. Röder, A. Both, y A. </w:t>
      </w:r>
      <w:proofErr w:type="spellStart"/>
      <w:proofErr w:type="gramStart"/>
      <w:r w:rsidRPr="00754915">
        <w:rPr>
          <w:rFonts w:eastAsia="Times New Roman" w:cs="Times New Roman"/>
          <w:color w:val="000000"/>
          <w:sz w:val="16"/>
          <w:lang w:val="en-US"/>
        </w:rPr>
        <w:t>Hinneburg</w:t>
      </w:r>
      <w:proofErr w:type="spellEnd"/>
      <w:r w:rsidRPr="00754915">
        <w:rPr>
          <w:rFonts w:eastAsia="Times New Roman" w:cs="Times New Roman"/>
          <w:color w:val="000000"/>
          <w:sz w:val="16"/>
          <w:lang w:val="en-US"/>
        </w:rPr>
        <w:t>, «</w:t>
      </w:r>
      <w:proofErr w:type="gramEnd"/>
      <w:r w:rsidRPr="00754915">
        <w:rPr>
          <w:rFonts w:eastAsia="Times New Roman" w:cs="Times New Roman"/>
          <w:color w:val="000000"/>
          <w:sz w:val="16"/>
          <w:lang w:val="en-US"/>
        </w:rPr>
        <w:t xml:space="preserve">Exploring the Space of Topic Coherence </w:t>
      </w:r>
      <w:proofErr w:type="gramStart"/>
      <w:r w:rsidRPr="00754915">
        <w:rPr>
          <w:rFonts w:eastAsia="Times New Roman" w:cs="Times New Roman"/>
          <w:color w:val="000000"/>
          <w:sz w:val="16"/>
          <w:lang w:val="en-US"/>
        </w:rPr>
        <w:t>Measures»,</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Proceedings of the Eighth ACM International Conference on Web Search and Data Mining (WSDM)</w:t>
      </w:r>
      <w:r w:rsidRPr="00754915">
        <w:rPr>
          <w:rFonts w:eastAsia="Times New Roman" w:cs="Times New Roman"/>
          <w:color w:val="000000"/>
          <w:sz w:val="16"/>
          <w:lang w:val="en-US"/>
        </w:rPr>
        <w:t>, 2015, pp. 399-408.</w:t>
      </w:r>
    </w:p>
    <w:p w14:paraId="1D7203E1" w14:textId="77777777" w:rsidR="001B7878" w:rsidRPr="00754915" w:rsidRDefault="00000000">
      <w:pPr>
        <w:pStyle w:val="Bibliography"/>
        <w:spacing w:after="20"/>
        <w:ind w:left="230" w:hanging="230"/>
        <w:jc w:val="both"/>
        <w:rPr>
          <w:lang w:val="en-US"/>
        </w:rPr>
      </w:pPr>
      <w:bookmarkStart w:id="37" w:name="ref-lin1991"/>
      <w:bookmarkEnd w:id="36"/>
      <w:r w:rsidRPr="00754915">
        <w:rPr>
          <w:rFonts w:eastAsia="Times New Roman" w:cs="Times New Roman"/>
          <w:color w:val="000000"/>
          <w:sz w:val="16"/>
          <w:lang w:val="en-US"/>
        </w:rPr>
        <w:t>[15</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J</w:t>
      </w:r>
      <w:proofErr w:type="gramEnd"/>
      <w:r w:rsidRPr="00754915">
        <w:rPr>
          <w:rFonts w:eastAsia="Times New Roman" w:cs="Times New Roman"/>
          <w:color w:val="000000"/>
          <w:sz w:val="16"/>
          <w:lang w:val="en-US"/>
        </w:rPr>
        <w:t xml:space="preserve">. </w:t>
      </w:r>
      <w:proofErr w:type="gramStart"/>
      <w:r w:rsidRPr="00754915">
        <w:rPr>
          <w:rFonts w:eastAsia="Times New Roman" w:cs="Times New Roman"/>
          <w:color w:val="000000"/>
          <w:sz w:val="16"/>
          <w:lang w:val="en-US"/>
        </w:rPr>
        <w:t>Lin, «</w:t>
      </w:r>
      <w:proofErr w:type="gramEnd"/>
      <w:r w:rsidRPr="00754915">
        <w:rPr>
          <w:rFonts w:eastAsia="Times New Roman" w:cs="Times New Roman"/>
          <w:color w:val="000000"/>
          <w:sz w:val="16"/>
          <w:lang w:val="en-US"/>
        </w:rPr>
        <w:t xml:space="preserve">Divergence Measures Based on the Shannon </w:t>
      </w:r>
      <w:proofErr w:type="gramStart"/>
      <w:r w:rsidRPr="00754915">
        <w:rPr>
          <w:rFonts w:eastAsia="Times New Roman" w:cs="Times New Roman"/>
          <w:color w:val="000000"/>
          <w:sz w:val="16"/>
          <w:lang w:val="en-US"/>
        </w:rPr>
        <w:t>Entropy»,</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IEEE Transactions on Information Theory</w:t>
      </w:r>
      <w:r w:rsidRPr="00754915">
        <w:rPr>
          <w:rFonts w:eastAsia="Times New Roman" w:cs="Times New Roman"/>
          <w:color w:val="000000"/>
          <w:sz w:val="16"/>
          <w:lang w:val="en-US"/>
        </w:rPr>
        <w:t xml:space="preserve">, vol. 37,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1, pp. 145-151, 1991.</w:t>
      </w:r>
    </w:p>
    <w:p w14:paraId="3A0B8D87" w14:textId="77777777" w:rsidR="001B7878" w:rsidRPr="00754915" w:rsidRDefault="00000000">
      <w:pPr>
        <w:pStyle w:val="Bibliography"/>
        <w:spacing w:after="20"/>
        <w:ind w:left="230" w:hanging="230"/>
        <w:jc w:val="both"/>
        <w:rPr>
          <w:lang w:val="en-US"/>
        </w:rPr>
      </w:pPr>
      <w:bookmarkStart w:id="38" w:name="ref-sparckjones1972"/>
      <w:bookmarkEnd w:id="37"/>
      <w:r w:rsidRPr="00754915">
        <w:rPr>
          <w:rFonts w:eastAsia="Times New Roman" w:cs="Times New Roman"/>
          <w:color w:val="000000"/>
          <w:sz w:val="16"/>
          <w:lang w:val="en-US"/>
        </w:rPr>
        <w:t xml:space="preserve">[16] </w:t>
      </w:r>
      <w:r w:rsidRPr="00754915">
        <w:rPr>
          <w:rFonts w:eastAsia="Times New Roman" w:cs="Times New Roman"/>
          <w:color w:val="000000"/>
          <w:sz w:val="16"/>
          <w:lang w:val="en-US"/>
        </w:rPr>
        <w:tab/>
        <w:t xml:space="preserve">K. </w:t>
      </w:r>
      <w:proofErr w:type="spellStart"/>
      <w:r w:rsidRPr="00754915">
        <w:rPr>
          <w:rFonts w:eastAsia="Times New Roman" w:cs="Times New Roman"/>
          <w:color w:val="000000"/>
          <w:sz w:val="16"/>
          <w:lang w:val="en-US"/>
        </w:rPr>
        <w:t>Spärck</w:t>
      </w:r>
      <w:proofErr w:type="spellEnd"/>
      <w:r w:rsidRPr="00754915">
        <w:rPr>
          <w:rFonts w:eastAsia="Times New Roman" w:cs="Times New Roman"/>
          <w:color w:val="000000"/>
          <w:sz w:val="16"/>
          <w:lang w:val="en-US"/>
        </w:rPr>
        <w:t xml:space="preserve"> Jones, «A Statistical Interpretation of Term Specificity and its Application in Retrieval», </w:t>
      </w:r>
      <w:r w:rsidRPr="00754915">
        <w:rPr>
          <w:rFonts w:eastAsia="Times New Roman" w:cs="Times New Roman"/>
          <w:i/>
          <w:iCs/>
          <w:color w:val="000000"/>
          <w:sz w:val="16"/>
          <w:lang w:val="en-US"/>
        </w:rPr>
        <w:t>Journal of Documentation</w:t>
      </w:r>
      <w:r w:rsidRPr="00754915">
        <w:rPr>
          <w:rFonts w:eastAsia="Times New Roman" w:cs="Times New Roman"/>
          <w:color w:val="000000"/>
          <w:sz w:val="16"/>
          <w:lang w:val="en-US"/>
        </w:rPr>
        <w:t xml:space="preserve">, vol. 28,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1, pp. 11-21, 1972.</w:t>
      </w:r>
    </w:p>
    <w:p w14:paraId="6841561F" w14:textId="77777777" w:rsidR="001B7878" w:rsidRPr="00754915" w:rsidRDefault="00000000">
      <w:pPr>
        <w:pStyle w:val="Bibliography"/>
        <w:spacing w:after="20"/>
        <w:ind w:left="230" w:hanging="230"/>
        <w:jc w:val="both"/>
        <w:rPr>
          <w:lang w:val="en-US"/>
        </w:rPr>
      </w:pPr>
      <w:bookmarkStart w:id="39" w:name="ref-hamborg2019"/>
      <w:bookmarkEnd w:id="38"/>
      <w:r w:rsidRPr="00754915">
        <w:rPr>
          <w:rFonts w:eastAsia="Times New Roman" w:cs="Times New Roman"/>
          <w:color w:val="000000"/>
          <w:sz w:val="16"/>
          <w:lang w:val="en-US"/>
        </w:rPr>
        <w:t>[17</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F</w:t>
      </w:r>
      <w:proofErr w:type="gramEnd"/>
      <w:r w:rsidRPr="00754915">
        <w:rPr>
          <w:rFonts w:eastAsia="Times New Roman" w:cs="Times New Roman"/>
          <w:color w:val="000000"/>
          <w:sz w:val="16"/>
          <w:lang w:val="en-US"/>
        </w:rPr>
        <w:t xml:space="preserve">. Hamborg, K. Donnay, y B. </w:t>
      </w:r>
      <w:proofErr w:type="gramStart"/>
      <w:r w:rsidRPr="00754915">
        <w:rPr>
          <w:rFonts w:eastAsia="Times New Roman" w:cs="Times New Roman"/>
          <w:color w:val="000000"/>
          <w:sz w:val="16"/>
          <w:lang w:val="en-US"/>
        </w:rPr>
        <w:t>Gipp, «</w:t>
      </w:r>
      <w:proofErr w:type="gramEnd"/>
      <w:r w:rsidRPr="00754915">
        <w:rPr>
          <w:rFonts w:eastAsia="Times New Roman" w:cs="Times New Roman"/>
          <w:color w:val="000000"/>
          <w:sz w:val="16"/>
          <w:lang w:val="en-US"/>
        </w:rPr>
        <w:t xml:space="preserve">Automated Identification of Media Bias in News Articles: An Interdisciplinary Literature </w:t>
      </w:r>
      <w:proofErr w:type="gramStart"/>
      <w:r w:rsidRPr="00754915">
        <w:rPr>
          <w:rFonts w:eastAsia="Times New Roman" w:cs="Times New Roman"/>
          <w:color w:val="000000"/>
          <w:sz w:val="16"/>
          <w:lang w:val="en-US"/>
        </w:rPr>
        <w:t>Review»,</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International Journal on Digital Libraries</w:t>
      </w:r>
      <w:r w:rsidRPr="00754915">
        <w:rPr>
          <w:rFonts w:eastAsia="Times New Roman" w:cs="Times New Roman"/>
          <w:color w:val="000000"/>
          <w:sz w:val="16"/>
          <w:lang w:val="en-US"/>
        </w:rPr>
        <w:t xml:space="preserve">, vol. 20,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4, pp. 391-415, 2019.</w:t>
      </w:r>
    </w:p>
    <w:p w14:paraId="2D91DA8D" w14:textId="77777777" w:rsidR="001B7878" w:rsidRPr="00754915" w:rsidRDefault="00000000">
      <w:pPr>
        <w:pStyle w:val="Bibliography"/>
        <w:spacing w:after="20"/>
        <w:ind w:left="230" w:hanging="230"/>
        <w:jc w:val="both"/>
        <w:rPr>
          <w:lang w:val="en-US"/>
        </w:rPr>
      </w:pPr>
      <w:bookmarkStart w:id="40" w:name="ref-deerwester1990"/>
      <w:bookmarkEnd w:id="39"/>
      <w:r w:rsidRPr="00754915">
        <w:rPr>
          <w:rFonts w:eastAsia="Times New Roman" w:cs="Times New Roman"/>
          <w:color w:val="000000"/>
          <w:sz w:val="16"/>
          <w:lang w:val="en-US"/>
        </w:rPr>
        <w:t xml:space="preserve">[18] </w:t>
      </w:r>
      <w:r w:rsidRPr="00754915">
        <w:rPr>
          <w:rFonts w:eastAsia="Times New Roman" w:cs="Times New Roman"/>
          <w:color w:val="000000"/>
          <w:sz w:val="16"/>
          <w:lang w:val="en-US"/>
        </w:rPr>
        <w:tab/>
        <w:t xml:space="preserve">S. Deerwester, S. T. Dumais, G. W. Furnas, T. K. Landauer, y R. Harshman, «Indexing by Latent Semantic Analysis», </w:t>
      </w:r>
      <w:r w:rsidRPr="00754915">
        <w:rPr>
          <w:rFonts w:eastAsia="Times New Roman" w:cs="Times New Roman"/>
          <w:i/>
          <w:iCs/>
          <w:color w:val="000000"/>
          <w:sz w:val="16"/>
          <w:lang w:val="en-US"/>
        </w:rPr>
        <w:t>Journal of the American Society for Information Science</w:t>
      </w:r>
      <w:r w:rsidRPr="00754915">
        <w:rPr>
          <w:rFonts w:eastAsia="Times New Roman" w:cs="Times New Roman"/>
          <w:color w:val="000000"/>
          <w:sz w:val="16"/>
          <w:lang w:val="en-US"/>
        </w:rPr>
        <w:t xml:space="preserve">, vol. 41,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6, pp. 391-407, 1990.</w:t>
      </w:r>
    </w:p>
    <w:p w14:paraId="4F7A0D4B" w14:textId="77777777" w:rsidR="001B7878" w:rsidRPr="00754915" w:rsidRDefault="00000000">
      <w:pPr>
        <w:pStyle w:val="Bibliography"/>
        <w:spacing w:after="20"/>
        <w:ind w:left="230" w:hanging="230"/>
        <w:jc w:val="both"/>
        <w:rPr>
          <w:lang w:val="en-US"/>
        </w:rPr>
      </w:pPr>
      <w:bookmarkStart w:id="41" w:name="ref-bojanowski2017"/>
      <w:bookmarkEnd w:id="40"/>
      <w:r w:rsidRPr="00754915">
        <w:rPr>
          <w:rFonts w:eastAsia="Times New Roman" w:cs="Times New Roman"/>
          <w:color w:val="000000"/>
          <w:sz w:val="16"/>
          <w:lang w:val="en-US"/>
        </w:rPr>
        <w:t xml:space="preserve">[19] </w:t>
      </w:r>
      <w:r w:rsidRPr="00754915">
        <w:rPr>
          <w:rFonts w:eastAsia="Times New Roman" w:cs="Times New Roman"/>
          <w:color w:val="000000"/>
          <w:sz w:val="16"/>
          <w:lang w:val="en-US"/>
        </w:rPr>
        <w:tab/>
        <w:t xml:space="preserve">P. Bojanowski, E. Grave, A. </w:t>
      </w:r>
      <w:proofErr w:type="spellStart"/>
      <w:r w:rsidRPr="00754915">
        <w:rPr>
          <w:rFonts w:eastAsia="Times New Roman" w:cs="Times New Roman"/>
          <w:color w:val="000000"/>
          <w:sz w:val="16"/>
          <w:lang w:val="en-US"/>
        </w:rPr>
        <w:t>Joulin</w:t>
      </w:r>
      <w:proofErr w:type="spellEnd"/>
      <w:r w:rsidRPr="00754915">
        <w:rPr>
          <w:rFonts w:eastAsia="Times New Roman" w:cs="Times New Roman"/>
          <w:color w:val="000000"/>
          <w:sz w:val="16"/>
          <w:lang w:val="en-US"/>
        </w:rPr>
        <w:t xml:space="preserve">, y T. Mikolov, «Enriching Word Vectors with </w:t>
      </w:r>
      <w:proofErr w:type="spellStart"/>
      <w:r w:rsidRPr="00754915">
        <w:rPr>
          <w:rFonts w:eastAsia="Times New Roman" w:cs="Times New Roman"/>
          <w:color w:val="000000"/>
          <w:sz w:val="16"/>
          <w:lang w:val="en-US"/>
        </w:rPr>
        <w:t>Subword</w:t>
      </w:r>
      <w:proofErr w:type="spellEnd"/>
      <w:r w:rsidRPr="00754915">
        <w:rPr>
          <w:rFonts w:eastAsia="Times New Roman" w:cs="Times New Roman"/>
          <w:color w:val="000000"/>
          <w:sz w:val="16"/>
          <w:lang w:val="en-US"/>
        </w:rPr>
        <w:t xml:space="preserve"> Information», </w:t>
      </w:r>
      <w:r w:rsidRPr="00754915">
        <w:rPr>
          <w:rFonts w:eastAsia="Times New Roman" w:cs="Times New Roman"/>
          <w:i/>
          <w:iCs/>
          <w:color w:val="000000"/>
          <w:sz w:val="16"/>
          <w:lang w:val="en-US"/>
        </w:rPr>
        <w:t>Transactions of the Association for Computational Linguistics</w:t>
      </w:r>
      <w:r w:rsidRPr="00754915">
        <w:rPr>
          <w:rFonts w:eastAsia="Times New Roman" w:cs="Times New Roman"/>
          <w:color w:val="000000"/>
          <w:sz w:val="16"/>
          <w:lang w:val="en-US"/>
        </w:rPr>
        <w:t>, vol. 5, pp. 135-146, 2017.</w:t>
      </w:r>
    </w:p>
    <w:p w14:paraId="185CC752" w14:textId="77777777" w:rsidR="001B7878" w:rsidRPr="00754915" w:rsidRDefault="00000000">
      <w:pPr>
        <w:pStyle w:val="Bibliography"/>
        <w:spacing w:after="20"/>
        <w:ind w:left="230" w:hanging="230"/>
        <w:jc w:val="both"/>
        <w:rPr>
          <w:lang w:val="en-US"/>
        </w:rPr>
      </w:pPr>
      <w:bookmarkStart w:id="42" w:name="ref-vandermaaten2008"/>
      <w:bookmarkEnd w:id="41"/>
      <w:r w:rsidRPr="00754915">
        <w:rPr>
          <w:rFonts w:eastAsia="Times New Roman" w:cs="Times New Roman"/>
          <w:color w:val="000000"/>
          <w:sz w:val="16"/>
          <w:lang w:val="en-US"/>
        </w:rPr>
        <w:t>[20</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L</w:t>
      </w:r>
      <w:proofErr w:type="gramEnd"/>
      <w:r w:rsidRPr="00754915">
        <w:rPr>
          <w:rFonts w:eastAsia="Times New Roman" w:cs="Times New Roman"/>
          <w:color w:val="000000"/>
          <w:sz w:val="16"/>
          <w:lang w:val="en-US"/>
        </w:rPr>
        <w:t xml:space="preserve">. van der </w:t>
      </w:r>
      <w:proofErr w:type="spellStart"/>
      <w:r w:rsidRPr="00754915">
        <w:rPr>
          <w:rFonts w:eastAsia="Times New Roman" w:cs="Times New Roman"/>
          <w:color w:val="000000"/>
          <w:sz w:val="16"/>
          <w:lang w:val="en-US"/>
        </w:rPr>
        <w:t>Maaten</w:t>
      </w:r>
      <w:proofErr w:type="spellEnd"/>
      <w:r w:rsidRPr="00754915">
        <w:rPr>
          <w:rFonts w:eastAsia="Times New Roman" w:cs="Times New Roman"/>
          <w:color w:val="000000"/>
          <w:sz w:val="16"/>
          <w:lang w:val="en-US"/>
        </w:rPr>
        <w:t xml:space="preserve"> y G. </w:t>
      </w:r>
      <w:proofErr w:type="gramStart"/>
      <w:r w:rsidRPr="00754915">
        <w:rPr>
          <w:rFonts w:eastAsia="Times New Roman" w:cs="Times New Roman"/>
          <w:color w:val="000000"/>
          <w:sz w:val="16"/>
          <w:lang w:val="en-US"/>
        </w:rPr>
        <w:t>Hinton, «</w:t>
      </w:r>
      <w:proofErr w:type="gramEnd"/>
      <w:r w:rsidRPr="00754915">
        <w:rPr>
          <w:rFonts w:eastAsia="Times New Roman" w:cs="Times New Roman"/>
          <w:color w:val="000000"/>
          <w:sz w:val="16"/>
          <w:lang w:val="en-US"/>
        </w:rPr>
        <w:t>Visualizing Data using t-</w:t>
      </w:r>
      <w:proofErr w:type="gramStart"/>
      <w:r w:rsidRPr="00754915">
        <w:rPr>
          <w:rFonts w:eastAsia="Times New Roman" w:cs="Times New Roman"/>
          <w:color w:val="000000"/>
          <w:sz w:val="16"/>
          <w:lang w:val="en-US"/>
        </w:rPr>
        <w:t>SNE»,</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Journal of Machine Learning Research</w:t>
      </w:r>
      <w:r w:rsidRPr="00754915">
        <w:rPr>
          <w:rFonts w:eastAsia="Times New Roman" w:cs="Times New Roman"/>
          <w:color w:val="000000"/>
          <w:sz w:val="16"/>
          <w:lang w:val="en-US"/>
        </w:rPr>
        <w:t>, vol. 9, pp. 2579-2605, 2008.</w:t>
      </w:r>
    </w:p>
    <w:p w14:paraId="3A575CCC" w14:textId="77777777" w:rsidR="001B7878" w:rsidRPr="00754915" w:rsidRDefault="00000000">
      <w:pPr>
        <w:pStyle w:val="Bibliography"/>
        <w:spacing w:after="20"/>
        <w:ind w:left="230" w:hanging="230"/>
        <w:jc w:val="both"/>
        <w:rPr>
          <w:lang w:val="en-US"/>
        </w:rPr>
      </w:pPr>
      <w:bookmarkStart w:id="43" w:name="ref-reimers2019"/>
      <w:bookmarkEnd w:id="42"/>
      <w:r w:rsidRPr="00754915">
        <w:rPr>
          <w:rFonts w:eastAsia="Times New Roman" w:cs="Times New Roman"/>
          <w:color w:val="000000"/>
          <w:sz w:val="16"/>
          <w:lang w:val="en-US"/>
        </w:rPr>
        <w:t>[21</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N</w:t>
      </w:r>
      <w:proofErr w:type="gramEnd"/>
      <w:r w:rsidRPr="00754915">
        <w:rPr>
          <w:rFonts w:eastAsia="Times New Roman" w:cs="Times New Roman"/>
          <w:color w:val="000000"/>
          <w:sz w:val="16"/>
          <w:lang w:val="en-US"/>
        </w:rPr>
        <w:t xml:space="preserve">. Reimers y I. </w:t>
      </w:r>
      <w:proofErr w:type="gramStart"/>
      <w:r w:rsidRPr="00754915">
        <w:rPr>
          <w:rFonts w:eastAsia="Times New Roman" w:cs="Times New Roman"/>
          <w:color w:val="000000"/>
          <w:sz w:val="16"/>
          <w:lang w:val="en-US"/>
        </w:rPr>
        <w:t>Gurevych, «</w:t>
      </w:r>
      <w:proofErr w:type="gramEnd"/>
      <w:r w:rsidRPr="00754915">
        <w:rPr>
          <w:rFonts w:eastAsia="Times New Roman" w:cs="Times New Roman"/>
          <w:color w:val="000000"/>
          <w:sz w:val="16"/>
          <w:lang w:val="en-US"/>
        </w:rPr>
        <w:t>Sentence-BERT: Sentence Embeddings using Siamese BERT-</w:t>
      </w:r>
      <w:proofErr w:type="gramStart"/>
      <w:r w:rsidRPr="00754915">
        <w:rPr>
          <w:rFonts w:eastAsia="Times New Roman" w:cs="Times New Roman"/>
          <w:color w:val="000000"/>
          <w:sz w:val="16"/>
          <w:lang w:val="en-US"/>
        </w:rPr>
        <w:t>Networks»,</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Proceedings of the 2019 Conference on Empirical Methods in Natural Language Processing (EMNLP-IJCNLP)</w:t>
      </w:r>
      <w:r w:rsidRPr="00754915">
        <w:rPr>
          <w:rFonts w:eastAsia="Times New Roman" w:cs="Times New Roman"/>
          <w:color w:val="000000"/>
          <w:sz w:val="16"/>
          <w:lang w:val="en-US"/>
        </w:rPr>
        <w:t>, 2019, pp. 3982-3992.</w:t>
      </w:r>
    </w:p>
    <w:p w14:paraId="448FC6F1" w14:textId="77777777" w:rsidR="001B7878" w:rsidRPr="00754915" w:rsidRDefault="00000000">
      <w:pPr>
        <w:pStyle w:val="Bibliography"/>
        <w:spacing w:after="20"/>
        <w:ind w:left="230" w:hanging="230"/>
        <w:jc w:val="both"/>
        <w:rPr>
          <w:lang w:val="en-US"/>
        </w:rPr>
      </w:pPr>
      <w:bookmarkStart w:id="44" w:name="ref-rodrigo2026"/>
      <w:bookmarkEnd w:id="43"/>
      <w:r w:rsidRPr="00754915">
        <w:rPr>
          <w:rFonts w:eastAsia="Times New Roman" w:cs="Times New Roman"/>
          <w:color w:val="000000"/>
          <w:sz w:val="16"/>
          <w:lang w:val="en-US"/>
        </w:rPr>
        <w:t xml:space="preserve">[22] </w:t>
      </w:r>
      <w:r w:rsidRPr="00754915">
        <w:rPr>
          <w:rFonts w:eastAsia="Times New Roman" w:cs="Times New Roman"/>
          <w:color w:val="000000"/>
          <w:sz w:val="16"/>
          <w:lang w:val="en-US"/>
        </w:rPr>
        <w:tab/>
        <w:t xml:space="preserve">F.-J. Rodrigo-Ginés, J. Carrillo-de-Albornoz, y L. Plaza, «Media Bias Bias-Mitigated Dataset (MBBMD): A Hierarchical, Perspectivist, and </w:t>
      </w:r>
      <w:proofErr w:type="gramStart"/>
      <w:r w:rsidRPr="00754915">
        <w:rPr>
          <w:rFonts w:eastAsia="Times New Roman" w:cs="Times New Roman"/>
          <w:color w:val="000000"/>
          <w:sz w:val="16"/>
          <w:lang w:val="en-US"/>
        </w:rPr>
        <w:t>Counterfactually-Augmented</w:t>
      </w:r>
      <w:proofErr w:type="gramEnd"/>
      <w:r w:rsidRPr="00754915">
        <w:rPr>
          <w:rFonts w:eastAsia="Times New Roman" w:cs="Times New Roman"/>
          <w:color w:val="000000"/>
          <w:sz w:val="16"/>
          <w:lang w:val="en-US"/>
        </w:rPr>
        <w:t xml:space="preserve"> Corpus for Bias Detection in Spanish News», </w:t>
      </w:r>
      <w:proofErr w:type="spellStart"/>
      <w:r w:rsidRPr="00754915">
        <w:rPr>
          <w:rFonts w:eastAsia="Times New Roman" w:cs="Times New Roman"/>
          <w:i/>
          <w:iCs/>
          <w:color w:val="000000"/>
          <w:sz w:val="16"/>
          <w:lang w:val="en-US"/>
        </w:rPr>
        <w:t>Procesamiento</w:t>
      </w:r>
      <w:proofErr w:type="spellEnd"/>
      <w:r w:rsidRPr="00754915">
        <w:rPr>
          <w:rFonts w:eastAsia="Times New Roman" w:cs="Times New Roman"/>
          <w:i/>
          <w:iCs/>
          <w:color w:val="000000"/>
          <w:sz w:val="16"/>
          <w:lang w:val="en-US"/>
        </w:rPr>
        <w:t xml:space="preserve"> del </w:t>
      </w:r>
      <w:proofErr w:type="spellStart"/>
      <w:r w:rsidRPr="00754915">
        <w:rPr>
          <w:rFonts w:eastAsia="Times New Roman" w:cs="Times New Roman"/>
          <w:i/>
          <w:iCs/>
          <w:color w:val="000000"/>
          <w:sz w:val="16"/>
          <w:lang w:val="en-US"/>
        </w:rPr>
        <w:t>Lenguaje</w:t>
      </w:r>
      <w:proofErr w:type="spellEnd"/>
      <w:r w:rsidRPr="00754915">
        <w:rPr>
          <w:rFonts w:eastAsia="Times New Roman" w:cs="Times New Roman"/>
          <w:i/>
          <w:iCs/>
          <w:color w:val="000000"/>
          <w:sz w:val="16"/>
          <w:lang w:val="en-US"/>
        </w:rPr>
        <w:t xml:space="preserve"> Natural</w:t>
      </w:r>
      <w:r w:rsidRPr="00754915">
        <w:rPr>
          <w:rFonts w:eastAsia="Times New Roman" w:cs="Times New Roman"/>
          <w:color w:val="000000"/>
          <w:sz w:val="16"/>
          <w:lang w:val="en-US"/>
        </w:rPr>
        <w:t>, vol. 76, pp. 53-64, 2026.</w:t>
      </w:r>
    </w:p>
    <w:p w14:paraId="5ACFD44E" w14:textId="77777777" w:rsidR="001B7878" w:rsidRPr="00754915" w:rsidRDefault="00000000">
      <w:pPr>
        <w:pStyle w:val="Bibliography"/>
        <w:spacing w:after="20"/>
        <w:ind w:left="230" w:hanging="230"/>
        <w:jc w:val="both"/>
        <w:rPr>
          <w:lang w:val="en-US"/>
        </w:rPr>
      </w:pPr>
      <w:bookmarkStart w:id="45" w:name="ref-burnham2024"/>
      <w:bookmarkEnd w:id="44"/>
      <w:r w:rsidRPr="00754915">
        <w:rPr>
          <w:rFonts w:eastAsia="Times New Roman" w:cs="Times New Roman"/>
          <w:color w:val="000000"/>
          <w:sz w:val="16"/>
          <w:lang w:val="en-US"/>
        </w:rPr>
        <w:t>[23</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M</w:t>
      </w:r>
      <w:proofErr w:type="gramEnd"/>
      <w:r w:rsidRPr="00754915">
        <w:rPr>
          <w:rFonts w:eastAsia="Times New Roman" w:cs="Times New Roman"/>
          <w:color w:val="000000"/>
          <w:sz w:val="16"/>
          <w:lang w:val="en-US"/>
        </w:rPr>
        <w:t xml:space="preserve">. </w:t>
      </w:r>
      <w:proofErr w:type="gramStart"/>
      <w:r w:rsidRPr="00754915">
        <w:rPr>
          <w:rFonts w:eastAsia="Times New Roman" w:cs="Times New Roman"/>
          <w:color w:val="000000"/>
          <w:sz w:val="16"/>
          <w:lang w:val="en-US"/>
        </w:rPr>
        <w:t>Burnham, «</w:t>
      </w:r>
      <w:proofErr w:type="gramEnd"/>
      <w:r w:rsidRPr="00754915">
        <w:rPr>
          <w:rFonts w:eastAsia="Times New Roman" w:cs="Times New Roman"/>
          <w:color w:val="000000"/>
          <w:sz w:val="16"/>
          <w:lang w:val="en-US"/>
        </w:rPr>
        <w:t xml:space="preserve">Stance Detection: A Practical Guide to Classifying Political Beliefs in </w:t>
      </w:r>
      <w:proofErr w:type="gramStart"/>
      <w:r w:rsidRPr="00754915">
        <w:rPr>
          <w:rFonts w:eastAsia="Times New Roman" w:cs="Times New Roman"/>
          <w:color w:val="000000"/>
          <w:sz w:val="16"/>
          <w:lang w:val="en-US"/>
        </w:rPr>
        <w:t>Text»,</w:t>
      </w:r>
      <w:proofErr w:type="gram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Political Science Research and Methods</w:t>
      </w:r>
      <w:r w:rsidRPr="00754915">
        <w:rPr>
          <w:rFonts w:eastAsia="Times New Roman" w:cs="Times New Roman"/>
          <w:color w:val="000000"/>
          <w:sz w:val="16"/>
          <w:lang w:val="en-US"/>
        </w:rPr>
        <w:t xml:space="preserve">, vol. 13, </w:t>
      </w:r>
      <w:proofErr w:type="gramStart"/>
      <w:r w:rsidRPr="00754915">
        <w:rPr>
          <w:rFonts w:eastAsia="Times New Roman" w:cs="Times New Roman"/>
          <w:color w:val="000000"/>
          <w:sz w:val="16"/>
          <w:lang w:val="en-US"/>
        </w:rPr>
        <w:t>n.º</w:t>
      </w:r>
      <w:proofErr w:type="gramEnd"/>
      <w:r w:rsidRPr="00754915">
        <w:rPr>
          <w:rFonts w:eastAsia="Times New Roman" w:cs="Times New Roman"/>
          <w:color w:val="000000"/>
          <w:sz w:val="16"/>
          <w:lang w:val="en-US"/>
        </w:rPr>
        <w:t xml:space="preserve"> 3, pp. 611-628, 2024.</w:t>
      </w:r>
    </w:p>
    <w:p w14:paraId="72109C7C" w14:textId="77777777" w:rsidR="001B7878" w:rsidRPr="00754915" w:rsidRDefault="00000000">
      <w:pPr>
        <w:pStyle w:val="Bibliography"/>
        <w:spacing w:after="20"/>
        <w:ind w:left="230" w:hanging="230"/>
        <w:jc w:val="both"/>
        <w:rPr>
          <w:lang w:val="en-US"/>
        </w:rPr>
      </w:pPr>
      <w:bookmarkStart w:id="46" w:name="ref-lee2025"/>
      <w:bookmarkEnd w:id="45"/>
      <w:r w:rsidRPr="00754915">
        <w:rPr>
          <w:rFonts w:eastAsia="Times New Roman" w:cs="Times New Roman"/>
          <w:color w:val="000000"/>
          <w:sz w:val="16"/>
          <w:lang w:val="en-US"/>
        </w:rPr>
        <w:t xml:space="preserve">[24] </w:t>
      </w:r>
      <w:r w:rsidRPr="00754915">
        <w:rPr>
          <w:rFonts w:eastAsia="Times New Roman" w:cs="Times New Roman"/>
          <w:color w:val="000000"/>
          <w:sz w:val="16"/>
          <w:lang w:val="en-US"/>
        </w:rPr>
        <w:tab/>
        <w:t>D. Lee, J. Choi, J. Han, y K. Park, «Journalism-Guided Agentic In-Context Learning for News Stance Detection». arXiv:2507.11049v2, 2025.</w:t>
      </w:r>
    </w:p>
    <w:p w14:paraId="02502D53" w14:textId="77777777" w:rsidR="001B7878" w:rsidRPr="00754915" w:rsidRDefault="00000000">
      <w:pPr>
        <w:pStyle w:val="Bibliography"/>
        <w:spacing w:after="20"/>
        <w:ind w:left="230" w:hanging="230"/>
        <w:jc w:val="both"/>
        <w:rPr>
          <w:lang w:val="en-US"/>
        </w:rPr>
      </w:pPr>
      <w:bookmarkStart w:id="47" w:name="ref-blei2006"/>
      <w:bookmarkEnd w:id="46"/>
      <w:r w:rsidRPr="00754915">
        <w:rPr>
          <w:rFonts w:eastAsia="Times New Roman" w:cs="Times New Roman"/>
          <w:color w:val="000000"/>
          <w:sz w:val="16"/>
          <w:lang w:val="en-US"/>
        </w:rPr>
        <w:t>[25</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D</w:t>
      </w:r>
      <w:proofErr w:type="gramEnd"/>
      <w:r w:rsidRPr="00754915">
        <w:rPr>
          <w:rFonts w:eastAsia="Times New Roman" w:cs="Times New Roman"/>
          <w:color w:val="000000"/>
          <w:sz w:val="16"/>
          <w:lang w:val="en-US"/>
        </w:rPr>
        <w:t xml:space="preserve">. M. Blei y J. D. </w:t>
      </w:r>
      <w:proofErr w:type="gramStart"/>
      <w:r w:rsidRPr="00754915">
        <w:rPr>
          <w:rFonts w:eastAsia="Times New Roman" w:cs="Times New Roman"/>
          <w:color w:val="000000"/>
          <w:sz w:val="16"/>
          <w:lang w:val="en-US"/>
        </w:rPr>
        <w:t>Lafferty, «</w:t>
      </w:r>
      <w:proofErr w:type="gramEnd"/>
      <w:r w:rsidRPr="00754915">
        <w:rPr>
          <w:rFonts w:eastAsia="Times New Roman" w:cs="Times New Roman"/>
          <w:color w:val="000000"/>
          <w:sz w:val="16"/>
          <w:lang w:val="en-US"/>
        </w:rPr>
        <w:t xml:space="preserve">Dynamic Topic </w:t>
      </w:r>
      <w:proofErr w:type="gramStart"/>
      <w:r w:rsidRPr="00754915">
        <w:rPr>
          <w:rFonts w:eastAsia="Times New Roman" w:cs="Times New Roman"/>
          <w:color w:val="000000"/>
          <w:sz w:val="16"/>
          <w:lang w:val="en-US"/>
        </w:rPr>
        <w:t>Models»,</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Proceedings of the 23rd International Conference on Machine Learning (ICML)</w:t>
      </w:r>
      <w:r w:rsidRPr="00754915">
        <w:rPr>
          <w:rFonts w:eastAsia="Times New Roman" w:cs="Times New Roman"/>
          <w:color w:val="000000"/>
          <w:sz w:val="16"/>
          <w:lang w:val="en-US"/>
        </w:rPr>
        <w:t>, 2006, pp. 113-120.</w:t>
      </w:r>
    </w:p>
    <w:p w14:paraId="58E76865" w14:textId="77777777" w:rsidR="001B7878" w:rsidRPr="00754915" w:rsidRDefault="00000000">
      <w:pPr>
        <w:pStyle w:val="Bibliography"/>
        <w:spacing w:after="20"/>
        <w:ind w:left="230" w:hanging="230"/>
        <w:jc w:val="both"/>
        <w:rPr>
          <w:lang w:val="en-US"/>
        </w:rPr>
      </w:pPr>
      <w:bookmarkStart w:id="48" w:name="ref-grootendorst2022"/>
      <w:bookmarkEnd w:id="47"/>
      <w:r w:rsidRPr="00754915">
        <w:rPr>
          <w:rFonts w:eastAsia="Times New Roman" w:cs="Times New Roman"/>
          <w:color w:val="000000"/>
          <w:sz w:val="16"/>
          <w:lang w:val="en-US"/>
        </w:rPr>
        <w:t>[26</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M</w:t>
      </w:r>
      <w:proofErr w:type="gramEnd"/>
      <w:r w:rsidRPr="00754915">
        <w:rPr>
          <w:rFonts w:eastAsia="Times New Roman" w:cs="Times New Roman"/>
          <w:color w:val="000000"/>
          <w:sz w:val="16"/>
          <w:lang w:val="en-US"/>
        </w:rPr>
        <w:t xml:space="preserve">. </w:t>
      </w:r>
      <w:proofErr w:type="gramStart"/>
      <w:r w:rsidRPr="00754915">
        <w:rPr>
          <w:rFonts w:eastAsia="Times New Roman" w:cs="Times New Roman"/>
          <w:color w:val="000000"/>
          <w:sz w:val="16"/>
          <w:lang w:val="en-US"/>
        </w:rPr>
        <w:t>Grootendorst, «</w:t>
      </w:r>
      <w:proofErr w:type="spellStart"/>
      <w:proofErr w:type="gramEnd"/>
      <w:r w:rsidRPr="00754915">
        <w:rPr>
          <w:rFonts w:eastAsia="Times New Roman" w:cs="Times New Roman"/>
          <w:color w:val="000000"/>
          <w:sz w:val="16"/>
          <w:lang w:val="en-US"/>
        </w:rPr>
        <w:t>BERTopic</w:t>
      </w:r>
      <w:proofErr w:type="spellEnd"/>
      <w:r w:rsidRPr="00754915">
        <w:rPr>
          <w:rFonts w:eastAsia="Times New Roman" w:cs="Times New Roman"/>
          <w:color w:val="000000"/>
          <w:sz w:val="16"/>
          <w:lang w:val="en-US"/>
        </w:rPr>
        <w:t xml:space="preserve">: Neural Topic Modeling with a Class-Based TF-IDF </w:t>
      </w:r>
      <w:proofErr w:type="gramStart"/>
      <w:r w:rsidRPr="00754915">
        <w:rPr>
          <w:rFonts w:eastAsia="Times New Roman" w:cs="Times New Roman"/>
          <w:color w:val="000000"/>
          <w:sz w:val="16"/>
          <w:lang w:val="en-US"/>
        </w:rPr>
        <w:t>Procedure».</w:t>
      </w:r>
      <w:proofErr w:type="gramEnd"/>
      <w:r w:rsidRPr="00754915">
        <w:rPr>
          <w:rFonts w:eastAsia="Times New Roman" w:cs="Times New Roman"/>
          <w:color w:val="000000"/>
          <w:sz w:val="16"/>
          <w:lang w:val="en-US"/>
        </w:rPr>
        <w:t xml:space="preserve"> arXiv:2203.05794, 2022.</w:t>
      </w:r>
    </w:p>
    <w:p w14:paraId="409CE115" w14:textId="77777777" w:rsidR="001B7878" w:rsidRDefault="00000000">
      <w:pPr>
        <w:pStyle w:val="Bibliography"/>
        <w:spacing w:after="20"/>
        <w:ind w:left="230" w:hanging="230"/>
        <w:jc w:val="both"/>
      </w:pPr>
      <w:bookmarkStart w:id="49" w:name="ref-diesselmann2019"/>
      <w:bookmarkEnd w:id="48"/>
      <w:r>
        <w:rPr>
          <w:rFonts w:eastAsia="Times New Roman" w:cs="Times New Roman"/>
          <w:color w:val="000000"/>
          <w:sz w:val="16"/>
        </w:rPr>
        <w:t xml:space="preserve">[27] </w:t>
      </w:r>
      <w:r>
        <w:rPr>
          <w:rFonts w:eastAsia="Times New Roman" w:cs="Times New Roman"/>
          <w:color w:val="000000"/>
          <w:sz w:val="16"/>
        </w:rPr>
        <w:tab/>
        <w:t xml:space="preserve">A.-L. Dießelmann y A. Hetzer, «Encuadres visuales en las fotografías de prensa del proceso de paz en Colombia», </w:t>
      </w:r>
      <w:proofErr w:type="spellStart"/>
      <w:r>
        <w:rPr>
          <w:rFonts w:eastAsia="Times New Roman" w:cs="Times New Roman"/>
          <w:i/>
          <w:iCs/>
          <w:color w:val="000000"/>
          <w:sz w:val="16"/>
        </w:rPr>
        <w:t>Universitas</w:t>
      </w:r>
      <w:proofErr w:type="spellEnd"/>
      <w:r>
        <w:rPr>
          <w:rFonts w:eastAsia="Times New Roman" w:cs="Times New Roman"/>
          <w:i/>
          <w:iCs/>
          <w:color w:val="000000"/>
          <w:sz w:val="16"/>
        </w:rPr>
        <w:t xml:space="preserve"> Humanística</w:t>
      </w:r>
      <w:r>
        <w:rPr>
          <w:rFonts w:eastAsia="Times New Roman" w:cs="Times New Roman"/>
          <w:color w:val="000000"/>
          <w:sz w:val="16"/>
        </w:rPr>
        <w:t>, vol. 88, pp. 1-36, 2019.</w:t>
      </w:r>
    </w:p>
    <w:p w14:paraId="5D73ACCE" w14:textId="77777777" w:rsidR="001B7878" w:rsidRPr="00754915" w:rsidRDefault="00000000">
      <w:pPr>
        <w:pStyle w:val="Bibliography"/>
        <w:spacing w:after="20"/>
        <w:ind w:left="230" w:hanging="230"/>
        <w:jc w:val="both"/>
        <w:rPr>
          <w:lang w:val="en-US"/>
        </w:rPr>
      </w:pPr>
      <w:bookmarkStart w:id="50" w:name="ref-pastorino2026"/>
      <w:bookmarkEnd w:id="49"/>
      <w:r w:rsidRPr="00754915">
        <w:rPr>
          <w:rFonts w:eastAsia="Times New Roman" w:cs="Times New Roman"/>
          <w:color w:val="000000"/>
          <w:sz w:val="16"/>
          <w:lang w:val="en-US"/>
        </w:rPr>
        <w:t>[28</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V</w:t>
      </w:r>
      <w:proofErr w:type="gramEnd"/>
      <w:r w:rsidRPr="00754915">
        <w:rPr>
          <w:rFonts w:eastAsia="Times New Roman" w:cs="Times New Roman"/>
          <w:color w:val="000000"/>
          <w:sz w:val="16"/>
          <w:lang w:val="en-US"/>
        </w:rPr>
        <w:t xml:space="preserve">. Pastorino, J. A. Sivakumar, y N. S. </w:t>
      </w:r>
      <w:proofErr w:type="gramStart"/>
      <w:r w:rsidRPr="00754915">
        <w:rPr>
          <w:rFonts w:eastAsia="Times New Roman" w:cs="Times New Roman"/>
          <w:color w:val="000000"/>
          <w:sz w:val="16"/>
          <w:lang w:val="en-US"/>
        </w:rPr>
        <w:t>Moosavi, «</w:t>
      </w:r>
      <w:proofErr w:type="gramEnd"/>
      <w:r w:rsidRPr="00754915">
        <w:rPr>
          <w:rFonts w:eastAsia="Times New Roman" w:cs="Times New Roman"/>
          <w:color w:val="000000"/>
          <w:sz w:val="16"/>
          <w:lang w:val="en-US"/>
        </w:rPr>
        <w:t xml:space="preserve">Decoding News Narratives: A Critical Analysis of Large Language Models in Framing </w:t>
      </w:r>
      <w:proofErr w:type="gramStart"/>
      <w:r w:rsidRPr="00754915">
        <w:rPr>
          <w:rFonts w:eastAsia="Times New Roman" w:cs="Times New Roman"/>
          <w:color w:val="000000"/>
          <w:sz w:val="16"/>
          <w:lang w:val="en-US"/>
        </w:rPr>
        <w:t>Detection»,</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Proceedings of the 3rd Workshop on Natural Language Processing for Political Sciences (</w:t>
      </w:r>
      <w:proofErr w:type="spellStart"/>
      <w:r w:rsidRPr="00754915">
        <w:rPr>
          <w:rFonts w:eastAsia="Times New Roman" w:cs="Times New Roman"/>
          <w:i/>
          <w:iCs/>
          <w:color w:val="000000"/>
          <w:sz w:val="16"/>
          <w:lang w:val="en-US"/>
        </w:rPr>
        <w:t>PoliticalNLP</w:t>
      </w:r>
      <w:proofErr w:type="spellEnd"/>
      <w:r w:rsidRPr="00754915">
        <w:rPr>
          <w:rFonts w:eastAsia="Times New Roman" w:cs="Times New Roman"/>
          <w:i/>
          <w:iCs/>
          <w:color w:val="000000"/>
          <w:sz w:val="16"/>
          <w:lang w:val="en-US"/>
        </w:rPr>
        <w:t>)</w:t>
      </w:r>
      <w:r w:rsidRPr="00754915">
        <w:rPr>
          <w:rFonts w:eastAsia="Times New Roman" w:cs="Times New Roman"/>
          <w:color w:val="000000"/>
          <w:sz w:val="16"/>
          <w:lang w:val="en-US"/>
        </w:rPr>
        <w:t>, 2026, pp. 17-28.</w:t>
      </w:r>
    </w:p>
    <w:p w14:paraId="39B9544C" w14:textId="77777777" w:rsidR="001B7878" w:rsidRPr="00754915" w:rsidRDefault="00000000">
      <w:pPr>
        <w:pStyle w:val="Bibliography"/>
        <w:spacing w:after="20"/>
        <w:ind w:left="230" w:hanging="230"/>
        <w:jc w:val="both"/>
        <w:rPr>
          <w:lang w:val="en-US"/>
        </w:rPr>
      </w:pPr>
      <w:bookmarkStart w:id="51" w:name="ref-canete2020"/>
      <w:bookmarkEnd w:id="50"/>
      <w:r w:rsidRPr="00754915">
        <w:rPr>
          <w:rFonts w:eastAsia="Times New Roman" w:cs="Times New Roman"/>
          <w:color w:val="000000"/>
          <w:sz w:val="16"/>
          <w:lang w:val="en-US"/>
        </w:rPr>
        <w:t xml:space="preserve">[29] </w:t>
      </w:r>
      <w:r w:rsidRPr="00754915">
        <w:rPr>
          <w:rFonts w:eastAsia="Times New Roman" w:cs="Times New Roman"/>
          <w:color w:val="000000"/>
          <w:sz w:val="16"/>
          <w:lang w:val="en-US"/>
        </w:rPr>
        <w:tab/>
        <w:t xml:space="preserve">J. Cañete, G. Chaperon, R. Fuentes, J.-H. Ho, H. Kang, y J. Pérez, «Spanish Pre-Trained BERT Model and Evaluation Data»,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PML4DC Workshop at ICLR</w:t>
      </w:r>
      <w:r w:rsidRPr="00754915">
        <w:rPr>
          <w:rFonts w:eastAsia="Times New Roman" w:cs="Times New Roman"/>
          <w:color w:val="000000"/>
          <w:sz w:val="16"/>
          <w:lang w:val="en-US"/>
        </w:rPr>
        <w:t>, 2020.</w:t>
      </w:r>
    </w:p>
    <w:p w14:paraId="15E3ABF2" w14:textId="77777777" w:rsidR="001B7878" w:rsidRDefault="00000000">
      <w:pPr>
        <w:pStyle w:val="Bibliography"/>
        <w:spacing w:after="20"/>
        <w:ind w:left="230" w:hanging="230"/>
        <w:jc w:val="both"/>
      </w:pPr>
      <w:bookmarkStart w:id="52" w:name="ref-gutierrez2022"/>
      <w:bookmarkEnd w:id="51"/>
      <w:r>
        <w:rPr>
          <w:rFonts w:eastAsia="Times New Roman" w:cs="Times New Roman"/>
          <w:color w:val="000000"/>
          <w:sz w:val="16"/>
        </w:rPr>
        <w:t xml:space="preserve">[30] </w:t>
      </w:r>
      <w:r>
        <w:rPr>
          <w:rFonts w:eastAsia="Times New Roman" w:cs="Times New Roman"/>
          <w:color w:val="000000"/>
          <w:sz w:val="16"/>
        </w:rPr>
        <w:tab/>
        <w:t xml:space="preserve">A. Gutiérrez-Fandiño </w:t>
      </w:r>
      <w:r>
        <w:rPr>
          <w:rFonts w:eastAsia="Times New Roman" w:cs="Times New Roman"/>
          <w:i/>
          <w:iCs/>
          <w:color w:val="000000"/>
          <w:sz w:val="16"/>
        </w:rPr>
        <w:t>et al.</w:t>
      </w:r>
      <w:r>
        <w:rPr>
          <w:rFonts w:eastAsia="Times New Roman" w:cs="Times New Roman"/>
          <w:color w:val="000000"/>
          <w:sz w:val="16"/>
        </w:rPr>
        <w:t>, «</w:t>
      </w:r>
      <w:proofErr w:type="spellStart"/>
      <w:r>
        <w:rPr>
          <w:rFonts w:eastAsia="Times New Roman" w:cs="Times New Roman"/>
          <w:color w:val="000000"/>
          <w:sz w:val="16"/>
        </w:rPr>
        <w:t>MarIA</w:t>
      </w:r>
      <w:proofErr w:type="spellEnd"/>
      <w:r>
        <w:rPr>
          <w:rFonts w:eastAsia="Times New Roman" w:cs="Times New Roman"/>
          <w:color w:val="000000"/>
          <w:sz w:val="16"/>
        </w:rPr>
        <w:t xml:space="preserve">: Spanish </w:t>
      </w:r>
      <w:proofErr w:type="spellStart"/>
      <w:r>
        <w:rPr>
          <w:rFonts w:eastAsia="Times New Roman" w:cs="Times New Roman"/>
          <w:color w:val="000000"/>
          <w:sz w:val="16"/>
        </w:rPr>
        <w:t>Language</w:t>
      </w:r>
      <w:proofErr w:type="spellEnd"/>
      <w:r>
        <w:rPr>
          <w:rFonts w:eastAsia="Times New Roman" w:cs="Times New Roman"/>
          <w:color w:val="000000"/>
          <w:sz w:val="16"/>
        </w:rPr>
        <w:t xml:space="preserve"> </w:t>
      </w:r>
      <w:proofErr w:type="spellStart"/>
      <w:r>
        <w:rPr>
          <w:rFonts w:eastAsia="Times New Roman" w:cs="Times New Roman"/>
          <w:color w:val="000000"/>
          <w:sz w:val="16"/>
        </w:rPr>
        <w:t>Models</w:t>
      </w:r>
      <w:proofErr w:type="spellEnd"/>
      <w:r>
        <w:rPr>
          <w:rFonts w:eastAsia="Times New Roman" w:cs="Times New Roman"/>
          <w:color w:val="000000"/>
          <w:sz w:val="16"/>
        </w:rPr>
        <w:t xml:space="preserve">», </w:t>
      </w:r>
      <w:r>
        <w:rPr>
          <w:rFonts w:eastAsia="Times New Roman" w:cs="Times New Roman"/>
          <w:i/>
          <w:iCs/>
          <w:color w:val="000000"/>
          <w:sz w:val="16"/>
        </w:rPr>
        <w:t>Procesamiento del Lenguaje Natural</w:t>
      </w:r>
      <w:r>
        <w:rPr>
          <w:rFonts w:eastAsia="Times New Roman" w:cs="Times New Roman"/>
          <w:color w:val="000000"/>
          <w:sz w:val="16"/>
        </w:rPr>
        <w:t>, vol. 68, pp. 39-60, 2022.</w:t>
      </w:r>
    </w:p>
    <w:p w14:paraId="5A482F90" w14:textId="77777777" w:rsidR="001B7878" w:rsidRPr="00754915" w:rsidRDefault="00000000">
      <w:pPr>
        <w:pStyle w:val="Bibliography"/>
        <w:spacing w:after="20"/>
        <w:ind w:left="230" w:hanging="230"/>
        <w:jc w:val="both"/>
        <w:rPr>
          <w:lang w:val="en-US"/>
        </w:rPr>
      </w:pPr>
      <w:bookmarkStart w:id="53" w:name="ref-hu2022"/>
      <w:bookmarkEnd w:id="52"/>
      <w:r w:rsidRPr="00754915">
        <w:rPr>
          <w:rFonts w:eastAsia="Times New Roman" w:cs="Times New Roman"/>
          <w:color w:val="000000"/>
          <w:sz w:val="16"/>
          <w:lang w:val="en-US"/>
        </w:rPr>
        <w:t>[31</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E</w:t>
      </w:r>
      <w:proofErr w:type="gramEnd"/>
      <w:r w:rsidRPr="00754915">
        <w:rPr>
          <w:rFonts w:eastAsia="Times New Roman" w:cs="Times New Roman"/>
          <w:color w:val="000000"/>
          <w:sz w:val="16"/>
          <w:lang w:val="en-US"/>
        </w:rPr>
        <w:t xml:space="preserve">. J. Hu </w:t>
      </w:r>
      <w:r w:rsidRPr="00754915">
        <w:rPr>
          <w:rFonts w:eastAsia="Times New Roman" w:cs="Times New Roman"/>
          <w:i/>
          <w:iCs/>
          <w:color w:val="000000"/>
          <w:sz w:val="16"/>
          <w:lang w:val="en-US"/>
        </w:rPr>
        <w:t>et al</w:t>
      </w:r>
      <w:proofErr w:type="gramStart"/>
      <w:r w:rsidRPr="00754915">
        <w:rPr>
          <w:rFonts w:eastAsia="Times New Roman" w:cs="Times New Roman"/>
          <w:i/>
          <w:iCs/>
          <w:color w:val="000000"/>
          <w:sz w:val="16"/>
          <w:lang w:val="en-US"/>
        </w:rPr>
        <w:t>.</w:t>
      </w:r>
      <w:r w:rsidRPr="00754915">
        <w:rPr>
          <w:rFonts w:eastAsia="Times New Roman" w:cs="Times New Roman"/>
          <w:color w:val="000000"/>
          <w:sz w:val="16"/>
          <w:lang w:val="en-US"/>
        </w:rPr>
        <w:t>, «</w:t>
      </w:r>
      <w:proofErr w:type="spellStart"/>
      <w:proofErr w:type="gramEnd"/>
      <w:r w:rsidRPr="00754915">
        <w:rPr>
          <w:rFonts w:eastAsia="Times New Roman" w:cs="Times New Roman"/>
          <w:color w:val="000000"/>
          <w:sz w:val="16"/>
          <w:lang w:val="en-US"/>
        </w:rPr>
        <w:t>LoRA</w:t>
      </w:r>
      <w:proofErr w:type="spellEnd"/>
      <w:r w:rsidRPr="00754915">
        <w:rPr>
          <w:rFonts w:eastAsia="Times New Roman" w:cs="Times New Roman"/>
          <w:color w:val="000000"/>
          <w:sz w:val="16"/>
          <w:lang w:val="en-US"/>
        </w:rPr>
        <w:t xml:space="preserve">: Low-Rank Adaptation of Large Language </w:t>
      </w:r>
      <w:proofErr w:type="gramStart"/>
      <w:r w:rsidRPr="00754915">
        <w:rPr>
          <w:rFonts w:eastAsia="Times New Roman" w:cs="Times New Roman"/>
          <w:color w:val="000000"/>
          <w:sz w:val="16"/>
          <w:lang w:val="en-US"/>
        </w:rPr>
        <w:t>Models»,</w:t>
      </w:r>
      <w:proofErr w:type="gramEnd"/>
      <w:r w:rsidRPr="00754915">
        <w:rPr>
          <w:rFonts w:eastAsia="Times New Roman" w:cs="Times New Roman"/>
          <w:color w:val="000000"/>
          <w:sz w:val="16"/>
          <w:lang w:val="en-US"/>
        </w:rPr>
        <w:t xml:space="preserve"> </w:t>
      </w:r>
      <w:proofErr w:type="spellStart"/>
      <w:r w:rsidRPr="00754915">
        <w:rPr>
          <w:rFonts w:eastAsia="Times New Roman" w:cs="Times New Roman"/>
          <w:color w:val="000000"/>
          <w:sz w:val="16"/>
          <w:lang w:val="en-US"/>
        </w:rPr>
        <w:t>en</w:t>
      </w:r>
      <w:proofErr w:type="spellEnd"/>
      <w:r w:rsidRPr="00754915">
        <w:rPr>
          <w:rFonts w:eastAsia="Times New Roman" w:cs="Times New Roman"/>
          <w:color w:val="000000"/>
          <w:sz w:val="16"/>
          <w:lang w:val="en-US"/>
        </w:rPr>
        <w:t xml:space="preserve"> </w:t>
      </w:r>
      <w:r w:rsidRPr="00754915">
        <w:rPr>
          <w:rFonts w:eastAsia="Times New Roman" w:cs="Times New Roman"/>
          <w:i/>
          <w:iCs/>
          <w:color w:val="000000"/>
          <w:sz w:val="16"/>
          <w:lang w:val="en-US"/>
        </w:rPr>
        <w:t>International Conference on Learning Representations (ICLR)</w:t>
      </w:r>
      <w:r w:rsidRPr="00754915">
        <w:rPr>
          <w:rFonts w:eastAsia="Times New Roman" w:cs="Times New Roman"/>
          <w:color w:val="000000"/>
          <w:sz w:val="16"/>
          <w:lang w:val="en-US"/>
        </w:rPr>
        <w:t>, 2022.</w:t>
      </w:r>
    </w:p>
    <w:p w14:paraId="1E55A08D" w14:textId="77777777" w:rsidR="001B7878" w:rsidRPr="00754915" w:rsidRDefault="00000000">
      <w:pPr>
        <w:pStyle w:val="Bibliography"/>
        <w:spacing w:after="20"/>
        <w:ind w:left="230" w:hanging="230"/>
        <w:jc w:val="both"/>
        <w:rPr>
          <w:lang w:val="en-US"/>
        </w:rPr>
      </w:pPr>
      <w:bookmarkStart w:id="54" w:name="ref-salas2026"/>
      <w:bookmarkEnd w:id="53"/>
      <w:r w:rsidRPr="00754915">
        <w:rPr>
          <w:rFonts w:eastAsia="Times New Roman" w:cs="Times New Roman"/>
          <w:color w:val="000000"/>
          <w:sz w:val="16"/>
          <w:lang w:val="en-US"/>
        </w:rPr>
        <w:t xml:space="preserve">[32] </w:t>
      </w:r>
      <w:r w:rsidRPr="00754915">
        <w:rPr>
          <w:rFonts w:eastAsia="Times New Roman" w:cs="Times New Roman"/>
          <w:color w:val="000000"/>
          <w:sz w:val="16"/>
          <w:lang w:val="en-US"/>
        </w:rPr>
        <w:tab/>
        <w:t>K. Salas-Jiménez, S.-L. Ojeda-Trueba, G. Bel-</w:t>
      </w:r>
      <w:proofErr w:type="spellStart"/>
      <w:r w:rsidRPr="00754915">
        <w:rPr>
          <w:rFonts w:eastAsia="Times New Roman" w:cs="Times New Roman"/>
          <w:color w:val="000000"/>
          <w:sz w:val="16"/>
          <w:lang w:val="en-US"/>
        </w:rPr>
        <w:t>Enguix</w:t>
      </w:r>
      <w:proofErr w:type="spellEnd"/>
      <w:r w:rsidRPr="00754915">
        <w:rPr>
          <w:rFonts w:eastAsia="Times New Roman" w:cs="Times New Roman"/>
          <w:color w:val="000000"/>
          <w:sz w:val="16"/>
          <w:lang w:val="en-US"/>
        </w:rPr>
        <w:t xml:space="preserve">, E. Lee-Romero, y F. F. López-Ponce, «An LLM-Based Methodology for the Automatic Detection of Bias in the </w:t>
      </w:r>
      <w:proofErr w:type="spellStart"/>
      <w:r w:rsidRPr="00754915">
        <w:rPr>
          <w:rFonts w:eastAsia="Times New Roman" w:cs="Times New Roman"/>
          <w:color w:val="000000"/>
          <w:sz w:val="16"/>
          <w:lang w:val="en-US"/>
        </w:rPr>
        <w:t>DuoWikiBias</w:t>
      </w:r>
      <w:proofErr w:type="spellEnd"/>
      <w:r w:rsidRPr="00754915">
        <w:rPr>
          <w:rFonts w:eastAsia="Times New Roman" w:cs="Times New Roman"/>
          <w:color w:val="000000"/>
          <w:sz w:val="16"/>
          <w:lang w:val="en-US"/>
        </w:rPr>
        <w:t xml:space="preserve"> Corpus», </w:t>
      </w:r>
      <w:r w:rsidRPr="00754915">
        <w:rPr>
          <w:rFonts w:eastAsia="Times New Roman" w:cs="Times New Roman"/>
          <w:i/>
          <w:iCs/>
          <w:color w:val="000000"/>
          <w:sz w:val="16"/>
          <w:lang w:val="en-US"/>
        </w:rPr>
        <w:t>Frontiers in Artificial Intelligence</w:t>
      </w:r>
      <w:r w:rsidRPr="00754915">
        <w:rPr>
          <w:rFonts w:eastAsia="Times New Roman" w:cs="Times New Roman"/>
          <w:color w:val="000000"/>
          <w:sz w:val="16"/>
          <w:lang w:val="en-US"/>
        </w:rPr>
        <w:t>, vol. 9, p. 1791624, 2026.</w:t>
      </w:r>
    </w:p>
    <w:p w14:paraId="55FCF0A7" w14:textId="77777777" w:rsidR="001B7878" w:rsidRDefault="00000000">
      <w:pPr>
        <w:pStyle w:val="Bibliography"/>
        <w:spacing w:after="20"/>
        <w:ind w:left="230" w:hanging="230"/>
        <w:jc w:val="both"/>
      </w:pPr>
      <w:bookmarkStart w:id="55" w:name="ref-moreno2023"/>
      <w:bookmarkEnd w:id="54"/>
      <w:r>
        <w:rPr>
          <w:rFonts w:eastAsia="Times New Roman" w:cs="Times New Roman"/>
          <w:color w:val="000000"/>
          <w:sz w:val="16"/>
        </w:rPr>
        <w:t xml:space="preserve">[33] </w:t>
      </w:r>
      <w:r>
        <w:rPr>
          <w:rFonts w:eastAsia="Times New Roman" w:cs="Times New Roman"/>
          <w:color w:val="000000"/>
          <w:sz w:val="16"/>
        </w:rPr>
        <w:tab/>
      </w:r>
      <w:proofErr w:type="spellStart"/>
      <w:r>
        <w:rPr>
          <w:rFonts w:eastAsia="Times New Roman" w:cs="Times New Roman"/>
          <w:color w:val="000000"/>
          <w:sz w:val="16"/>
        </w:rPr>
        <w:t>Ó</w:t>
      </w:r>
      <w:proofErr w:type="spellEnd"/>
      <w:r>
        <w:rPr>
          <w:rFonts w:eastAsia="Times New Roman" w:cs="Times New Roman"/>
          <w:color w:val="000000"/>
          <w:sz w:val="16"/>
        </w:rPr>
        <w:t xml:space="preserve">. Moreno-Martínez, «El círculo vicioso de la expresión violenta y la polarización ideológico-afectiva en tiempos de COVID-19», </w:t>
      </w:r>
      <w:r>
        <w:rPr>
          <w:rFonts w:eastAsia="Times New Roman" w:cs="Times New Roman"/>
          <w:i/>
          <w:iCs/>
          <w:color w:val="000000"/>
          <w:sz w:val="16"/>
        </w:rPr>
        <w:t>Signo y Pensamiento</w:t>
      </w:r>
      <w:r>
        <w:rPr>
          <w:rFonts w:eastAsia="Times New Roman" w:cs="Times New Roman"/>
          <w:color w:val="000000"/>
          <w:sz w:val="16"/>
        </w:rPr>
        <w:t>, vol. 42, pp. 1-18, 2023.</w:t>
      </w:r>
    </w:p>
    <w:p w14:paraId="63A90FAE" w14:textId="77777777" w:rsidR="001B7878" w:rsidRDefault="00000000">
      <w:pPr>
        <w:pStyle w:val="Bibliography"/>
        <w:spacing w:after="20"/>
        <w:ind w:left="230" w:hanging="230"/>
        <w:jc w:val="both"/>
      </w:pPr>
      <w:bookmarkStart w:id="56" w:name="ref-krippendorff2004"/>
      <w:bookmarkEnd w:id="55"/>
      <w:r w:rsidRPr="00754915">
        <w:rPr>
          <w:rFonts w:eastAsia="Times New Roman" w:cs="Times New Roman"/>
          <w:color w:val="000000"/>
          <w:sz w:val="16"/>
          <w:lang w:val="en-US"/>
        </w:rPr>
        <w:t>[34</w:t>
      </w:r>
      <w:proofErr w:type="gramStart"/>
      <w:r w:rsidRPr="00754915">
        <w:rPr>
          <w:rFonts w:eastAsia="Times New Roman" w:cs="Times New Roman"/>
          <w:color w:val="000000"/>
          <w:sz w:val="16"/>
          <w:lang w:val="en-US"/>
        </w:rPr>
        <w:t xml:space="preserve">] </w:t>
      </w:r>
      <w:r w:rsidRPr="00754915">
        <w:rPr>
          <w:rFonts w:eastAsia="Times New Roman" w:cs="Times New Roman"/>
          <w:color w:val="000000"/>
          <w:sz w:val="16"/>
          <w:lang w:val="en-US"/>
        </w:rPr>
        <w:tab/>
        <w:t>K</w:t>
      </w:r>
      <w:proofErr w:type="gramEnd"/>
      <w:r w:rsidRPr="00754915">
        <w:rPr>
          <w:rFonts w:eastAsia="Times New Roman" w:cs="Times New Roman"/>
          <w:color w:val="000000"/>
          <w:sz w:val="16"/>
          <w:lang w:val="en-US"/>
        </w:rPr>
        <w:t xml:space="preserve">. Krippendorff, </w:t>
      </w:r>
      <w:r w:rsidRPr="00754915">
        <w:rPr>
          <w:rFonts w:eastAsia="Times New Roman" w:cs="Times New Roman"/>
          <w:i/>
          <w:iCs/>
          <w:color w:val="000000"/>
          <w:sz w:val="16"/>
          <w:lang w:val="en-US"/>
        </w:rPr>
        <w:t>Content Analysis: An Introduction to Its Methodology</w:t>
      </w:r>
      <w:r w:rsidRPr="00754915">
        <w:rPr>
          <w:rFonts w:eastAsia="Times New Roman" w:cs="Times New Roman"/>
          <w:color w:val="000000"/>
          <w:sz w:val="16"/>
          <w:lang w:val="en-US"/>
        </w:rPr>
        <w:t xml:space="preserve">, 2.ª ed. </w:t>
      </w:r>
      <w:r>
        <w:rPr>
          <w:rFonts w:eastAsia="Times New Roman" w:cs="Times New Roman"/>
          <w:color w:val="000000"/>
          <w:sz w:val="16"/>
        </w:rPr>
        <w:t>Sage, 2004.</w:t>
      </w:r>
    </w:p>
    <w:p w14:paraId="67CB7E52" w14:textId="77777777" w:rsidR="001B7878" w:rsidRDefault="00000000">
      <w:pPr>
        <w:pStyle w:val="Bibliography"/>
        <w:spacing w:after="20"/>
        <w:ind w:left="230" w:hanging="230"/>
        <w:jc w:val="both"/>
      </w:pPr>
      <w:bookmarkStart w:id="57" w:name="ref-rodriguez2021"/>
      <w:bookmarkEnd w:id="56"/>
      <w:r>
        <w:rPr>
          <w:rFonts w:eastAsia="Times New Roman" w:cs="Times New Roman"/>
          <w:color w:val="000000"/>
          <w:sz w:val="16"/>
        </w:rPr>
        <w:t xml:space="preserve">[35] </w:t>
      </w:r>
      <w:r>
        <w:rPr>
          <w:rFonts w:eastAsia="Times New Roman" w:cs="Times New Roman"/>
          <w:color w:val="000000"/>
          <w:sz w:val="16"/>
        </w:rPr>
        <w:tab/>
        <w:t xml:space="preserve">C. Rodríguez-Pérez, «Desinformación online y </w:t>
      </w:r>
      <w:proofErr w:type="spellStart"/>
      <w:r>
        <w:rPr>
          <w:rFonts w:eastAsia="Times New Roman" w:cs="Times New Roman"/>
          <w:color w:val="000000"/>
          <w:sz w:val="16"/>
        </w:rPr>
        <w:t>fact-checking</w:t>
      </w:r>
      <w:proofErr w:type="spellEnd"/>
      <w:r>
        <w:rPr>
          <w:rFonts w:eastAsia="Times New Roman" w:cs="Times New Roman"/>
          <w:color w:val="000000"/>
          <w:sz w:val="16"/>
        </w:rPr>
        <w:t xml:space="preserve"> en entornos de polarización social: el periodismo de verificación de </w:t>
      </w:r>
      <w:proofErr w:type="spellStart"/>
      <w:r>
        <w:rPr>
          <w:rFonts w:eastAsia="Times New Roman" w:cs="Times New Roman"/>
          <w:color w:val="000000"/>
          <w:sz w:val="16"/>
        </w:rPr>
        <w:t>Colombiacheck</w:t>
      </w:r>
      <w:proofErr w:type="spellEnd"/>
      <w:r>
        <w:rPr>
          <w:rFonts w:eastAsia="Times New Roman" w:cs="Times New Roman"/>
          <w:color w:val="000000"/>
          <w:sz w:val="16"/>
        </w:rPr>
        <w:t xml:space="preserve">, La Silla Vacía y AFP durante la huelga nacional del 21N en Colombia», </w:t>
      </w:r>
      <w:r>
        <w:rPr>
          <w:rFonts w:eastAsia="Times New Roman" w:cs="Times New Roman"/>
          <w:i/>
          <w:iCs/>
          <w:color w:val="000000"/>
          <w:sz w:val="16"/>
        </w:rPr>
        <w:t>Estudios sobre el Mensaje Periodístico</w:t>
      </w:r>
      <w:r>
        <w:rPr>
          <w:rFonts w:eastAsia="Times New Roman" w:cs="Times New Roman"/>
          <w:color w:val="000000"/>
          <w:sz w:val="16"/>
        </w:rPr>
        <w:t>, vol. 27, n.º 2, pp. 623-637, 2021.</w:t>
      </w:r>
      <w:bookmarkEnd w:id="21"/>
      <w:bookmarkEnd w:id="23"/>
      <w:bookmarkEnd w:id="57"/>
    </w:p>
    <w:sectPr w:rsidR="001B7878">
      <w:type w:val="continuous"/>
      <w:pgSz w:w="12240" w:h="15840"/>
      <w:pgMar w:top="1008" w:right="936" w:bottom="1008" w:left="936" w:header="432" w:footer="432"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9CAA" w14:textId="77777777" w:rsidR="00DF2E0D" w:rsidRDefault="00DF2E0D">
      <w:r>
        <w:separator/>
      </w:r>
    </w:p>
  </w:endnote>
  <w:endnote w:type="continuationSeparator" w:id="0">
    <w:p w14:paraId="42E3C093" w14:textId="77777777" w:rsidR="00DF2E0D" w:rsidRDefault="00DF2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5BAC" w14:textId="77777777" w:rsidR="00DF2E0D" w:rsidRDefault="00DF2E0D">
      <w:r>
        <w:separator/>
      </w:r>
    </w:p>
  </w:footnote>
  <w:footnote w:type="continuationSeparator" w:id="0">
    <w:p w14:paraId="0A108412" w14:textId="77777777" w:rsidR="00DF2E0D" w:rsidRDefault="00DF2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5A9E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43245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6C08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1063306">
    <w:abstractNumId w:val="0"/>
  </w:num>
  <w:num w:numId="2" w16cid:durableId="1839228849">
    <w:abstractNumId w:val="1"/>
  </w:num>
  <w:num w:numId="3" w16cid:durableId="965430864">
    <w:abstractNumId w:val="1"/>
  </w:num>
  <w:num w:numId="4" w16cid:durableId="1870491883">
    <w:abstractNumId w:val="1"/>
  </w:num>
  <w:num w:numId="5" w16cid:durableId="1727679026">
    <w:abstractNumId w:val="1"/>
  </w:num>
  <w:num w:numId="6" w16cid:durableId="193689889">
    <w:abstractNumId w:val="1"/>
  </w:num>
  <w:num w:numId="7" w16cid:durableId="714277343">
    <w:abstractNumId w:val="1"/>
  </w:num>
  <w:num w:numId="8" w16cid:durableId="377513255">
    <w:abstractNumId w:val="1"/>
  </w:num>
  <w:num w:numId="9" w16cid:durableId="815804518">
    <w:abstractNumId w:val="1"/>
  </w:num>
  <w:num w:numId="10" w16cid:durableId="1958019616">
    <w:abstractNumId w:val="1"/>
  </w:num>
  <w:num w:numId="11" w16cid:durableId="1743718011">
    <w:abstractNumId w:val="1"/>
  </w:num>
  <w:num w:numId="12" w16cid:durableId="503935368">
    <w:abstractNumId w:val="1"/>
  </w:num>
  <w:num w:numId="13" w16cid:durableId="784419694">
    <w:abstractNumId w:val="1"/>
  </w:num>
  <w:num w:numId="14" w16cid:durableId="762409743">
    <w:abstractNumId w:val="1"/>
  </w:num>
  <w:num w:numId="15" w16cid:durableId="635918116">
    <w:abstractNumId w:val="1"/>
  </w:num>
  <w:num w:numId="16" w16cid:durableId="635645005">
    <w:abstractNumId w:val="1"/>
  </w:num>
  <w:num w:numId="17" w16cid:durableId="1808626401">
    <w:abstractNumId w:val="1"/>
  </w:num>
  <w:num w:numId="18" w16cid:durableId="1489982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7028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8409255">
    <w:abstractNumId w:val="1"/>
  </w:num>
  <w:num w:numId="21" w16cid:durableId="1233000771">
    <w:abstractNumId w:val="1"/>
  </w:num>
  <w:num w:numId="22" w16cid:durableId="140276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7878"/>
    <w:rsid w:val="001B7878"/>
    <w:rsid w:val="00754915"/>
    <w:rsid w:val="0076076C"/>
    <w:rsid w:val="00A02AF6"/>
    <w:rsid w:val="00B15067"/>
    <w:rsid w:val="00DF2E0D"/>
    <w:rsid w:val="00EB7B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E49A"/>
  <w15:docId w15:val="{E01A9553-C7DA-4EC5-9F54-AFF861667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hAnsi="Times New Roman"/>
      <w:sz w:val="19"/>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28"/>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4"/>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Calibri" w:hAnsi="Calibri"/>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45/3706598.371371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clanthology.org/2020.acl-srw.1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5145</Words>
  <Characters>28302</Characters>
  <Application>Microsoft Office Word</Application>
  <DocSecurity>0</DocSecurity>
  <Lines>235</Lines>
  <Paragraphs>66</Paragraphs>
  <ScaleCrop>false</ScaleCrop>
  <Company/>
  <LinksUpToDate>false</LinksUpToDate>
  <CharactersWithSpaces>33381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medios narran el mismo país? Cobertura y encuadres en titulares de prensa colombiana (2018–2026)</dc:title>
  <dc:creator>Abel Albuez Sánchez · Kelly Joane León Torres · Juan Camilo Torres Peña · Jesús David Romero Melo; Grupo 1 · Procesamiento de Lenguaje Natural · Maestría en Ingeniería de Sistemas y Computación · Pontificia Universidad Javeriana</dc:creator>
  <cp:keywords/>
  <cp:lastModifiedBy>Kelly J Leon</cp:lastModifiedBy>
  <cp:revision>3</cp:revision>
  <cp:lastPrinted>2026-10-06T02:58:00Z</cp:lastPrinted>
  <dcterms:created xsi:type="dcterms:W3CDTF">2026-10-06T00:36:00Z</dcterms:created>
  <dcterms:modified xsi:type="dcterms:W3CDTF">2026-10-06T02:58:00Z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ieee.csl</vt:lpwstr>
  </property>
  <property fmtid="{D5CDD505-2E9C-101B-9397-08002B2CF9AE}" pid="4" name="subtitle">
    <vt:lpwstr>Entrega 2 · EDA avanzado, representación de textos y propuesta metodológica</vt:lpwstr>
  </property>
</Properties>
</file>