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8DAC3" w14:textId="77777777" w:rsidR="002F76F1" w:rsidRPr="00543D72" w:rsidRDefault="002F76F1" w:rsidP="002F76F1">
      <w:pPr>
        <w:spacing w:after="0" w:line="240" w:lineRule="auto"/>
        <w:rPr>
          <w:rFonts w:ascii="Times New Roman" w:eastAsia="Times New Roman" w:hAnsi="Times New Roman" w:cs="Times New Roman"/>
          <w:sz w:val="24"/>
          <w:szCs w:val="24"/>
          <w:lang w:eastAsia="es-MX"/>
        </w:rPr>
      </w:pPr>
      <w:r w:rsidRPr="00543D72">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60288" behindDoc="0" locked="0" layoutInCell="1" allowOverlap="1" wp14:anchorId="6073E5E6" wp14:editId="594780F8">
            <wp:simplePos x="0" y="0"/>
            <wp:positionH relativeFrom="column">
              <wp:posOffset>5006340</wp:posOffset>
            </wp:positionH>
            <wp:positionV relativeFrom="paragraph">
              <wp:posOffset>224155</wp:posOffset>
            </wp:positionV>
            <wp:extent cx="1009650" cy="12763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9650" cy="1276350"/>
                    </a:xfrm>
                    <a:prstGeom prst="rect">
                      <a:avLst/>
                    </a:prstGeom>
                    <a:noFill/>
                    <a:ln>
                      <a:noFill/>
                    </a:ln>
                  </pic:spPr>
                </pic:pic>
              </a:graphicData>
            </a:graphic>
          </wp:anchor>
        </w:drawing>
      </w:r>
      <w:r w:rsidRPr="00543D72">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59264" behindDoc="0" locked="0" layoutInCell="1" allowOverlap="1" wp14:anchorId="272B90D3" wp14:editId="4D5FA340">
            <wp:simplePos x="0" y="0"/>
            <wp:positionH relativeFrom="column">
              <wp:posOffset>-165735</wp:posOffset>
            </wp:positionH>
            <wp:positionV relativeFrom="paragraph">
              <wp:posOffset>176530</wp:posOffset>
            </wp:positionV>
            <wp:extent cx="1009650" cy="124777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09650" cy="1247775"/>
                    </a:xfrm>
                    <a:prstGeom prst="rect">
                      <a:avLst/>
                    </a:prstGeom>
                    <a:noFill/>
                    <a:ln>
                      <a:noFill/>
                    </a:ln>
                  </pic:spPr>
                </pic:pic>
              </a:graphicData>
            </a:graphic>
          </wp:anchor>
        </w:drawing>
      </w:r>
      <w:r w:rsidRPr="00543D72">
        <w:rPr>
          <w:rFonts w:ascii="Times New Roman" w:eastAsia="Times New Roman" w:hAnsi="Times New Roman" w:cs="Times New Roman"/>
          <w:sz w:val="24"/>
          <w:szCs w:val="24"/>
          <w:lang w:eastAsia="es-MX"/>
        </w:rPr>
        <w:br/>
      </w:r>
    </w:p>
    <w:p w14:paraId="1CBD1D58" w14:textId="77777777" w:rsidR="002F76F1" w:rsidRPr="00543D72" w:rsidRDefault="002F76F1" w:rsidP="002F76F1">
      <w:pPr>
        <w:spacing w:after="0" w:line="240" w:lineRule="auto"/>
        <w:jc w:val="center"/>
        <w:rPr>
          <w:rFonts w:ascii="Times New Roman" w:eastAsia="Times New Roman" w:hAnsi="Times New Roman" w:cs="Times New Roman"/>
          <w:sz w:val="24"/>
          <w:szCs w:val="24"/>
          <w:lang w:eastAsia="es-MX"/>
        </w:rPr>
      </w:pPr>
      <w:r w:rsidRPr="00543D72">
        <w:rPr>
          <w:rFonts w:ascii="Arial" w:eastAsia="Times New Roman" w:hAnsi="Arial" w:cs="Arial"/>
          <w:b/>
          <w:bCs/>
          <w:color w:val="000000"/>
          <w:sz w:val="36"/>
          <w:szCs w:val="36"/>
          <w:lang w:eastAsia="es-MX"/>
        </w:rPr>
        <w:t xml:space="preserve">Universidad Nacional Autónoma </w:t>
      </w:r>
      <w:r w:rsidRPr="00543D72">
        <w:rPr>
          <w:rFonts w:ascii="Arial" w:eastAsia="Times New Roman" w:hAnsi="Arial" w:cs="Arial"/>
          <w:b/>
          <w:bCs/>
          <w:color w:val="000000"/>
          <w:sz w:val="36"/>
          <w:szCs w:val="36"/>
          <w:lang w:eastAsia="es-MX"/>
        </w:rPr>
        <w:br/>
        <w:t>de México</w:t>
      </w:r>
    </w:p>
    <w:p w14:paraId="1E1B7CC8" w14:textId="77777777" w:rsidR="002F76F1" w:rsidRPr="00543D72" w:rsidRDefault="002F76F1" w:rsidP="002F76F1">
      <w:pPr>
        <w:spacing w:after="240" w:line="240" w:lineRule="auto"/>
        <w:rPr>
          <w:rFonts w:ascii="Times New Roman" w:eastAsia="Times New Roman" w:hAnsi="Times New Roman" w:cs="Times New Roman"/>
          <w:sz w:val="24"/>
          <w:szCs w:val="24"/>
          <w:lang w:eastAsia="es-MX"/>
        </w:rPr>
      </w:pPr>
      <w:r w:rsidRPr="00543D72">
        <w:rPr>
          <w:rFonts w:ascii="Times New Roman" w:eastAsia="Times New Roman" w:hAnsi="Times New Roman" w:cs="Times New Roman"/>
          <w:sz w:val="24"/>
          <w:szCs w:val="24"/>
          <w:lang w:eastAsia="es-MX"/>
        </w:rPr>
        <w:br/>
      </w:r>
    </w:p>
    <w:p w14:paraId="1F8EC6E5" w14:textId="77777777" w:rsidR="002F76F1" w:rsidRDefault="002F76F1" w:rsidP="002F76F1">
      <w:pPr>
        <w:spacing w:after="0" w:line="240" w:lineRule="auto"/>
        <w:jc w:val="center"/>
        <w:rPr>
          <w:rFonts w:ascii="Arial" w:eastAsia="Times New Roman" w:hAnsi="Arial" w:cs="Arial"/>
          <w:b/>
          <w:bCs/>
          <w:color w:val="000000"/>
          <w:sz w:val="36"/>
          <w:szCs w:val="36"/>
          <w:lang w:eastAsia="es-MX"/>
        </w:rPr>
      </w:pPr>
      <w:r w:rsidRPr="00543D72">
        <w:rPr>
          <w:rFonts w:ascii="Arial" w:eastAsia="Times New Roman" w:hAnsi="Arial" w:cs="Arial"/>
          <w:b/>
          <w:bCs/>
          <w:color w:val="000000"/>
          <w:sz w:val="36"/>
          <w:szCs w:val="36"/>
          <w:lang w:eastAsia="es-MX"/>
        </w:rPr>
        <w:t>Facultad de Ingeniería</w:t>
      </w:r>
    </w:p>
    <w:p w14:paraId="4371088C" w14:textId="77777777" w:rsidR="002F76F1" w:rsidRPr="00543D72" w:rsidRDefault="002F76F1" w:rsidP="002F76F1">
      <w:pPr>
        <w:spacing w:after="0" w:line="240" w:lineRule="auto"/>
        <w:jc w:val="center"/>
        <w:rPr>
          <w:rFonts w:ascii="Times New Roman" w:eastAsia="Times New Roman" w:hAnsi="Times New Roman" w:cs="Times New Roman"/>
          <w:sz w:val="24"/>
          <w:szCs w:val="24"/>
          <w:lang w:eastAsia="es-MX"/>
        </w:rPr>
      </w:pPr>
    </w:p>
    <w:p w14:paraId="6261B607" w14:textId="77777777" w:rsidR="002F76F1" w:rsidRDefault="002F76F1" w:rsidP="002F76F1">
      <w:pPr>
        <w:spacing w:after="0" w:line="240" w:lineRule="auto"/>
        <w:rPr>
          <w:rFonts w:ascii="Arial" w:eastAsia="Times New Roman" w:hAnsi="Arial" w:cs="Arial"/>
          <w:b/>
          <w:bCs/>
          <w:color w:val="000000"/>
          <w:sz w:val="36"/>
          <w:szCs w:val="36"/>
          <w:lang w:eastAsia="es-MX"/>
        </w:rPr>
      </w:pPr>
      <w:r w:rsidRPr="00543D72">
        <w:rPr>
          <w:rFonts w:ascii="Arial" w:eastAsia="Times New Roman" w:hAnsi="Arial" w:cs="Arial"/>
          <w:b/>
          <w:bCs/>
          <w:color w:val="000000"/>
          <w:sz w:val="36"/>
          <w:szCs w:val="36"/>
          <w:lang w:eastAsia="es-MX"/>
        </w:rPr>
        <w:t>              </w:t>
      </w:r>
    </w:p>
    <w:p w14:paraId="59911C35" w14:textId="77777777" w:rsidR="002F76F1" w:rsidRDefault="002F76F1" w:rsidP="002F76F1">
      <w:pPr>
        <w:spacing w:after="0" w:line="240" w:lineRule="auto"/>
        <w:rPr>
          <w:rFonts w:ascii="Arial" w:eastAsia="Times New Roman" w:hAnsi="Arial" w:cs="Arial"/>
          <w:b/>
          <w:bCs/>
          <w:color w:val="000000"/>
          <w:sz w:val="36"/>
          <w:szCs w:val="36"/>
          <w:lang w:eastAsia="es-MX"/>
        </w:rPr>
      </w:pPr>
    </w:p>
    <w:p w14:paraId="2EF40C26" w14:textId="77777777" w:rsidR="002F76F1" w:rsidRDefault="002F76F1" w:rsidP="002F76F1">
      <w:pPr>
        <w:spacing w:after="0" w:line="240" w:lineRule="auto"/>
        <w:jc w:val="center"/>
        <w:rPr>
          <w:rFonts w:ascii="Arial" w:eastAsia="Times New Roman" w:hAnsi="Arial" w:cs="Arial"/>
          <w:b/>
          <w:bCs/>
          <w:color w:val="000000"/>
          <w:sz w:val="36"/>
          <w:szCs w:val="36"/>
          <w:lang w:eastAsia="es-MX"/>
        </w:rPr>
      </w:pPr>
    </w:p>
    <w:p w14:paraId="6382E10C" w14:textId="77777777" w:rsidR="002F76F1" w:rsidRDefault="002F76F1" w:rsidP="002F76F1">
      <w:pPr>
        <w:spacing w:after="0" w:line="240" w:lineRule="auto"/>
        <w:jc w:val="center"/>
        <w:rPr>
          <w:rFonts w:ascii="Arial" w:eastAsia="Times New Roman" w:hAnsi="Arial" w:cs="Arial"/>
          <w:b/>
          <w:bCs/>
          <w:color w:val="000000"/>
          <w:sz w:val="36"/>
          <w:szCs w:val="36"/>
          <w:lang w:eastAsia="es-MX"/>
        </w:rPr>
      </w:pPr>
    </w:p>
    <w:p w14:paraId="4187D80C" w14:textId="09DD80A8" w:rsidR="002F76F1" w:rsidRDefault="002F76F1" w:rsidP="002F76F1">
      <w:pPr>
        <w:spacing w:after="240" w:line="240" w:lineRule="auto"/>
        <w:jc w:val="center"/>
        <w:rPr>
          <w:rFonts w:ascii="Times New Roman" w:eastAsia="Times New Roman" w:hAnsi="Times New Roman" w:cs="Times New Roman"/>
          <w:sz w:val="24"/>
          <w:szCs w:val="24"/>
          <w:lang w:eastAsia="es-MX"/>
        </w:rPr>
      </w:pPr>
      <w:r>
        <w:rPr>
          <w:rFonts w:ascii="Calibri" w:hAnsi="Calibri" w:cs="Calibri"/>
          <w:i/>
          <w:iCs/>
          <w:color w:val="3F3F3F"/>
          <w:sz w:val="40"/>
          <w:szCs w:val="40"/>
        </w:rPr>
        <w:t>Importancia de los planes en la vida</w:t>
      </w:r>
    </w:p>
    <w:p w14:paraId="137817FB" w14:textId="77777777" w:rsidR="002F76F1" w:rsidRDefault="002F76F1" w:rsidP="002F76F1">
      <w:pPr>
        <w:spacing w:after="240" w:line="240" w:lineRule="auto"/>
        <w:rPr>
          <w:rFonts w:ascii="Times New Roman" w:eastAsia="Times New Roman" w:hAnsi="Times New Roman" w:cs="Times New Roman"/>
          <w:sz w:val="24"/>
          <w:szCs w:val="24"/>
          <w:lang w:eastAsia="es-MX"/>
        </w:rPr>
      </w:pPr>
    </w:p>
    <w:p w14:paraId="013CC6F0" w14:textId="77777777" w:rsidR="002F76F1" w:rsidRDefault="002F76F1" w:rsidP="002F76F1">
      <w:pPr>
        <w:spacing w:after="240" w:line="240" w:lineRule="auto"/>
        <w:rPr>
          <w:rFonts w:ascii="Arial" w:eastAsia="Times New Roman" w:hAnsi="Arial" w:cs="Arial"/>
          <w:b/>
          <w:bCs/>
          <w:color w:val="000000"/>
          <w:sz w:val="36"/>
          <w:szCs w:val="36"/>
          <w:lang w:eastAsia="es-MX"/>
        </w:rPr>
      </w:pPr>
    </w:p>
    <w:p w14:paraId="13A894FF" w14:textId="77777777" w:rsidR="002F76F1" w:rsidRPr="00543D72" w:rsidRDefault="002F76F1" w:rsidP="002F76F1">
      <w:pPr>
        <w:spacing w:after="240" w:line="240" w:lineRule="auto"/>
        <w:jc w:val="center"/>
        <w:rPr>
          <w:rFonts w:ascii="Times New Roman" w:eastAsia="Times New Roman" w:hAnsi="Times New Roman" w:cs="Times New Roman"/>
          <w:lang w:eastAsia="es-MX"/>
        </w:rPr>
      </w:pPr>
      <w:r w:rsidRPr="00543D72">
        <w:rPr>
          <w:rFonts w:ascii="Arial" w:eastAsia="Times New Roman" w:hAnsi="Arial" w:cs="Arial"/>
          <w:color w:val="000000"/>
          <w:sz w:val="32"/>
          <w:szCs w:val="32"/>
          <w:lang w:eastAsia="es-MX"/>
        </w:rPr>
        <w:t>Nombre: Galarza Martínez Abel</w:t>
      </w:r>
    </w:p>
    <w:p w14:paraId="4568A9C5" w14:textId="77777777" w:rsidR="002F76F1" w:rsidRPr="000E111E" w:rsidRDefault="002F76F1" w:rsidP="002F76F1">
      <w:pPr>
        <w:spacing w:after="240" w:line="240" w:lineRule="auto"/>
        <w:jc w:val="center"/>
        <w:rPr>
          <w:rFonts w:ascii="Arial" w:eastAsia="Times New Roman" w:hAnsi="Arial" w:cs="Arial"/>
          <w:b/>
          <w:bCs/>
          <w:sz w:val="28"/>
          <w:szCs w:val="28"/>
          <w:lang w:eastAsia="es-MX"/>
        </w:rPr>
      </w:pPr>
    </w:p>
    <w:p w14:paraId="5B45B335" w14:textId="77777777" w:rsidR="002F76F1" w:rsidRPr="000E111E" w:rsidRDefault="002F76F1" w:rsidP="002F76F1">
      <w:pPr>
        <w:spacing w:after="240" w:line="240" w:lineRule="auto"/>
        <w:jc w:val="center"/>
        <w:rPr>
          <w:rFonts w:ascii="Arial" w:eastAsia="Times New Roman" w:hAnsi="Arial" w:cs="Arial"/>
          <w:sz w:val="28"/>
          <w:szCs w:val="28"/>
          <w:lang w:eastAsia="es-MX"/>
        </w:rPr>
      </w:pPr>
      <w:r w:rsidRPr="000E111E">
        <w:rPr>
          <w:rFonts w:ascii="Arial" w:eastAsia="Times New Roman" w:hAnsi="Arial" w:cs="Arial"/>
          <w:sz w:val="28"/>
          <w:szCs w:val="28"/>
          <w:lang w:eastAsia="es-MX"/>
        </w:rPr>
        <w:t>Recursos y necesidades de México</w:t>
      </w:r>
    </w:p>
    <w:p w14:paraId="1BF8E919" w14:textId="77777777" w:rsidR="002F76F1" w:rsidRPr="00543D72" w:rsidRDefault="002F76F1" w:rsidP="002F76F1">
      <w:pPr>
        <w:spacing w:after="240" w:line="240" w:lineRule="auto"/>
        <w:rPr>
          <w:rFonts w:ascii="Times New Roman" w:eastAsia="Times New Roman" w:hAnsi="Times New Roman" w:cs="Times New Roman"/>
          <w:sz w:val="24"/>
          <w:szCs w:val="24"/>
          <w:lang w:eastAsia="es-MX"/>
        </w:rPr>
      </w:pPr>
    </w:p>
    <w:p w14:paraId="37132CB0" w14:textId="77777777" w:rsidR="002F76F1" w:rsidRPr="00543D72" w:rsidRDefault="002F76F1" w:rsidP="002F76F1">
      <w:pPr>
        <w:spacing w:after="0" w:line="240" w:lineRule="auto"/>
        <w:rPr>
          <w:rFonts w:ascii="Times New Roman" w:eastAsia="Times New Roman" w:hAnsi="Times New Roman" w:cs="Times New Roman"/>
          <w:sz w:val="20"/>
          <w:szCs w:val="20"/>
          <w:lang w:eastAsia="es-MX"/>
        </w:rPr>
      </w:pPr>
    </w:p>
    <w:p w14:paraId="75A63626" w14:textId="77777777" w:rsidR="002F76F1" w:rsidRPr="00543D72" w:rsidRDefault="002F76F1" w:rsidP="002F76F1">
      <w:pPr>
        <w:spacing w:after="240" w:line="240" w:lineRule="auto"/>
        <w:rPr>
          <w:rFonts w:ascii="Times New Roman" w:eastAsia="Times New Roman" w:hAnsi="Times New Roman" w:cs="Times New Roman"/>
          <w:sz w:val="20"/>
          <w:szCs w:val="20"/>
          <w:lang w:eastAsia="es-MX"/>
        </w:rPr>
      </w:pPr>
    </w:p>
    <w:p w14:paraId="04784452" w14:textId="77777777" w:rsidR="002F76F1" w:rsidRPr="00543D72" w:rsidRDefault="002F76F1" w:rsidP="002F76F1">
      <w:pPr>
        <w:spacing w:after="0" w:line="240" w:lineRule="auto"/>
        <w:jc w:val="center"/>
        <w:rPr>
          <w:rFonts w:ascii="Times New Roman" w:eastAsia="Times New Roman" w:hAnsi="Times New Roman" w:cs="Times New Roman"/>
          <w:sz w:val="20"/>
          <w:szCs w:val="20"/>
          <w:lang w:eastAsia="es-MX"/>
        </w:rPr>
      </w:pPr>
      <w:r w:rsidRPr="00543D72">
        <w:rPr>
          <w:rFonts w:ascii="Arial" w:eastAsia="Times New Roman" w:hAnsi="Arial" w:cs="Arial"/>
          <w:color w:val="000000"/>
          <w:sz w:val="28"/>
          <w:szCs w:val="28"/>
          <w:lang w:eastAsia="es-MX"/>
        </w:rPr>
        <w:t>Semestre: 202</w:t>
      </w:r>
      <w:r>
        <w:rPr>
          <w:rFonts w:ascii="Arial" w:eastAsia="Times New Roman" w:hAnsi="Arial" w:cs="Arial"/>
          <w:color w:val="000000"/>
          <w:sz w:val="28"/>
          <w:szCs w:val="28"/>
          <w:lang w:eastAsia="es-MX"/>
        </w:rPr>
        <w:t>2</w:t>
      </w:r>
      <w:r w:rsidRPr="00543D72">
        <w:rPr>
          <w:rFonts w:ascii="Arial" w:eastAsia="Times New Roman" w:hAnsi="Arial" w:cs="Arial"/>
          <w:color w:val="000000"/>
          <w:sz w:val="28"/>
          <w:szCs w:val="28"/>
          <w:lang w:eastAsia="es-MX"/>
        </w:rPr>
        <w:t>-1</w:t>
      </w:r>
    </w:p>
    <w:p w14:paraId="14E1C2A7" w14:textId="2D4099C4" w:rsidR="002F76F1" w:rsidRDefault="002F76F1" w:rsidP="002F76F1">
      <w:pPr>
        <w:spacing w:after="240" w:line="240" w:lineRule="auto"/>
        <w:rPr>
          <w:rFonts w:ascii="Arial" w:eastAsia="Times New Roman" w:hAnsi="Arial" w:cs="Arial"/>
          <w:color w:val="000000"/>
          <w:sz w:val="28"/>
          <w:szCs w:val="28"/>
          <w:lang w:eastAsia="es-MX"/>
        </w:rPr>
      </w:pPr>
    </w:p>
    <w:p w14:paraId="2257D05E" w14:textId="1DE169A9" w:rsidR="002F76F1" w:rsidRDefault="002F76F1" w:rsidP="002F76F1">
      <w:pPr>
        <w:spacing w:after="240" w:line="240" w:lineRule="auto"/>
        <w:rPr>
          <w:rFonts w:ascii="Arial" w:eastAsia="Times New Roman" w:hAnsi="Arial" w:cs="Arial"/>
          <w:color w:val="000000"/>
          <w:sz w:val="28"/>
          <w:szCs w:val="28"/>
          <w:lang w:eastAsia="es-MX"/>
        </w:rPr>
      </w:pPr>
    </w:p>
    <w:p w14:paraId="6B9F451E" w14:textId="582B9019" w:rsidR="002F76F1" w:rsidRDefault="002F76F1" w:rsidP="002F76F1">
      <w:pPr>
        <w:spacing w:after="240" w:line="240" w:lineRule="auto"/>
        <w:rPr>
          <w:rFonts w:ascii="Arial" w:eastAsia="Times New Roman" w:hAnsi="Arial" w:cs="Arial"/>
          <w:color w:val="000000"/>
          <w:sz w:val="28"/>
          <w:szCs w:val="28"/>
          <w:lang w:eastAsia="es-MX"/>
        </w:rPr>
      </w:pPr>
    </w:p>
    <w:p w14:paraId="1A440732" w14:textId="77777777" w:rsidR="002F76F1" w:rsidRPr="00543D72" w:rsidRDefault="002F76F1" w:rsidP="002F76F1">
      <w:pPr>
        <w:spacing w:after="240" w:line="240" w:lineRule="auto"/>
        <w:rPr>
          <w:rFonts w:ascii="Arial" w:eastAsia="Times New Roman" w:hAnsi="Arial" w:cs="Arial"/>
          <w:color w:val="000000"/>
          <w:sz w:val="28"/>
          <w:szCs w:val="28"/>
          <w:lang w:eastAsia="es-MX"/>
        </w:rPr>
      </w:pPr>
    </w:p>
    <w:p w14:paraId="33F5315F" w14:textId="59730982" w:rsidR="002F76F1" w:rsidRPr="00543D72" w:rsidRDefault="002F76F1" w:rsidP="002F76F1">
      <w:pPr>
        <w:spacing w:after="240" w:line="240" w:lineRule="auto"/>
        <w:jc w:val="center"/>
        <w:rPr>
          <w:rFonts w:ascii="Times New Roman" w:eastAsia="Times New Roman" w:hAnsi="Times New Roman" w:cs="Times New Roman"/>
          <w:sz w:val="20"/>
          <w:szCs w:val="20"/>
          <w:lang w:eastAsia="es-MX"/>
        </w:rPr>
      </w:pPr>
      <w:r w:rsidRPr="00543D72">
        <w:rPr>
          <w:rFonts w:ascii="Arial" w:eastAsia="Times New Roman" w:hAnsi="Arial" w:cs="Arial"/>
          <w:color w:val="000000"/>
          <w:sz w:val="28"/>
          <w:szCs w:val="28"/>
          <w:lang w:eastAsia="es-MX"/>
        </w:rPr>
        <w:t xml:space="preserve">Fecha de entrega: </w:t>
      </w:r>
      <w:r>
        <w:rPr>
          <w:rFonts w:ascii="Arial" w:eastAsia="Times New Roman" w:hAnsi="Arial" w:cs="Arial"/>
          <w:color w:val="000000"/>
          <w:sz w:val="28"/>
          <w:szCs w:val="28"/>
          <w:lang w:eastAsia="es-MX"/>
        </w:rPr>
        <w:t>02</w:t>
      </w:r>
      <w:r w:rsidRPr="00543D72">
        <w:rPr>
          <w:rFonts w:ascii="Arial" w:eastAsia="Times New Roman" w:hAnsi="Arial" w:cs="Arial"/>
          <w:color w:val="000000"/>
          <w:sz w:val="28"/>
          <w:szCs w:val="28"/>
          <w:lang w:eastAsia="es-MX"/>
        </w:rPr>
        <w:t>/</w:t>
      </w:r>
      <w:r>
        <w:rPr>
          <w:rFonts w:ascii="Arial" w:eastAsia="Times New Roman" w:hAnsi="Arial" w:cs="Arial"/>
          <w:color w:val="000000"/>
          <w:sz w:val="28"/>
          <w:szCs w:val="28"/>
          <w:lang w:eastAsia="es-MX"/>
        </w:rPr>
        <w:t>10</w:t>
      </w:r>
      <w:r w:rsidRPr="00543D72">
        <w:rPr>
          <w:rFonts w:ascii="Arial" w:eastAsia="Times New Roman" w:hAnsi="Arial" w:cs="Arial"/>
          <w:color w:val="000000"/>
          <w:sz w:val="28"/>
          <w:szCs w:val="28"/>
          <w:lang w:eastAsia="es-MX"/>
        </w:rPr>
        <w:t>/2021</w:t>
      </w:r>
    </w:p>
    <w:p w14:paraId="0BB028B9" w14:textId="3ED4C329" w:rsidR="000313C5" w:rsidRDefault="000313C5"/>
    <w:p w14:paraId="034FC601" w14:textId="7476EDEF" w:rsidR="002F76F1" w:rsidRDefault="00110C9F" w:rsidP="00110C9F">
      <w:pPr>
        <w:spacing w:line="360" w:lineRule="auto"/>
        <w:jc w:val="both"/>
        <w:rPr>
          <w:rFonts w:ascii="Arial" w:hAnsi="Arial" w:cs="Arial"/>
          <w:sz w:val="24"/>
          <w:szCs w:val="24"/>
        </w:rPr>
      </w:pPr>
      <w:r>
        <w:rPr>
          <w:rFonts w:ascii="Arial" w:hAnsi="Arial" w:cs="Arial"/>
          <w:sz w:val="24"/>
          <w:szCs w:val="24"/>
        </w:rPr>
        <w:lastRenderedPageBreak/>
        <w:t>La toma de decisiones en la vida define los caminos y condiciones del futuro ya sea a nivel personal o grupal, y la pregunta más natural ante esto es el como definimos que la decisión es la correcta, y más importante, que criterio se puede usar para decidir (al fin y al cabo, la vida se compone por la continua toma de decisiones). La planeación es una característica que ha sido decisiva y características de los humanos, lo cual ha hecho que quien domine la planeación, presenta una ventaja considerable en el cumplimiento de objetivos.</w:t>
      </w:r>
    </w:p>
    <w:p w14:paraId="4B4A0403" w14:textId="53C71302" w:rsidR="00110C9F" w:rsidRDefault="001F1483" w:rsidP="00110C9F">
      <w:pPr>
        <w:spacing w:line="360" w:lineRule="auto"/>
        <w:jc w:val="both"/>
        <w:rPr>
          <w:rFonts w:ascii="Arial" w:hAnsi="Arial" w:cs="Arial"/>
          <w:sz w:val="24"/>
          <w:szCs w:val="24"/>
        </w:rPr>
      </w:pPr>
      <w:r>
        <w:rPr>
          <w:rFonts w:ascii="Arial" w:hAnsi="Arial" w:cs="Arial"/>
          <w:sz w:val="24"/>
          <w:szCs w:val="24"/>
        </w:rPr>
        <w:t xml:space="preserve">Es conveniente comenzar con definir que un plan </w:t>
      </w:r>
      <w:r w:rsidR="000E4B8E">
        <w:rPr>
          <w:rFonts w:ascii="Arial" w:hAnsi="Arial" w:cs="Arial"/>
          <w:sz w:val="24"/>
          <w:szCs w:val="24"/>
        </w:rPr>
        <w:t>es considerado</w:t>
      </w:r>
      <w:r>
        <w:rPr>
          <w:rFonts w:ascii="Arial" w:hAnsi="Arial" w:cs="Arial"/>
          <w:sz w:val="24"/>
          <w:szCs w:val="24"/>
        </w:rPr>
        <w:t xml:space="preserve"> una idea o metodología pensada para cumplir un objetivo determinado. Los planes se componen principalmente por 7 </w:t>
      </w:r>
      <w:r w:rsidR="003D3055">
        <w:rPr>
          <w:rFonts w:ascii="Arial" w:hAnsi="Arial" w:cs="Arial"/>
          <w:sz w:val="24"/>
          <w:szCs w:val="24"/>
        </w:rPr>
        <w:t>elementos</w:t>
      </w:r>
      <w:r>
        <w:rPr>
          <w:rFonts w:ascii="Arial" w:hAnsi="Arial" w:cs="Arial"/>
          <w:sz w:val="24"/>
          <w:szCs w:val="24"/>
        </w:rPr>
        <w:t xml:space="preserve"> e intentan ser </w:t>
      </w:r>
      <w:r w:rsidR="000E4B8E">
        <w:rPr>
          <w:rFonts w:ascii="Arial" w:hAnsi="Arial" w:cs="Arial"/>
          <w:sz w:val="24"/>
          <w:szCs w:val="24"/>
        </w:rPr>
        <w:t>(</w:t>
      </w:r>
      <w:r>
        <w:rPr>
          <w:rFonts w:ascii="Arial" w:hAnsi="Arial" w:cs="Arial"/>
          <w:sz w:val="24"/>
          <w:szCs w:val="24"/>
        </w:rPr>
        <w:t xml:space="preserve">en el caso </w:t>
      </w:r>
      <w:proofErr w:type="spellStart"/>
      <w:r>
        <w:rPr>
          <w:rFonts w:ascii="Arial" w:hAnsi="Arial" w:cs="Arial"/>
          <w:sz w:val="24"/>
          <w:szCs w:val="24"/>
        </w:rPr>
        <w:t>mas</w:t>
      </w:r>
      <w:proofErr w:type="spellEnd"/>
      <w:r>
        <w:rPr>
          <w:rFonts w:ascii="Arial" w:hAnsi="Arial" w:cs="Arial"/>
          <w:sz w:val="24"/>
          <w:szCs w:val="24"/>
        </w:rPr>
        <w:t xml:space="preserve"> ideal</w:t>
      </w:r>
      <w:r w:rsidR="000E4B8E">
        <w:rPr>
          <w:rFonts w:ascii="Arial" w:hAnsi="Arial" w:cs="Arial"/>
          <w:sz w:val="24"/>
          <w:szCs w:val="24"/>
        </w:rPr>
        <w:t>) específicos</w:t>
      </w:r>
      <w:r>
        <w:rPr>
          <w:rFonts w:ascii="Arial" w:hAnsi="Arial" w:cs="Arial"/>
          <w:sz w:val="24"/>
          <w:szCs w:val="24"/>
        </w:rPr>
        <w:t xml:space="preserve"> y dinámico</w:t>
      </w:r>
      <w:r w:rsidR="000E4B8E">
        <w:rPr>
          <w:rFonts w:ascii="Arial" w:hAnsi="Arial" w:cs="Arial"/>
          <w:sz w:val="24"/>
          <w:szCs w:val="24"/>
        </w:rPr>
        <w:t>s</w:t>
      </w:r>
      <w:r w:rsidR="003D3055">
        <w:rPr>
          <w:rFonts w:ascii="Arial" w:hAnsi="Arial" w:cs="Arial"/>
          <w:sz w:val="24"/>
          <w:szCs w:val="24"/>
        </w:rPr>
        <w:t xml:space="preserve"> (debido a que un plan especifico no suele corresponder al entorno dinámico en el que vivimos). Los 7 elementos de los planes</w:t>
      </w:r>
      <w:r w:rsidR="000E4B8E">
        <w:rPr>
          <w:rFonts w:ascii="Arial" w:hAnsi="Arial" w:cs="Arial"/>
          <w:sz w:val="24"/>
          <w:szCs w:val="24"/>
        </w:rPr>
        <w:t>,</w:t>
      </w:r>
      <w:r w:rsidR="003D3055">
        <w:rPr>
          <w:rFonts w:ascii="Arial" w:hAnsi="Arial" w:cs="Arial"/>
          <w:sz w:val="24"/>
          <w:szCs w:val="24"/>
        </w:rPr>
        <w:t xml:space="preserve"> correspondientes al esquema general de planificación son los siguientes: </w:t>
      </w:r>
      <w:r w:rsidR="00345BB2">
        <w:rPr>
          <w:rFonts w:ascii="Arial" w:hAnsi="Arial" w:cs="Arial"/>
          <w:sz w:val="24"/>
          <w:szCs w:val="24"/>
        </w:rPr>
        <w:t xml:space="preserve">Análisis del entorno (O reconocimiento de recursos, oportunidades, detalles importantes y característicos del medio), </w:t>
      </w:r>
      <w:r w:rsidR="000E4B8E">
        <w:rPr>
          <w:rFonts w:ascii="Arial" w:hAnsi="Arial" w:cs="Arial"/>
          <w:sz w:val="24"/>
          <w:szCs w:val="24"/>
        </w:rPr>
        <w:t>Establecimiento</w:t>
      </w:r>
      <w:r w:rsidR="00345BB2">
        <w:rPr>
          <w:rFonts w:ascii="Arial" w:hAnsi="Arial" w:cs="Arial"/>
          <w:sz w:val="24"/>
          <w:szCs w:val="24"/>
        </w:rPr>
        <w:t xml:space="preserve"> de objetivos, Identificación de opciones (así como </w:t>
      </w:r>
      <w:r w:rsidR="000E4B8E">
        <w:rPr>
          <w:rFonts w:ascii="Arial" w:hAnsi="Arial" w:cs="Arial"/>
          <w:sz w:val="24"/>
          <w:szCs w:val="24"/>
        </w:rPr>
        <w:t>identificación</w:t>
      </w:r>
      <w:r w:rsidR="00345BB2">
        <w:rPr>
          <w:rFonts w:ascii="Arial" w:hAnsi="Arial" w:cs="Arial"/>
          <w:sz w:val="24"/>
          <w:szCs w:val="24"/>
        </w:rPr>
        <w:t xml:space="preserve"> e flexibilidad en la planeación), evaluación de opciones, </w:t>
      </w:r>
      <w:r w:rsidR="000E4B8E">
        <w:rPr>
          <w:rFonts w:ascii="Arial" w:hAnsi="Arial" w:cs="Arial"/>
          <w:sz w:val="24"/>
          <w:szCs w:val="24"/>
        </w:rPr>
        <w:t>s</w:t>
      </w:r>
      <w:r w:rsidR="00345BB2">
        <w:rPr>
          <w:rFonts w:ascii="Arial" w:hAnsi="Arial" w:cs="Arial"/>
          <w:sz w:val="24"/>
          <w:szCs w:val="24"/>
        </w:rPr>
        <w:t xml:space="preserve">elección de una opción, formulación de planes de apoyo, </w:t>
      </w:r>
      <w:r w:rsidR="000E4B8E">
        <w:rPr>
          <w:rFonts w:ascii="Arial" w:hAnsi="Arial" w:cs="Arial"/>
          <w:sz w:val="24"/>
          <w:szCs w:val="24"/>
        </w:rPr>
        <w:t>y</w:t>
      </w:r>
      <w:r w:rsidR="00345BB2">
        <w:rPr>
          <w:rFonts w:ascii="Arial" w:hAnsi="Arial" w:cs="Arial"/>
          <w:sz w:val="24"/>
          <w:szCs w:val="24"/>
        </w:rPr>
        <w:t xml:space="preserve"> por </w:t>
      </w:r>
      <w:r w:rsidR="000E4B8E">
        <w:rPr>
          <w:rFonts w:ascii="Arial" w:hAnsi="Arial" w:cs="Arial"/>
          <w:sz w:val="24"/>
          <w:szCs w:val="24"/>
        </w:rPr>
        <w:t>último</w:t>
      </w:r>
      <w:r w:rsidR="00345BB2">
        <w:rPr>
          <w:rFonts w:ascii="Arial" w:hAnsi="Arial" w:cs="Arial"/>
          <w:sz w:val="24"/>
          <w:szCs w:val="24"/>
        </w:rPr>
        <w:t xml:space="preserve"> la presupuestación (correspondiente al mejoramiento y eficiencia del plan en la medida de lo posible).</w:t>
      </w:r>
    </w:p>
    <w:p w14:paraId="0E7CEFD1" w14:textId="0EA46B44" w:rsidR="000E4B8E" w:rsidRDefault="000E4B8E" w:rsidP="00110C9F">
      <w:pPr>
        <w:spacing w:line="360" w:lineRule="auto"/>
        <w:jc w:val="both"/>
        <w:rPr>
          <w:rFonts w:ascii="Arial" w:hAnsi="Arial" w:cs="Arial"/>
          <w:sz w:val="24"/>
          <w:szCs w:val="24"/>
        </w:rPr>
      </w:pPr>
      <w:r>
        <w:rPr>
          <w:rFonts w:ascii="Arial" w:hAnsi="Arial" w:cs="Arial"/>
          <w:sz w:val="24"/>
          <w:szCs w:val="24"/>
        </w:rPr>
        <w:t xml:space="preserve">En cuanto a la clasificación de los planes, es conveniente recurrir a su tipología, y esta se puede dividir en 4 ramas </w:t>
      </w:r>
      <w:r w:rsidR="00162683">
        <w:rPr>
          <w:rFonts w:ascii="Arial" w:hAnsi="Arial" w:cs="Arial"/>
          <w:sz w:val="24"/>
          <w:szCs w:val="24"/>
        </w:rPr>
        <w:t>principales:</w:t>
      </w:r>
      <w:r>
        <w:rPr>
          <w:rFonts w:ascii="Arial" w:hAnsi="Arial" w:cs="Arial"/>
          <w:sz w:val="24"/>
          <w:szCs w:val="24"/>
        </w:rPr>
        <w:t xml:space="preserve"> acorde a su amplitud (Cuantos y que tan alcanzables son sus objetivos específicos, generales y su misión), acorde a su concreción (Si son flexibles o rígidos), acorde a su finalidad (Si son parte del ámbito financiero, o simplemente son de naturaleza estratégica), y por ultimo la mas amplia, acorde a su área (Producción, financiero, etc.). </w:t>
      </w:r>
    </w:p>
    <w:p w14:paraId="0E9EDED5" w14:textId="42E64076" w:rsidR="000E4B8E" w:rsidRDefault="00E747B4" w:rsidP="00110C9F">
      <w:pPr>
        <w:spacing w:line="360" w:lineRule="auto"/>
        <w:jc w:val="both"/>
        <w:rPr>
          <w:rFonts w:ascii="Arial" w:hAnsi="Arial" w:cs="Arial"/>
          <w:sz w:val="24"/>
          <w:szCs w:val="24"/>
        </w:rPr>
      </w:pPr>
      <w:r>
        <w:rPr>
          <w:rFonts w:ascii="Arial" w:hAnsi="Arial" w:cs="Arial"/>
          <w:sz w:val="24"/>
          <w:szCs w:val="24"/>
        </w:rPr>
        <w:t xml:space="preserve">Un plan puede ser tan complejo como el número de objetivos generales y específicos tiene, conforme a que tan alcanzable es, o al plazo que se cuenta y se planifica. Ciertamente la cantidad de opciones es ilimitada, pero en general, un buen plan puede y suele no ser perfecto, afortunadamente se cuenta con elementos que pueden ayudar a su mejoramiento como puede ser el uso del Benchmarking el cual </w:t>
      </w:r>
      <w:r>
        <w:rPr>
          <w:rFonts w:ascii="Arial" w:hAnsi="Arial" w:cs="Arial"/>
          <w:sz w:val="24"/>
          <w:szCs w:val="24"/>
        </w:rPr>
        <w:lastRenderedPageBreak/>
        <w:t xml:space="preserve">en pocas palabras  mejora el desempeño acorde al análisis de las mejores prácticas, ya sea de los competidores como de los datos históricos el cual </w:t>
      </w:r>
      <w:proofErr w:type="spellStart"/>
      <w:r>
        <w:rPr>
          <w:rFonts w:ascii="Arial" w:hAnsi="Arial" w:cs="Arial"/>
          <w:sz w:val="24"/>
          <w:szCs w:val="24"/>
        </w:rPr>
        <w:t>esta</w:t>
      </w:r>
      <w:proofErr w:type="spellEnd"/>
      <w:r>
        <w:rPr>
          <w:rFonts w:ascii="Arial" w:hAnsi="Arial" w:cs="Arial"/>
          <w:sz w:val="24"/>
          <w:szCs w:val="24"/>
        </w:rPr>
        <w:t xml:space="preserve"> muy relacionado con el uso de pronósticos, donde ya sea datos cuantitativos o cualitativos, buscan obtener un acercamiento a los resultados mas probables de cada estrategia o plan a seguir. Otra estrategia utilizada es la optimización a partir de la matemática como puede ser la programación lineal o la programación de labores, orientadas a la búsqueda de las mejores, más eficientes y eficaces prácticas. Es cierto que las estrategias de mejoramiento a seguir son muy variadas y lo mas seguro es que no todas estén exploradas, pero lo que si es seguro son los elementos necesarios de un buen plan, como es la flexibilidad mencionada anteriormente, la minimización del riesgo e incertidumbre, la reducción de redundancias, y la definición clara de direcciones. </w:t>
      </w:r>
    </w:p>
    <w:p w14:paraId="7F788E62" w14:textId="32CFC2CF" w:rsidR="00E747B4" w:rsidRPr="002F76F1" w:rsidRDefault="00344361" w:rsidP="00110C9F">
      <w:pPr>
        <w:spacing w:line="360" w:lineRule="auto"/>
        <w:jc w:val="both"/>
        <w:rPr>
          <w:rFonts w:ascii="Arial" w:hAnsi="Arial" w:cs="Arial"/>
          <w:sz w:val="24"/>
          <w:szCs w:val="24"/>
        </w:rPr>
      </w:pPr>
      <w:r>
        <w:rPr>
          <w:rFonts w:ascii="Arial" w:hAnsi="Arial" w:cs="Arial"/>
          <w:sz w:val="24"/>
          <w:szCs w:val="24"/>
        </w:rPr>
        <w:t>Podemos concluir la relación que tiene la planificación con los recursos y capacidades. Así como se vio en un inicio en el estudio de las necesidades, para poder satisfacer estas mismas, se necesitan una serie de elementos que faciliten el objetivo ya mencionado, uno de estos elementos es el de la administración de recursos (y en consecuencia), la planeación es inherente a este proceso, el correcto manejo de recursos y capacidades darán por seguro el cumplimiento del objetivo y en cualquier caso siempre responderán a la pregunta del cómo, cuándo y que lograr, cosas básicas y vitales para el cumplimiento de metas y misiones.</w:t>
      </w:r>
    </w:p>
    <w:sectPr w:rsidR="00E747B4" w:rsidRPr="002F76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6F1"/>
    <w:rsid w:val="000313C5"/>
    <w:rsid w:val="000E4B8E"/>
    <w:rsid w:val="00104C35"/>
    <w:rsid w:val="00110C9F"/>
    <w:rsid w:val="00162683"/>
    <w:rsid w:val="001F1483"/>
    <w:rsid w:val="002F76F1"/>
    <w:rsid w:val="00344361"/>
    <w:rsid w:val="00345BB2"/>
    <w:rsid w:val="003D3055"/>
    <w:rsid w:val="007B0D39"/>
    <w:rsid w:val="00E6301F"/>
    <w:rsid w:val="00E747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9F9DB"/>
  <w15:chartTrackingRefBased/>
  <w15:docId w15:val="{7CD3E464-9952-4553-81EE-172E858FE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6F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628</Words>
  <Characters>3458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GALARZA MARTINEZ</dc:creator>
  <cp:keywords/>
  <dc:description/>
  <cp:lastModifiedBy>ABEL GALARZA MARTINEZ</cp:lastModifiedBy>
  <cp:revision>3</cp:revision>
  <dcterms:created xsi:type="dcterms:W3CDTF">2021-10-02T23:50:00Z</dcterms:created>
  <dcterms:modified xsi:type="dcterms:W3CDTF">2021-10-03T02:18:00Z</dcterms:modified>
</cp:coreProperties>
</file>