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pBdr>
          <w:bottom w:val="single" w:color="2E75B6" w:sz="12" w:space="8"/>
        </w:pBdr>
        <w:spacing w:after="0" w:before="0"/>
        <w:jc w:val="center"/>
      </w:pPr>
      <w:r>
        <w:rPr>
          <w:rFonts w:ascii="Arial" w:cs="Arial" w:eastAsia="Arial" w:hAnsi="Arial"/>
          <w:b/>
          <w:bCs/>
          <w:color w:val="1F3864"/>
          <w:sz w:val="52"/>
          <w:szCs w:val="52"/>
        </w:rPr>
        <w:t xml:space="preserve">SPECIFICATION TECHNIQUE</w:t>
      </w:r>
    </w:p>
    <w:p>
      <w:pPr>
        <w:spacing w:after="0" w:before="200"/>
        <w:jc w:val="center"/>
      </w:pPr>
      <w:r>
        <w:rPr>
          <w:rFonts w:ascii="Arial" w:cs="Arial" w:eastAsia="Arial" w:hAnsi="Arial"/>
          <w:b/>
          <w:bCs/>
          <w:color w:val="2E75B6"/>
          <w:sz w:val="34"/>
          <w:szCs w:val="34"/>
        </w:rPr>
        <w:t xml:space="preserve">Application .NET de Gestion du Lignage de Donnees</w:t>
      </w:r>
    </w:p>
    <w:p>
      <w:pPr>
        <w:spacing w:after="0" w:before="80"/>
        <w:jc w:val="center"/>
      </w:pPr>
      <w:r>
        <w:rPr>
          <w:rFonts w:ascii="Arial" w:cs="Arial" w:eastAsia="Arial" w:hAnsi="Arial"/>
          <w:i/>
          <w:iCs/>
          <w:color w:val="595959"/>
          <w:sz w:val="28"/>
          <w:szCs w:val="28"/>
        </w:rPr>
        <w:t xml:space="preserve">DataLineage Viewer</w:t>
      </w:r>
    </w:p>
    <w:p>
      <w:pPr>
        <w:spacing w:after="40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tblGrid>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Projet</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DataLineage Viewer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Version</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1.0.0</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Date</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Avril 2026</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Technologie</w:t>
            </w:r>
          </w:p>
        </w:tc>
        <w:tc>
          <w:tcPr>
            <w:tcW w:type="dxa" w:w="470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pPr>
              <w:spacing w:after="0" w:before="0"/>
            </w:pPr>
            <w:r>
              <w:rPr>
                <w:rFonts w:ascii="Arial" w:cs="Arial" w:eastAsia="Arial" w:hAnsi="Arial"/>
                <w:color w:val="000000"/>
                <w:sz w:val="22"/>
                <w:szCs w:val="22"/>
              </w:rPr>
              <w:t xml:space="preserve">.NET 8 / ASP.NET Core MVC / SQL Server</w:t>
            </w:r>
          </w:p>
        </w:tc>
      </w:tr>
      <w:tr>
        <w:tc>
          <w:tcPr>
            <w:tcW w:type="dxa" w:w="2500"/>
            <w:tcBorders>
              <w:top w:val="single" w:color="BBBBBB" w:sz="1"/>
              <w:left w:val="single" w:color="BBBBBB" w:sz="1"/>
              <w:bottom w:val="single" w:color="BBBBBB" w:sz="1"/>
              <w:right w:val="single" w:color="BBBBBB" w:sz="1"/>
            </w:tcBorders>
            <w:shd w:fill="1F3864" w:val="clear"/>
            <w:tcMar>
              <w:top w:type="dxa" w:w="100"/>
              <w:left w:type="dxa" w:w="150"/>
              <w:bottom w:type="dxa" w:w="100"/>
              <w:right w:type="dxa" w:w="150"/>
            </w:tcMar>
          </w:tcPr>
          <w:p>
            <w:pPr>
              <w:spacing w:after="0" w:before="0"/>
            </w:pPr>
            <w:r>
              <w:rPr>
                <w:rFonts w:ascii="Arial" w:cs="Arial" w:eastAsia="Arial" w:hAnsi="Arial"/>
                <w:b/>
                <w:bCs/>
                <w:color w:val="FFFFFF"/>
                <w:sz w:val="22"/>
                <w:szCs w:val="22"/>
              </w:rPr>
              <w:t xml:space="preserve">Statut</w:t>
            </w:r>
          </w:p>
        </w:tc>
        <w:tc>
          <w:tcPr>
            <w:tcW w:type="dxa" w:w="470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0" w:before="0"/>
            </w:pPr>
            <w:r>
              <w:rPr>
                <w:rFonts w:ascii="Arial" w:cs="Arial" w:eastAsia="Arial" w:hAnsi="Arial"/>
                <w:b/>
                <w:bCs/>
                <w:color w:val="1D6B34"/>
                <w:sz w:val="22"/>
                <w:szCs w:val="22"/>
              </w:rPr>
              <w:t xml:space="preserve">En cours de redaction</w:t>
            </w:r>
          </w:p>
        </w:tc>
      </w:tr>
    </w:tbl>
    <w:p>
      <w:pPr>
        <w:spacing w:after="50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Table des Matieres</w:t>
      </w:r>
    </w:p>
    <w:p>
      <w:pPr>
        <w:spacing w:after="80" w:before="80"/>
      </w:pPr>
      <w:r>
        <w:rPr>
          <w:rFonts w:ascii="Arial" w:cs="Arial" w:eastAsia="Arial" w:hAnsi="Arial"/>
          <w:color w:val="000000"/>
          <w:sz w:val="22"/>
          <w:szCs w:val="22"/>
        </w:rPr>
        <w:t xml:space="preserve">1.  Introduction et Perimetre du Projet</w:t>
      </w:r>
    </w:p>
    <w:p>
      <w:pPr>
        <w:spacing w:after="80" w:before="80"/>
      </w:pPr>
      <w:r>
        <w:rPr>
          <w:rFonts w:ascii="Arial" w:cs="Arial" w:eastAsia="Arial" w:hAnsi="Arial"/>
          <w:color w:val="000000"/>
          <w:sz w:val="22"/>
          <w:szCs w:val="22"/>
        </w:rPr>
        <w:t xml:space="preserve">2.  Architecture Technique</w:t>
      </w:r>
    </w:p>
    <w:p>
      <w:pPr>
        <w:spacing w:after="80" w:before="80"/>
      </w:pPr>
      <w:r>
        <w:rPr>
          <w:rFonts w:ascii="Arial" w:cs="Arial" w:eastAsia="Arial" w:hAnsi="Arial"/>
          <w:color w:val="000000"/>
          <w:sz w:val="22"/>
          <w:szCs w:val="22"/>
        </w:rPr>
        <w:t xml:space="preserve">3.  Modele de Donnees SQL Server</w:t>
      </w:r>
    </w:p>
    <w:p>
      <w:pPr>
        <w:spacing w:after="80" w:before="80"/>
      </w:pPr>
      <w:r>
        <w:rPr>
          <w:rFonts w:ascii="Arial" w:cs="Arial" w:eastAsia="Arial" w:hAnsi="Arial"/>
          <w:color w:val="000000"/>
          <w:sz w:val="22"/>
          <w:szCs w:val="22"/>
        </w:rPr>
        <w:t xml:space="preserve">4.  Ecran de Recherche (Search Screen)</w:t>
      </w:r>
    </w:p>
    <w:p>
      <w:pPr>
        <w:spacing w:after="80" w:before="80"/>
      </w:pPr>
      <w:r>
        <w:rPr>
          <w:rFonts w:ascii="Arial" w:cs="Arial" w:eastAsia="Arial" w:hAnsi="Arial"/>
          <w:color w:val="000000"/>
          <w:sz w:val="22"/>
          <w:szCs w:val="22"/>
        </w:rPr>
        <w:t xml:space="preserve">5.  Ecran de Consultation / Lineage Viewer</w:t>
      </w:r>
    </w:p>
    <w:p>
      <w:pPr>
        <w:spacing w:after="80" w:before="80"/>
      </w:pPr>
      <w:r>
        <w:rPr>
          <w:rFonts w:ascii="Arial" w:cs="Arial" w:eastAsia="Arial" w:hAnsi="Arial"/>
          <w:color w:val="000000"/>
          <w:sz w:val="22"/>
          <w:szCs w:val="22"/>
        </w:rPr>
        <w:t xml:space="preserve">6.  Lineage : Input, Transformation, Output</w:t>
      </w:r>
    </w:p>
    <w:p>
      <w:pPr>
        <w:spacing w:after="80" w:before="80"/>
      </w:pPr>
      <w:r>
        <w:rPr>
          <w:rFonts w:ascii="Arial" w:cs="Arial" w:eastAsia="Arial" w:hAnsi="Arial"/>
          <w:color w:val="000000"/>
          <w:sz w:val="22"/>
          <w:szCs w:val="22"/>
        </w:rPr>
        <w:t xml:space="preserve">7.  Couche Service et Logique Metier</w:t>
      </w:r>
    </w:p>
    <w:p>
      <w:pPr>
        <w:spacing w:after="80" w:before="80"/>
      </w:pPr>
      <w:r>
        <w:rPr>
          <w:rFonts w:ascii="Arial" w:cs="Arial" w:eastAsia="Arial" w:hAnsi="Arial"/>
          <w:color w:val="000000"/>
          <w:sz w:val="22"/>
          <w:szCs w:val="22"/>
        </w:rPr>
        <w:t xml:space="preserve">8.  Securite et Gestion des Acces</w:t>
      </w:r>
    </w:p>
    <w:p>
      <w:pPr>
        <w:spacing w:after="80" w:before="80"/>
      </w:pPr>
      <w:r>
        <w:rPr>
          <w:rFonts w:ascii="Arial" w:cs="Arial" w:eastAsia="Arial" w:hAnsi="Arial"/>
          <w:color w:val="000000"/>
          <w:sz w:val="22"/>
          <w:szCs w:val="22"/>
        </w:rPr>
        <w:t xml:space="preserve">9.  Performances et Optimisations</w:t>
      </w:r>
    </w:p>
    <w:p>
      <w:pPr>
        <w:spacing w:after="80" w:before="80"/>
      </w:pPr>
      <w:r>
        <w:rPr>
          <w:rFonts w:ascii="Arial" w:cs="Arial" w:eastAsia="Arial" w:hAnsi="Arial"/>
          <w:color w:val="000000"/>
          <w:sz w:val="22"/>
          <w:szCs w:val="22"/>
        </w:rPr>
        <w:t xml:space="preserve">10. Plan de Test</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 Introduction et Perimetre du Projet</w:t>
      </w:r>
    </w:p>
    <w:p>
      <w:pPr>
        <w:pStyle w:val="Heading2"/>
        <w:spacing w:after="120" w:before="300"/>
      </w:pPr>
      <w:r>
        <w:rPr>
          <w:rFonts w:ascii="Arial" w:cs="Arial" w:eastAsia="Arial" w:hAnsi="Arial"/>
          <w:b/>
          <w:bCs/>
          <w:color w:val="2E75B6"/>
          <w:sz w:val="28"/>
          <w:szCs w:val="28"/>
        </w:rPr>
        <w:t xml:space="preserve">1.1 Objectif</w:t>
      </w:r>
    </w:p>
    <w:p>
      <w:pPr>
        <w:spacing w:after="80" w:before="80"/>
      </w:pPr>
      <w:r>
        <w:rPr>
          <w:rFonts w:ascii="Arial" w:cs="Arial" w:eastAsia="Arial" w:hAnsi="Arial"/>
          <w:color w:val="000000"/>
          <w:sz w:val="22"/>
          <w:szCs w:val="22"/>
        </w:rPr>
        <w:t xml:space="preserve">L'application DataLineage Viewer est une solution .NET permettant de tracer, visualiser et analyser le cycle complet des donnees au sein d'un systeme d'information. Elle expose la chaine complete : Source (Input) &gt; Transformation &gt; Destination (Output), pour chaque flux de donnees enregistre.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1.2 Perimetre Fonctionnel</w:t>
      </w:r>
    </w:p>
    <w:p>
      <w:pPr>
        <w:pStyle w:val="ListParagraph"/>
        <w:numPr>
          <w:ilvl w:val="0"/>
          <w:numId w:val="2"/>
        </w:numPr>
        <w:spacing w:after="60" w:before="60"/>
      </w:pPr>
      <w:r>
        <w:rPr>
          <w:rFonts w:ascii="Arial" w:cs="Arial" w:eastAsia="Arial" w:hAnsi="Arial"/>
          <w:color w:val="000000"/>
          <w:sz w:val="22"/>
          <w:szCs w:val="22"/>
        </w:rPr>
        <w:t xml:space="preserve">Ecran de recherche multicriteres des flux de lignage</w:t>
      </w:r>
    </w:p>
    <w:p>
      <w:pPr>
        <w:pStyle w:val="ListParagraph"/>
        <w:numPr>
          <w:ilvl w:val="0"/>
          <w:numId w:val="2"/>
        </w:numPr>
        <w:spacing w:after="60" w:before="60"/>
      </w:pPr>
      <w:r>
        <w:rPr>
          <w:rFonts w:ascii="Arial" w:cs="Arial" w:eastAsia="Arial" w:hAnsi="Arial"/>
          <w:color w:val="000000"/>
          <w:sz w:val="22"/>
          <w:szCs w:val="22"/>
        </w:rPr>
        <w:t xml:space="preserve">Ecran de consultation detaillee avec visualisation graphique du lineage</w:t>
      </w:r>
    </w:p>
    <w:p>
      <w:pPr>
        <w:pStyle w:val="ListParagraph"/>
        <w:numPr>
          <w:ilvl w:val="0"/>
          <w:numId w:val="2"/>
        </w:numPr>
        <w:spacing w:after="60" w:before="60"/>
      </w:pPr>
      <w:r>
        <w:rPr>
          <w:rFonts w:ascii="Arial" w:cs="Arial" w:eastAsia="Arial" w:hAnsi="Arial"/>
          <w:color w:val="000000"/>
          <w:sz w:val="22"/>
          <w:szCs w:val="22"/>
        </w:rPr>
        <w:t xml:space="preserve">Gestion des entites Input, Transformation et Output en base SQL Server</w:t>
      </w:r>
    </w:p>
    <w:p>
      <w:pPr>
        <w:pStyle w:val="ListParagraph"/>
        <w:numPr>
          <w:ilvl w:val="0"/>
          <w:numId w:val="2"/>
        </w:numPr>
        <w:spacing w:after="60" w:before="60"/>
      </w:pPr>
      <w:r>
        <w:rPr>
          <w:rFonts w:ascii="Arial" w:cs="Arial" w:eastAsia="Arial" w:hAnsi="Arial"/>
          <w:color w:val="000000"/>
          <w:sz w:val="22"/>
          <w:szCs w:val="22"/>
        </w:rPr>
        <w:t xml:space="preserve">API RESTful exposant les donnees de lignage (consommable par outils tiers)</w:t>
      </w:r>
    </w:p>
    <w:p>
      <w:pPr>
        <w:pStyle w:val="ListParagraph"/>
        <w:numPr>
          <w:ilvl w:val="0"/>
          <w:numId w:val="2"/>
        </w:numPr>
        <w:spacing w:after="60" w:before="60"/>
      </w:pPr>
      <w:r>
        <w:rPr>
          <w:rFonts w:ascii="Arial" w:cs="Arial" w:eastAsia="Arial" w:hAnsi="Arial"/>
          <w:color w:val="000000"/>
          <w:sz w:val="22"/>
          <w:szCs w:val="22"/>
        </w:rPr>
        <w:t xml:space="preserve">Authentification et controle d'acces par roles utilisateur</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1.3 Technologies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3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Technologie</w:t>
            </w:r>
          </w:p>
        </w:tc>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Version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Framework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.NET / ASP.NET Core MVC</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.NET 8.0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ORM</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Entity Framework Core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8.x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Base de donnees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 Server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2019 / 2022</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Frontend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Razor Pages + Bootstrap 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5.3</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Graphique Lineage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D3.js / Mermaid.js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7.x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Authentification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ASP.NET Core Identity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8.0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CI/CD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Azure DevOps / GitHub Actions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2. Architecture Technique</w:t>
      </w:r>
    </w:p>
    <w:p>
      <w:pPr>
        <w:pStyle w:val="Heading2"/>
        <w:spacing w:after="120" w:before="300"/>
      </w:pPr>
      <w:r>
        <w:rPr>
          <w:rFonts w:ascii="Arial" w:cs="Arial" w:eastAsia="Arial" w:hAnsi="Arial"/>
          <w:b/>
          <w:bCs/>
          <w:color w:val="2E75B6"/>
          <w:sz w:val="28"/>
          <w:szCs w:val="28"/>
        </w:rPr>
        <w:t xml:space="preserve">2.1 Architecture en Couches (N-Tier)</w:t>
      </w:r>
    </w:p>
    <w:p>
      <w:pPr>
        <w:spacing w:after="80" w:before="80"/>
      </w:pPr>
      <w:r>
        <w:rPr>
          <w:rFonts w:ascii="Arial" w:cs="Arial" w:eastAsia="Arial" w:hAnsi="Arial"/>
          <w:color w:val="000000"/>
          <w:sz w:val="22"/>
          <w:szCs w:val="22"/>
        </w:rPr>
        <w:t xml:space="preserve">Le projet adopte une architecture en 4 couches strictement separees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Couche</w:t>
            </w:r>
          </w:p>
        </w:tc>
        <w:tc>
          <w:tcPr>
            <w:tcW w:type="dxa" w:w="36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Projet .NET</w:t>
            </w:r>
          </w:p>
        </w:tc>
        <w:tc>
          <w:tcPr>
            <w:tcW w:type="dxa" w:w="3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Responsabilite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Presentation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DataLineage.Web (MVC)</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Controllers, Views Razor, ViewModels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Application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DataLineage.Application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Services, DTOs, Use Cases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Domaine</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DataLineage.Domain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Entites metier, interfaces, regles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Infrastructure</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DataLineage.Infrastructure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EF Core, Repositories, SQL Server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2.2 Structure de la Solution .NET</w:t>
      </w:r>
    </w:p>
    <w:p>
      <w:pPr>
        <w:shd w:fill="F0F0F0" w:val="clear"/>
        <w:spacing w:after="40" w:before="40"/>
        <w:ind w:left="560"/>
      </w:pPr>
      <w:r>
        <w:rPr>
          <w:rFonts w:ascii="Courier New" w:cs="Courier New" w:eastAsia="Courier New" w:hAnsi="Courier New"/>
          <w:color w:val="333333"/>
          <w:sz w:val="18"/>
          <w:szCs w:val="18"/>
        </w:rPr>
        <w:t xml:space="preserve">DataLineage.sln</w:t>
      </w:r>
    </w:p>
    <w:p>
      <w:pPr>
        <w:shd w:fill="F0F0F0" w:val="clear"/>
        <w:spacing w:after="40" w:before="40"/>
        <w:ind w:left="560"/>
      </w:pPr>
      <w:r>
        <w:rPr>
          <w:rFonts w:ascii="Courier New" w:cs="Courier New" w:eastAsia="Courier New" w:hAnsi="Courier New"/>
          <w:color w:val="333333"/>
          <w:sz w:val="18"/>
          <w:szCs w:val="18"/>
        </w:rPr>
        <w:t xml:space="preserve">  DataLineage.Web/             -&gt; ASP.NET Core MVC 8</w:t>
      </w:r>
    </w:p>
    <w:p>
      <w:pPr>
        <w:shd w:fill="F0F0F0" w:val="clear"/>
        <w:spacing w:after="40" w:before="40"/>
        <w:ind w:left="560"/>
      </w:pPr>
      <w:r>
        <w:rPr>
          <w:rFonts w:ascii="Courier New" w:cs="Courier New" w:eastAsia="Courier New" w:hAnsi="Courier New"/>
          <w:color w:val="333333"/>
          <w:sz w:val="18"/>
          <w:szCs w:val="18"/>
        </w:rPr>
        <w:t xml:space="preserve">    Controllers/</w:t>
      </w:r>
    </w:p>
    <w:p>
      <w:pPr>
        <w:shd w:fill="F0F0F0" w:val="clear"/>
        <w:spacing w:after="40" w:before="40"/>
        <w:ind w:left="560"/>
      </w:pPr>
      <w:r>
        <w:rPr>
          <w:rFonts w:ascii="Courier New" w:cs="Courier New" w:eastAsia="Courier New" w:hAnsi="Courier New"/>
          <w:color w:val="333333"/>
          <w:sz w:val="18"/>
          <w:szCs w:val="18"/>
        </w:rPr>
        <w:t xml:space="preserve">      LineageController.cs     -&gt; Actions : Search + Detail</w:t>
      </w:r>
    </w:p>
    <w:p>
      <w:pPr>
        <w:shd w:fill="F0F0F0" w:val="clear"/>
        <w:spacing w:after="40" w:before="40"/>
        <w:ind w:left="560"/>
      </w:pPr>
      <w:r>
        <w:rPr>
          <w:rFonts w:ascii="Courier New" w:cs="Courier New" w:eastAsia="Courier New" w:hAnsi="Courier New"/>
          <w:color w:val="333333"/>
          <w:sz w:val="18"/>
          <w:szCs w:val="18"/>
        </w:rPr>
        <w:t xml:space="preserve">    Views/Lineage/</w:t>
      </w:r>
    </w:p>
    <w:p>
      <w:pPr>
        <w:shd w:fill="F0F0F0" w:val="clear"/>
        <w:spacing w:after="40" w:before="40"/>
        <w:ind w:left="560"/>
      </w:pPr>
      <w:r>
        <w:rPr>
          <w:rFonts w:ascii="Courier New" w:cs="Courier New" w:eastAsia="Courier New" w:hAnsi="Courier New"/>
          <w:color w:val="333333"/>
          <w:sz w:val="18"/>
          <w:szCs w:val="18"/>
        </w:rPr>
        <w:t xml:space="preserve">      Search.cshtml            -&gt; Ecran de recherche</w:t>
      </w:r>
    </w:p>
    <w:p>
      <w:pPr>
        <w:shd w:fill="F0F0F0" w:val="clear"/>
        <w:spacing w:after="40" w:before="40"/>
        <w:ind w:left="560"/>
      </w:pPr>
      <w:r>
        <w:rPr>
          <w:rFonts w:ascii="Courier New" w:cs="Courier New" w:eastAsia="Courier New" w:hAnsi="Courier New"/>
          <w:color w:val="333333"/>
          <w:sz w:val="18"/>
          <w:szCs w:val="18"/>
        </w:rPr>
        <w:t xml:space="preserve">      Detail.cshtml            -&gt; Ecran de consultation lineage</w:t>
      </w:r>
    </w:p>
    <w:p>
      <w:pPr>
        <w:shd w:fill="F0F0F0" w:val="clear"/>
        <w:spacing w:after="40" w:before="40"/>
        <w:ind w:left="560"/>
      </w:pPr>
      <w:r>
        <w:rPr>
          <w:rFonts w:ascii="Courier New" w:cs="Courier New" w:eastAsia="Courier New" w:hAnsi="Courier New"/>
          <w:color w:val="333333"/>
          <w:sz w:val="18"/>
          <w:szCs w:val="18"/>
        </w:rPr>
        <w:t xml:space="preserve">    ViewModels/</w:t>
      </w:r>
    </w:p>
    <w:p>
      <w:pPr>
        <w:shd w:fill="F0F0F0" w:val="clear"/>
        <w:spacing w:after="40" w:before="40"/>
        <w:ind w:left="560"/>
      </w:pPr>
      <w:r>
        <w:rPr>
          <w:rFonts w:ascii="Courier New" w:cs="Courier New" w:eastAsia="Courier New" w:hAnsi="Courier New"/>
          <w:color w:val="333333"/>
          <w:sz w:val="18"/>
          <w:szCs w:val="18"/>
        </w:rPr>
        <w:t xml:space="preserve">      SearchViewModel.cs</w:t>
      </w:r>
    </w:p>
    <w:p>
      <w:pPr>
        <w:shd w:fill="F0F0F0" w:val="clear"/>
        <w:spacing w:after="40" w:before="40"/>
        <w:ind w:left="560"/>
      </w:pPr>
      <w:r>
        <w:rPr>
          <w:rFonts w:ascii="Courier New" w:cs="Courier New" w:eastAsia="Courier New" w:hAnsi="Courier New"/>
          <w:color w:val="333333"/>
          <w:sz w:val="18"/>
          <w:szCs w:val="18"/>
        </w:rPr>
        <w:t xml:space="preserve">      LineageDetailViewModel.cs</w:t>
      </w:r>
    </w:p>
    <w:p>
      <w:pPr>
        <w:shd w:fill="F0F0F0" w:val="clear"/>
        <w:spacing w:after="40" w:before="40"/>
        <w:ind w:left="560"/>
      </w:pPr>
      <w:r>
        <w:rPr>
          <w:rFonts w:ascii="Courier New" w:cs="Courier New" w:eastAsia="Courier New" w:hAnsi="Courier New"/>
          <w:color w:val="333333"/>
          <w:sz w:val="18"/>
          <w:szCs w:val="18"/>
        </w:rPr>
        <w:t xml:space="preserve">  DataLineage.Application/     -&gt; Services &amp; DTOs</w:t>
      </w:r>
    </w:p>
    <w:p>
      <w:pPr>
        <w:shd w:fill="F0F0F0" w:val="clear"/>
        <w:spacing w:after="40" w:before="40"/>
        <w:ind w:left="560"/>
      </w:pPr>
      <w:r>
        <w:rPr>
          <w:rFonts w:ascii="Courier New" w:cs="Courier New" w:eastAsia="Courier New" w:hAnsi="Courier New"/>
          <w:color w:val="333333"/>
          <w:sz w:val="18"/>
          <w:szCs w:val="18"/>
        </w:rPr>
        <w:t xml:space="preserve">    Services/LineageService.cs</w:t>
      </w:r>
    </w:p>
    <w:p>
      <w:pPr>
        <w:shd w:fill="F0F0F0" w:val="clear"/>
        <w:spacing w:after="40" w:before="40"/>
        <w:ind w:left="560"/>
      </w:pPr>
      <w:r>
        <w:rPr>
          <w:rFonts w:ascii="Courier New" w:cs="Courier New" w:eastAsia="Courier New" w:hAnsi="Courier New"/>
          <w:color w:val="333333"/>
          <w:sz w:val="18"/>
          <w:szCs w:val="18"/>
        </w:rPr>
        <w:t xml:space="preserve">    DTOs/LineageSummaryDto.cs</w:t>
      </w:r>
    </w:p>
    <w:p>
      <w:pPr>
        <w:shd w:fill="F0F0F0" w:val="clear"/>
        <w:spacing w:after="40" w:before="40"/>
        <w:ind w:left="560"/>
      </w:pPr>
      <w:r>
        <w:rPr>
          <w:rFonts w:ascii="Courier New" w:cs="Courier New" w:eastAsia="Courier New" w:hAnsi="Courier New"/>
          <w:color w:val="333333"/>
          <w:sz w:val="18"/>
          <w:szCs w:val="18"/>
        </w:rPr>
        <w:t xml:space="preserve">  DataLineage.Domain/          -&gt; Entites &amp; Interfaces</w:t>
      </w:r>
    </w:p>
    <w:p>
      <w:pPr>
        <w:shd w:fill="F0F0F0" w:val="clear"/>
        <w:spacing w:after="40" w:before="40"/>
        <w:ind w:left="560"/>
      </w:pPr>
      <w:r>
        <w:rPr>
          <w:rFonts w:ascii="Courier New" w:cs="Courier New" w:eastAsia="Courier New" w:hAnsi="Courier New"/>
          <w:color w:val="333333"/>
          <w:sz w:val="18"/>
          <w:szCs w:val="18"/>
        </w:rPr>
        <w:t xml:space="preserve">    Entities/DataSource.cs</w:t>
      </w:r>
    </w:p>
    <w:p>
      <w:pPr>
        <w:shd w:fill="F0F0F0" w:val="clear"/>
        <w:spacing w:after="40" w:before="40"/>
        <w:ind w:left="560"/>
      </w:pPr>
      <w:r>
        <w:rPr>
          <w:rFonts w:ascii="Courier New" w:cs="Courier New" w:eastAsia="Courier New" w:hAnsi="Courier New"/>
          <w:color w:val="333333"/>
          <w:sz w:val="18"/>
          <w:szCs w:val="18"/>
        </w:rPr>
        <w:t xml:space="preserve">    Entities/Transformation.cs</w:t>
      </w:r>
    </w:p>
    <w:p>
      <w:pPr>
        <w:shd w:fill="F0F0F0" w:val="clear"/>
        <w:spacing w:after="40" w:before="40"/>
        <w:ind w:left="560"/>
      </w:pPr>
      <w:r>
        <w:rPr>
          <w:rFonts w:ascii="Courier New" w:cs="Courier New" w:eastAsia="Courier New" w:hAnsi="Courier New"/>
          <w:color w:val="333333"/>
          <w:sz w:val="18"/>
          <w:szCs w:val="18"/>
        </w:rPr>
        <w:t xml:space="preserve">    Entities/DataTarget.cs</w:t>
      </w:r>
    </w:p>
    <w:p>
      <w:pPr>
        <w:shd w:fill="F0F0F0" w:val="clear"/>
        <w:spacing w:after="40" w:before="40"/>
        <w:ind w:left="560"/>
      </w:pPr>
      <w:r>
        <w:rPr>
          <w:rFonts w:ascii="Courier New" w:cs="Courier New" w:eastAsia="Courier New" w:hAnsi="Courier New"/>
          <w:color w:val="333333"/>
          <w:sz w:val="18"/>
          <w:szCs w:val="18"/>
        </w:rPr>
        <w:t xml:space="preserve">  DataLineage.Infrastructure/  -&gt; EF Core DbContext + Repositories</w:t>
      </w:r>
    </w:p>
    <w:p>
      <w:pPr>
        <w:shd w:fill="F0F0F0" w:val="clear"/>
        <w:spacing w:after="40" w:before="40"/>
        <w:ind w:left="560"/>
      </w:pPr>
      <w:r>
        <w:rPr>
          <w:rFonts w:ascii="Courier New" w:cs="Courier New" w:eastAsia="Courier New" w:hAnsi="Courier New"/>
          <w:color w:val="333333"/>
          <w:sz w:val="18"/>
          <w:szCs w:val="18"/>
        </w:rPr>
        <w:t xml:space="preserve">    Data/DataLineageDbContext.cs</w:t>
      </w:r>
    </w:p>
    <w:p>
      <w:pPr>
        <w:shd w:fill="F0F0F0" w:val="clear"/>
        <w:spacing w:after="40" w:before="40"/>
        <w:ind w:left="560"/>
      </w:pPr>
      <w:r>
        <w:rPr>
          <w:rFonts w:ascii="Courier New" w:cs="Courier New" w:eastAsia="Courier New" w:hAnsi="Courier New"/>
          <w:color w:val="333333"/>
          <w:sz w:val="18"/>
          <w:szCs w:val="18"/>
        </w:rPr>
        <w:t xml:space="preserve">  DataLineage.Tests/           -&gt; Tests unitaires xUnit</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3. Modele de Donnees SQL Server</w:t>
      </w:r>
    </w:p>
    <w:p>
      <w:pPr>
        <w:spacing w:after="80" w:before="80"/>
      </w:pPr>
      <w:r>
        <w:rPr>
          <w:rFonts w:ascii="Arial" w:cs="Arial" w:eastAsia="Arial" w:hAnsi="Arial"/>
          <w:color w:val="000000"/>
          <w:sz w:val="22"/>
          <w:szCs w:val="22"/>
        </w:rPr>
        <w:t xml:space="preserve">La base de donnees DataLineageDB contient 3 tables principales representant les 3 concepts du lignage de donnees. La cle du modele est la relation en chaine : DataSource (1) -&gt; Transformation (N) -&gt; DataTarget (N).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3.1 Table : dbo.DataSource  [INPUT]</w:t>
      </w:r>
    </w:p>
    <w:p>
      <w:pPr>
        <w:spacing w:after="80" w:before="80"/>
      </w:pPr>
      <w:r>
        <w:rPr>
          <w:rFonts w:ascii="Arial" w:cs="Arial" w:eastAsia="Arial" w:hAnsi="Arial"/>
          <w:color w:val="000000"/>
          <w:sz w:val="22"/>
          <w:szCs w:val="22"/>
        </w:rPr>
        <w:t xml:space="preserve">Enregistre toutes les sources de donnees : systemes sources, fichiers, APIs, bases de donnees entrantes.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8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du flux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STREAM / QUEUE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ConnectionString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Chaine de connexion (chiffree AES)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base de donnees ou chemin fichier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TableOrObject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vue ou nom de l objet source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Format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CSV / JSON / XML / Parquet / Excel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 active (1=oui, 0=desactivee)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 de l enregistrement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CreatedBy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Login de l utilisateur createur</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dbo.DataSource</w:t>
      </w:r>
    </w:p>
    <w:p>
      <w:pPr>
        <w:shd w:fill="F0F0F0" w:val="clear"/>
        <w:spacing w:after="40" w:before="40"/>
        <w:ind w:left="560"/>
      </w:pPr>
      <w:r>
        <w:rPr>
          <w:rFonts w:ascii="Courier New" w:cs="Courier New" w:eastAsia="Courier New" w:hAnsi="Courier New"/>
          <w:color w:val="333333"/>
          <w:sz w:val="18"/>
          <w:szCs w:val="18"/>
        </w:rPr>
        <w:t xml:space="preserve">CREATE TABLE dbo.DataSource (</w:t>
      </w:r>
    </w:p>
    <w:p>
      <w:pPr>
        <w:shd w:fill="F0F0F0" w:val="clear"/>
        <w:spacing w:after="40" w:before="40"/>
        <w:ind w:left="560"/>
      </w:pPr>
      <w:r>
        <w:rPr>
          <w:rFonts w:ascii="Courier New" w:cs="Courier New" w:eastAsia="Courier New" w:hAnsi="Courier New"/>
          <w:color w:val="333333"/>
          <w:sz w:val="18"/>
          <w:szCs w:val="18"/>
        </w:rPr>
        <w:t xml:space="preserve">    SourceId         INT IDENTITY(1,1)   NOT NULL,</w:t>
      </w:r>
    </w:p>
    <w:p>
      <w:pPr>
        <w:shd w:fill="F0F0F0" w:val="clear"/>
        <w:spacing w:after="40" w:before="40"/>
        <w:ind w:left="560"/>
      </w:pPr>
      <w:r>
        <w:rPr>
          <w:rFonts w:ascii="Courier New" w:cs="Courier New" w:eastAsia="Courier New" w:hAnsi="Courier New"/>
          <w:color w:val="333333"/>
          <w:sz w:val="18"/>
          <w:szCs w:val="18"/>
        </w:rPr>
        <w:t xml:space="preserve">    SourceName       NVARCHAR(200)        NOT NULL,</w:t>
      </w:r>
    </w:p>
    <w:p>
      <w:pPr>
        <w:shd w:fill="F0F0F0" w:val="clear"/>
        <w:spacing w:after="40" w:before="40"/>
        <w:ind w:left="560"/>
      </w:pPr>
      <w:r>
        <w:rPr>
          <w:rFonts w:ascii="Courier New" w:cs="Courier New" w:eastAsia="Courier New" w:hAnsi="Courier New"/>
          <w:color w:val="333333"/>
          <w:sz w:val="18"/>
          <w:szCs w:val="18"/>
        </w:rPr>
        <w:t xml:space="preserve">    SourceType       NVARCHAR(50)         NOT NULL,</w:t>
      </w:r>
    </w:p>
    <w:p>
      <w:pPr>
        <w:shd w:fill="F0F0F0" w:val="clear"/>
        <w:spacing w:after="40" w:before="40"/>
        <w:ind w:left="560"/>
      </w:pPr>
      <w:r>
        <w:rPr>
          <w:rFonts w:ascii="Courier New" w:cs="Courier New" w:eastAsia="Courier New" w:hAnsi="Courier New"/>
          <w:color w:val="333333"/>
          <w:sz w:val="18"/>
          <w:szCs w:val="18"/>
        </w:rPr>
        <w:t xml:space="preserve">    ConnectionString NVARCHAR(500)        NULL,</w:t>
      </w:r>
    </w:p>
    <w:p>
      <w:pPr>
        <w:shd w:fill="F0F0F0" w:val="clear"/>
        <w:spacing w:after="40" w:before="40"/>
        <w:ind w:left="560"/>
      </w:pPr>
      <w:r>
        <w:rPr>
          <w:rFonts w:ascii="Courier New" w:cs="Courier New" w:eastAsia="Courier New" w:hAnsi="Courier New"/>
          <w:color w:val="333333"/>
          <w:sz w:val="18"/>
          <w:szCs w:val="18"/>
        </w:rPr>
        <w:t xml:space="preserve">    [Schema]         NVARCHAR(100)        NULL,</w:t>
      </w:r>
    </w:p>
    <w:p>
      <w:pPr>
        <w:shd w:fill="F0F0F0" w:val="clear"/>
        <w:spacing w:after="40" w:before="40"/>
        <w:ind w:left="560"/>
      </w:pPr>
      <w:r>
        <w:rPr>
          <w:rFonts w:ascii="Courier New" w:cs="Courier New" w:eastAsia="Courier New" w:hAnsi="Courier New"/>
          <w:color w:val="333333"/>
          <w:sz w:val="18"/>
          <w:szCs w:val="18"/>
        </w:rPr>
        <w:t xml:space="preserve">    TableOrObject    NVARCHAR(200)        NULL,</w:t>
      </w:r>
    </w:p>
    <w:p>
      <w:pPr>
        <w:shd w:fill="F0F0F0" w:val="clear"/>
        <w:spacing w:after="40" w:before="40"/>
        <w:ind w:left="560"/>
      </w:pPr>
      <w:r>
        <w:rPr>
          <w:rFonts w:ascii="Courier New" w:cs="Courier New" w:eastAsia="Courier New" w:hAnsi="Courier New"/>
          <w:color w:val="333333"/>
          <w:sz w:val="18"/>
          <w:szCs w:val="18"/>
        </w:rPr>
        <w:t xml:space="preserve">    Format           NVARCHAR(50)         NULL,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CreatedBy        NVARCHAR(100)        NOT NULL,</w:t>
      </w:r>
    </w:p>
    <w:p>
      <w:pPr>
        <w:shd w:fill="F0F0F0" w:val="clear"/>
        <w:spacing w:after="40" w:before="40"/>
        <w:ind w:left="560"/>
      </w:pPr>
      <w:r>
        <w:rPr>
          <w:rFonts w:ascii="Courier New" w:cs="Courier New" w:eastAsia="Courier New" w:hAnsi="Courier New"/>
          <w:color w:val="333333"/>
          <w:sz w:val="18"/>
          <w:szCs w:val="18"/>
        </w:rPr>
        <w:t xml:space="preserve">    CONSTRAINT PK_DataSource PRIMARY KEY (SourceId)</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CREATE INDEX IX_DataSource_Type   ON dbo.DataSource (SourceType);</w:t>
      </w:r>
    </w:p>
    <w:p>
      <w:pPr>
        <w:shd w:fill="F0F0F0" w:val="clear"/>
        <w:spacing w:after="40" w:before="40"/>
        <w:ind w:left="560"/>
      </w:pPr>
      <w:r>
        <w:rPr>
          <w:rFonts w:ascii="Courier New" w:cs="Courier New" w:eastAsia="Courier New" w:hAnsi="Courier New"/>
          <w:color w:val="333333"/>
          <w:sz w:val="18"/>
          <w:szCs w:val="18"/>
        </w:rPr>
        <w:t xml:space="preserve">CREATE INDEX IX_DataSource_Active ON dbo.DataSource (IsActive);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3.2 Table : dbo.Transformation  [TRANSFORMATION]</w:t>
      </w:r>
    </w:p>
    <w:p>
      <w:pPr>
        <w:spacing w:after="80" w:before="80"/>
      </w:pPr>
      <w:r>
        <w:rPr>
          <w:rFonts w:ascii="Arial" w:cs="Arial" w:eastAsia="Arial" w:hAnsi="Arial"/>
          <w:color w:val="000000"/>
          <w:sz w:val="22"/>
          <w:szCs w:val="22"/>
        </w:rPr>
        <w:t xml:space="preserve">Decrit chaque etape de transformation : regles de gestion, mappings, agregations, jointures, filtres. Une source peut avoir plusieurs transformations ordonnancees.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8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TransformationId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transformation</w:t>
            </w:r>
          </w:p>
        </w:tc>
      </w:tr>
      <w:tr>
        <w:tc>
          <w:tcPr>
            <w:tcW w:type="dxa" w:w="2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 vers dbo.DataSource.SourceId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la regle de 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 JOIN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BusinessRule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 metier en langage naturel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SqlExpression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Expression SQL ou script de transformation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InputColumns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entree (stockage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OutputColumns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NVARCHAR(MAX)</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en sortie (stockage JSON)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ExecutionOrder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Ordre d execution dans le flux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 active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UpdatedAt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derniere modification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dbo.Transformation</w:t>
      </w:r>
    </w:p>
    <w:p>
      <w:pPr>
        <w:shd w:fill="F0F0F0" w:val="clear"/>
        <w:spacing w:after="40" w:before="40"/>
        <w:ind w:left="560"/>
      </w:pPr>
      <w:r>
        <w:rPr>
          <w:rFonts w:ascii="Courier New" w:cs="Courier New" w:eastAsia="Courier New" w:hAnsi="Courier New"/>
          <w:color w:val="333333"/>
          <w:sz w:val="18"/>
          <w:szCs w:val="18"/>
        </w:rPr>
        <w:t xml:space="preserve">CREATE TABLE dbo.Transformation (</w:t>
      </w:r>
    </w:p>
    <w:p>
      <w:pPr>
        <w:shd w:fill="F0F0F0" w:val="clear"/>
        <w:spacing w:after="40" w:before="40"/>
        <w:ind w:left="560"/>
      </w:pPr>
      <w:r>
        <w:rPr>
          <w:rFonts w:ascii="Courier New" w:cs="Courier New" w:eastAsia="Courier New" w:hAnsi="Courier New"/>
          <w:color w:val="333333"/>
          <w:sz w:val="18"/>
          <w:szCs w:val="18"/>
        </w:rPr>
        <w:t xml:space="preserve">    TransformationId   INT IDENTITY(1,1)  NOT NULL,</w:t>
      </w:r>
    </w:p>
    <w:p>
      <w:pPr>
        <w:shd w:fill="F0F0F0" w:val="clear"/>
        <w:spacing w:after="40" w:before="40"/>
        <w:ind w:left="560"/>
      </w:pPr>
      <w:r>
        <w:rPr>
          <w:rFonts w:ascii="Courier New" w:cs="Courier New" w:eastAsia="Courier New" w:hAnsi="Courier New"/>
          <w:color w:val="333333"/>
          <w:sz w:val="18"/>
          <w:szCs w:val="18"/>
        </w:rPr>
        <w:t xml:space="preserve">    SourceId           INT                NOT NULL,</w:t>
      </w:r>
    </w:p>
    <w:p>
      <w:pPr>
        <w:shd w:fill="F0F0F0" w:val="clear"/>
        <w:spacing w:after="40" w:before="40"/>
        <w:ind w:left="560"/>
      </w:pPr>
      <w:r>
        <w:rPr>
          <w:rFonts w:ascii="Courier New" w:cs="Courier New" w:eastAsia="Courier New" w:hAnsi="Courier New"/>
          <w:color w:val="333333"/>
          <w:sz w:val="18"/>
          <w:szCs w:val="18"/>
        </w:rPr>
        <w:t xml:space="preserve">    TransformationName NVARCHAR(200)      NOT NULL,</w:t>
      </w:r>
    </w:p>
    <w:p>
      <w:pPr>
        <w:shd w:fill="F0F0F0" w:val="clear"/>
        <w:spacing w:after="40" w:before="40"/>
        <w:ind w:left="560"/>
      </w:pPr>
      <w:r>
        <w:rPr>
          <w:rFonts w:ascii="Courier New" w:cs="Courier New" w:eastAsia="Courier New" w:hAnsi="Courier New"/>
          <w:color w:val="333333"/>
          <w:sz w:val="18"/>
          <w:szCs w:val="18"/>
        </w:rPr>
        <w:t xml:space="preserve">    TransformationType NVARCHAR(50)       NOT NULL,</w:t>
      </w:r>
    </w:p>
    <w:p>
      <w:pPr>
        <w:shd w:fill="F0F0F0" w:val="clear"/>
        <w:spacing w:after="40" w:before="40"/>
        <w:ind w:left="560"/>
      </w:pPr>
      <w:r>
        <w:rPr>
          <w:rFonts w:ascii="Courier New" w:cs="Courier New" w:eastAsia="Courier New" w:hAnsi="Courier New"/>
          <w:color w:val="333333"/>
          <w:sz w:val="18"/>
          <w:szCs w:val="18"/>
        </w:rPr>
        <w:t xml:space="preserve">    BusinessRule       NVARCHAR(MAX)      NULL,</w:t>
      </w:r>
    </w:p>
    <w:p>
      <w:pPr>
        <w:shd w:fill="F0F0F0" w:val="clear"/>
        <w:spacing w:after="40" w:before="40"/>
        <w:ind w:left="560"/>
      </w:pPr>
      <w:r>
        <w:rPr>
          <w:rFonts w:ascii="Courier New" w:cs="Courier New" w:eastAsia="Courier New" w:hAnsi="Courier New"/>
          <w:color w:val="333333"/>
          <w:sz w:val="18"/>
          <w:szCs w:val="18"/>
        </w:rPr>
        <w:t xml:space="preserve">    SqlExpression      NVARCHAR(MAX)      NULL,</w:t>
      </w:r>
    </w:p>
    <w:p>
      <w:pPr>
        <w:shd w:fill="F0F0F0" w:val="clear"/>
        <w:spacing w:after="40" w:before="40"/>
        <w:ind w:left="560"/>
      </w:pPr>
      <w:r>
        <w:rPr>
          <w:rFonts w:ascii="Courier New" w:cs="Courier New" w:eastAsia="Courier New" w:hAnsi="Courier New"/>
          <w:color w:val="333333"/>
          <w:sz w:val="18"/>
          <w:szCs w:val="18"/>
        </w:rPr>
        <w:t xml:space="preserve">    InputColumns       NVARCHAR(MAX)      NULL,</w:t>
      </w:r>
    </w:p>
    <w:p>
      <w:pPr>
        <w:shd w:fill="F0F0F0" w:val="clear"/>
        <w:spacing w:after="40" w:before="40"/>
        <w:ind w:left="560"/>
      </w:pPr>
      <w:r>
        <w:rPr>
          <w:rFonts w:ascii="Courier New" w:cs="Courier New" w:eastAsia="Courier New" w:hAnsi="Courier New"/>
          <w:color w:val="333333"/>
          <w:sz w:val="18"/>
          <w:szCs w:val="18"/>
        </w:rPr>
        <w:t xml:space="preserve">    OutputColumns      NVARCHAR(MAX)      NULL,</w:t>
      </w:r>
    </w:p>
    <w:p>
      <w:pPr>
        <w:shd w:fill="F0F0F0" w:val="clear"/>
        <w:spacing w:after="40" w:before="40"/>
        <w:ind w:left="560"/>
      </w:pPr>
      <w:r>
        <w:rPr>
          <w:rFonts w:ascii="Courier New" w:cs="Courier New" w:eastAsia="Courier New" w:hAnsi="Courier New"/>
          <w:color w:val="333333"/>
          <w:sz w:val="18"/>
          <w:szCs w:val="18"/>
        </w:rPr>
        <w:t xml:space="preserve">    ExecutionOrder     INT                NOT NULL DEFAULT 1,</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UpdatedAt          DATETIME2          NULL,</w:t>
      </w:r>
    </w:p>
    <w:p>
      <w:pPr>
        <w:shd w:fill="F0F0F0" w:val="clear"/>
        <w:spacing w:after="40" w:before="40"/>
        <w:ind w:left="560"/>
      </w:pPr>
      <w:r>
        <w:rPr>
          <w:rFonts w:ascii="Courier New" w:cs="Courier New" w:eastAsia="Courier New" w:hAnsi="Courier New"/>
          <w:color w:val="333333"/>
          <w:sz w:val="18"/>
          <w:szCs w:val="18"/>
        </w:rPr>
        <w:t xml:space="preserve">    CONSTRAINT PK_Transformation PRIMARY KEY (TransformationId),</w:t>
      </w:r>
    </w:p>
    <w:p>
      <w:pPr>
        <w:shd w:fill="F0F0F0" w:val="clear"/>
        <w:spacing w:after="40" w:before="40"/>
        <w:ind w:left="560"/>
      </w:pPr>
      <w:r>
        <w:rPr>
          <w:rFonts w:ascii="Courier New" w:cs="Courier New" w:eastAsia="Courier New" w:hAnsi="Courier New"/>
          <w:color w:val="333333"/>
          <w:sz w:val="18"/>
          <w:szCs w:val="18"/>
        </w:rPr>
        <w:t xml:space="preserve">    CONSTRAINT FK_Transformation_Source</w:t>
      </w:r>
    </w:p>
    <w:p>
      <w:pPr>
        <w:shd w:fill="F0F0F0" w:val="clear"/>
        <w:spacing w:after="40" w:before="40"/>
        <w:ind w:left="560"/>
      </w:pPr>
      <w:r>
        <w:rPr>
          <w:rFonts w:ascii="Courier New" w:cs="Courier New" w:eastAsia="Courier New" w:hAnsi="Courier New"/>
          <w:color w:val="333333"/>
          <w:sz w:val="18"/>
          <w:szCs w:val="18"/>
        </w:rPr>
        <w:t xml:space="preserve">        FOREIGN KEY (SourceId) REFERENCES dbo.DataSource(SourceId)</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CREATE INDEX IX_Transformation_SourceId ON dbo.Transformation (SourceId);</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3.3 Table : dbo.DataTarget  [OUTPUT]</w:t>
      </w:r>
    </w:p>
    <w:p>
      <w:pPr>
        <w:spacing w:after="80" w:before="80"/>
      </w:pPr>
      <w:r>
        <w:rPr>
          <w:rFonts w:ascii="Arial" w:cs="Arial" w:eastAsia="Arial" w:hAnsi="Arial"/>
          <w:color w:val="000000"/>
          <w:sz w:val="22"/>
          <w:szCs w:val="22"/>
        </w:rPr>
        <w:t xml:space="preserve">Enregistre les destinations finales des donnees apres transformation : tables cibles, fichiers de sortie, APIs de destination, data marts, cubes SSAS.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800"/>
        <w:gridCol w:w="3160"/>
      </w:tblGrid>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w:t>
            </w:r>
          </w:p>
        </w:tc>
        <w:tc>
          <w:tcPr>
            <w:tcW w:type="dxa" w:w="1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SQL</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Null</w:t>
            </w:r>
          </w:p>
        </w:tc>
        <w:tc>
          <w:tcPr>
            <w:tcW w:type="dxa" w:w="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Cle</w:t>
            </w:r>
          </w:p>
        </w:tc>
        <w:tc>
          <w:tcPr>
            <w:tcW w:type="dxa" w:w="3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TargetId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 IDENTITY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PK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Identifiant unique de la cible</w:t>
            </w:r>
          </w:p>
        </w:tc>
      </w:tr>
      <w:tr>
        <w:tc>
          <w:tcPr>
            <w:tcW w:type="dxa" w:w="24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FK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 vers Transformation.TransformationId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descriptif de la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 / FILE / API / DATAMART / CUBE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ConnectionString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NVARCHAR(500)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Chaine de connexion cible (chiffree)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NVARCHAR(100)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Schema de la base de donnees cible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TableOrObject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NVARCHAR(200)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ou vue de destination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NVARCHAR(30)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 INCREMENTAL / UPSERT / APPEND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BIT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Cible active ou non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DATETIME2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NOT NULL</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Script DDL - dbo.DataTarget</w:t>
      </w:r>
    </w:p>
    <w:p>
      <w:pPr>
        <w:shd w:fill="F0F0F0" w:val="clear"/>
        <w:spacing w:after="40" w:before="40"/>
        <w:ind w:left="560"/>
      </w:pPr>
      <w:r>
        <w:rPr>
          <w:rFonts w:ascii="Courier New" w:cs="Courier New" w:eastAsia="Courier New" w:hAnsi="Courier New"/>
          <w:color w:val="333333"/>
          <w:sz w:val="18"/>
          <w:szCs w:val="18"/>
        </w:rPr>
        <w:t xml:space="preserve">CREATE TABLE dbo.DataTarget (</w:t>
      </w:r>
    </w:p>
    <w:p>
      <w:pPr>
        <w:shd w:fill="F0F0F0" w:val="clear"/>
        <w:spacing w:after="40" w:before="40"/>
        <w:ind w:left="560"/>
      </w:pPr>
      <w:r>
        <w:rPr>
          <w:rFonts w:ascii="Courier New" w:cs="Courier New" w:eastAsia="Courier New" w:hAnsi="Courier New"/>
          <w:color w:val="333333"/>
          <w:sz w:val="18"/>
          <w:szCs w:val="18"/>
        </w:rPr>
        <w:t xml:space="preserve">    TargetId         INT IDENTITY(1,1)  NOT NULL,</w:t>
      </w:r>
    </w:p>
    <w:p>
      <w:pPr>
        <w:shd w:fill="F0F0F0" w:val="clear"/>
        <w:spacing w:after="40" w:before="40"/>
        <w:ind w:left="560"/>
      </w:pPr>
      <w:r>
        <w:rPr>
          <w:rFonts w:ascii="Courier New" w:cs="Courier New" w:eastAsia="Courier New" w:hAnsi="Courier New"/>
          <w:color w:val="333333"/>
          <w:sz w:val="18"/>
          <w:szCs w:val="18"/>
        </w:rPr>
        <w:t xml:space="preserve">    TransformationId INT                NOT NULL,</w:t>
      </w:r>
    </w:p>
    <w:p>
      <w:pPr>
        <w:shd w:fill="F0F0F0" w:val="clear"/>
        <w:spacing w:after="40" w:before="40"/>
        <w:ind w:left="560"/>
      </w:pPr>
      <w:r>
        <w:rPr>
          <w:rFonts w:ascii="Courier New" w:cs="Courier New" w:eastAsia="Courier New" w:hAnsi="Courier New"/>
          <w:color w:val="333333"/>
          <w:sz w:val="18"/>
          <w:szCs w:val="18"/>
        </w:rPr>
        <w:t xml:space="preserve">    TargetName       NVARCHAR(200)      NOT NULL,</w:t>
      </w:r>
    </w:p>
    <w:p>
      <w:pPr>
        <w:shd w:fill="F0F0F0" w:val="clear"/>
        <w:spacing w:after="40" w:before="40"/>
        <w:ind w:left="560"/>
      </w:pPr>
      <w:r>
        <w:rPr>
          <w:rFonts w:ascii="Courier New" w:cs="Courier New" w:eastAsia="Courier New" w:hAnsi="Courier New"/>
          <w:color w:val="333333"/>
          <w:sz w:val="18"/>
          <w:szCs w:val="18"/>
        </w:rPr>
        <w:t xml:space="preserve">    TargetType       NVARCHAR(50)       NOT NULL,</w:t>
      </w:r>
    </w:p>
    <w:p>
      <w:pPr>
        <w:shd w:fill="F0F0F0" w:val="clear"/>
        <w:spacing w:after="40" w:before="40"/>
        <w:ind w:left="560"/>
      </w:pPr>
      <w:r>
        <w:rPr>
          <w:rFonts w:ascii="Courier New" w:cs="Courier New" w:eastAsia="Courier New" w:hAnsi="Courier New"/>
          <w:color w:val="333333"/>
          <w:sz w:val="18"/>
          <w:szCs w:val="18"/>
        </w:rPr>
        <w:t xml:space="preserve">    ConnectionString NVARCHAR(500)      NULL,</w:t>
      </w:r>
    </w:p>
    <w:p>
      <w:pPr>
        <w:shd w:fill="F0F0F0" w:val="clear"/>
        <w:spacing w:after="40" w:before="40"/>
        <w:ind w:left="560"/>
      </w:pPr>
      <w:r>
        <w:rPr>
          <w:rFonts w:ascii="Courier New" w:cs="Courier New" w:eastAsia="Courier New" w:hAnsi="Courier New"/>
          <w:color w:val="333333"/>
          <w:sz w:val="18"/>
          <w:szCs w:val="18"/>
        </w:rPr>
        <w:t xml:space="preserve">    [Schema]         NVARCHAR(100)      NULL,</w:t>
      </w:r>
    </w:p>
    <w:p>
      <w:pPr>
        <w:shd w:fill="F0F0F0" w:val="clear"/>
        <w:spacing w:after="40" w:before="40"/>
        <w:ind w:left="560"/>
      </w:pPr>
      <w:r>
        <w:rPr>
          <w:rFonts w:ascii="Courier New" w:cs="Courier New" w:eastAsia="Courier New" w:hAnsi="Courier New"/>
          <w:color w:val="333333"/>
          <w:sz w:val="18"/>
          <w:szCs w:val="18"/>
        </w:rPr>
        <w:t xml:space="preserve">    TableOrObject    NVARCHAR(200)      NULL,</w:t>
      </w:r>
    </w:p>
    <w:p>
      <w:pPr>
        <w:shd w:fill="F0F0F0" w:val="clear"/>
        <w:spacing w:after="40" w:before="40"/>
        <w:ind w:left="560"/>
      </w:pPr>
      <w:r>
        <w:rPr>
          <w:rFonts w:ascii="Courier New" w:cs="Courier New" w:eastAsia="Courier New" w:hAnsi="Courier New"/>
          <w:color w:val="333333"/>
          <w:sz w:val="18"/>
          <w:szCs w:val="18"/>
        </w:rPr>
        <w:t xml:space="preserve">    LoadMode         NVARCHAR(30)       NOT NULL DEFAULT 'FULL',</w:t>
      </w:r>
    </w:p>
    <w:p>
      <w:pPr>
        <w:shd w:fill="F0F0F0" w:val="clear"/>
        <w:spacing w:after="40" w:before="40"/>
        <w:ind w:left="560"/>
      </w:pPr>
      <w:r>
        <w:rPr>
          <w:rFonts w:ascii="Courier New" w:cs="Courier New" w:eastAsia="Courier New" w:hAnsi="Courier New"/>
          <w:color w:val="333333"/>
          <w:sz w:val="18"/>
          <w:szCs w:val="18"/>
        </w:rPr>
        <w:t xml:space="preserve">    IsActive         BIT                NOT NULL DEFAULT 1,</w:t>
      </w:r>
    </w:p>
    <w:p>
      <w:pPr>
        <w:shd w:fill="F0F0F0" w:val="clear"/>
        <w:spacing w:after="40" w:before="40"/>
        <w:ind w:left="560"/>
      </w:pPr>
      <w:r>
        <w:rPr>
          <w:rFonts w:ascii="Courier New" w:cs="Courier New" w:eastAsia="Courier New" w:hAnsi="Courier New"/>
          <w:color w:val="333333"/>
          <w:sz w:val="18"/>
          <w:szCs w:val="18"/>
        </w:rPr>
        <w:t xml:space="preserve">    CreatedAt        DATETIME2          NOT NULL DEFAULT GETDATE(),</w:t>
      </w:r>
    </w:p>
    <w:p>
      <w:pPr>
        <w:shd w:fill="F0F0F0" w:val="clear"/>
        <w:spacing w:after="40" w:before="40"/>
        <w:ind w:left="560"/>
      </w:pPr>
      <w:r>
        <w:rPr>
          <w:rFonts w:ascii="Courier New" w:cs="Courier New" w:eastAsia="Courier New" w:hAnsi="Courier New"/>
          <w:color w:val="333333"/>
          <w:sz w:val="18"/>
          <w:szCs w:val="18"/>
        </w:rPr>
        <w:t xml:space="preserve">    CONSTRAINT PK_DataTarget PRIMARY KEY (TargetId),</w:t>
      </w:r>
    </w:p>
    <w:p>
      <w:pPr>
        <w:shd w:fill="F0F0F0" w:val="clear"/>
        <w:spacing w:after="40" w:before="40"/>
        <w:ind w:left="560"/>
      </w:pPr>
      <w:r>
        <w:rPr>
          <w:rFonts w:ascii="Courier New" w:cs="Courier New" w:eastAsia="Courier New" w:hAnsi="Courier New"/>
          <w:color w:val="333333"/>
          <w:sz w:val="18"/>
          <w:szCs w:val="18"/>
        </w:rPr>
        <w:t xml:space="preserve">    CONSTRAINT FK_DataTarget_Transformation</w:t>
      </w:r>
    </w:p>
    <w:p>
      <w:pPr>
        <w:shd w:fill="F0F0F0" w:val="clear"/>
        <w:spacing w:after="40" w:before="40"/>
        <w:ind w:left="560"/>
      </w:pPr>
      <w:r>
        <w:rPr>
          <w:rFonts w:ascii="Courier New" w:cs="Courier New" w:eastAsia="Courier New" w:hAnsi="Courier New"/>
          <w:color w:val="333333"/>
          <w:sz w:val="18"/>
          <w:szCs w:val="18"/>
        </w:rPr>
        <w:t xml:space="preserve">        FOREIGN KEY (TransformationId) REFERENCES dbo.Transformation(TransformationId)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3.4 Diagramme Entite-Relation (ERD)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60"/>
        <w:gridCol w:w="700"/>
        <w:gridCol w:w="2700"/>
      </w:tblGrid>
      <w:tr>
        <w:tc>
          <w:tcPr>
            <w:tcW w:type="dxa" w:w="2800"/>
            <w:tcBorders>
              <w:top w:val="single" w:color="BBBBBB" w:sz="1"/>
              <w:left w:val="single" w:color="BBBBBB" w:sz="1"/>
              <w:bottom w:val="single" w:color="BBBBBB" w:sz="1"/>
              <w:right w:val="single" w:color="BBBBBB" w:sz="1"/>
            </w:tcBorders>
            <w:shd w:fill="E2EFDA" w:val="clear"/>
            <w:tcMar>
              <w:top w:type="dxa" w:w="120"/>
              <w:left w:type="dxa" w:w="160"/>
              <w:bottom w:type="dxa" w:w="120"/>
              <w:right w:type="dxa" w:w="160"/>
            </w:tcMar>
          </w:tcPr>
          <w:p>
            <w:pPr>
              <w:spacing w:after="0" w:before="0"/>
              <w:jc w:val="center"/>
            </w:pPr>
            <w:r>
              <w:rPr>
                <w:rFonts w:ascii="Arial" w:cs="Arial" w:eastAsia="Arial" w:hAnsi="Arial"/>
                <w:b/>
                <w:bCs/>
                <w:color w:val="1D6B34"/>
                <w:sz w:val="22"/>
                <w:szCs w:val="22"/>
              </w:rPr>
              <w:t xml:space="preserve">dbo.DataSource</w:t>
            </w:r>
          </w:p>
          <w:p>
            <w:pPr>
              <w:spacing w:after="0" w:before="40"/>
              <w:jc w:val="center"/>
            </w:pPr>
            <w:r>
              <w:rPr>
                <w:rFonts w:ascii="Arial" w:cs="Arial" w:eastAsia="Arial" w:hAnsi="Arial"/>
                <w:i/>
                <w:iCs/>
                <w:color w:val="1D6B34"/>
                <w:sz w:val="18"/>
                <w:szCs w:val="18"/>
              </w:rPr>
              <w:t xml:space="preserve">[INPUT]</w:t>
            </w:r>
          </w:p>
          <w:p>
            <w:pPr>
              <w:spacing w:after="0" w:before="60"/>
            </w:pPr>
            <w:r>
              <w:rPr>
                <w:rFonts w:ascii="Arial" w:cs="Arial" w:eastAsia="Arial" w:hAnsi="Arial"/>
                <w:color w:val="000000"/>
                <w:sz w:val="18"/>
                <w:szCs w:val="18"/>
              </w:rPr>
              <w:t xml:space="preserve">PK  SourceId</w:t>
            </w:r>
          </w:p>
          <w:p>
            <w:pPr>
              <w:spacing w:after="0" w:before="0"/>
            </w:pPr>
            <w:r>
              <w:rPr>
                <w:rFonts w:ascii="Arial" w:cs="Arial" w:eastAsia="Arial" w:hAnsi="Arial"/>
                <w:color w:val="000000"/>
                <w:sz w:val="18"/>
                <w:szCs w:val="18"/>
              </w:rPr>
              <w:t xml:space="preserve">     SourceName</w:t>
            </w:r>
          </w:p>
          <w:p>
            <w:pPr>
              <w:spacing w:after="0" w:before="0"/>
            </w:pPr>
            <w:r>
              <w:rPr>
                <w:rFonts w:ascii="Arial" w:cs="Arial" w:eastAsia="Arial" w:hAnsi="Arial"/>
                <w:color w:val="000000"/>
                <w:sz w:val="18"/>
                <w:szCs w:val="18"/>
              </w:rPr>
              <w:t xml:space="preserve">     SourceType</w:t>
            </w:r>
          </w:p>
          <w:p>
            <w:pPr>
              <w:spacing w:after="0" w:before="0"/>
            </w:pPr>
            <w:r>
              <w:rPr>
                <w:rFonts w:ascii="Arial" w:cs="Arial" w:eastAsia="Arial" w:hAnsi="Arial"/>
                <w:color w:val="000000"/>
                <w:sz w:val="18"/>
                <w:szCs w:val="18"/>
              </w:rPr>
              <w:t xml:space="preserve">     Schema</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460"/>
            <w:tcBorders>
              <w:top w:val="single" w:color="BBBBBB" w:sz="1"/>
              <w:left w:val="single" w:color="BBBBBB" w:sz="1"/>
              <w:bottom w:val="single" w:color="BBBBBB" w:sz="1"/>
              <w:right w:val="single" w:color="BBBBBB" w:sz="1"/>
            </w:tcBorders>
            <w:shd w:fill="FCE4D6" w:val="clear"/>
            <w:tcMar>
              <w:top w:type="dxa" w:w="120"/>
              <w:left w:type="dxa" w:w="160"/>
              <w:bottom w:type="dxa" w:w="120"/>
              <w:right w:type="dxa" w:w="160"/>
            </w:tcMar>
          </w:tcPr>
          <w:p>
            <w:pPr>
              <w:spacing w:after="0" w:before="0"/>
              <w:jc w:val="center"/>
            </w:pPr>
            <w:r>
              <w:rPr>
                <w:rFonts w:ascii="Arial" w:cs="Arial" w:eastAsia="Arial" w:hAnsi="Arial"/>
                <w:b/>
                <w:bCs/>
                <w:color w:val="C55A11"/>
                <w:sz w:val="22"/>
                <w:szCs w:val="22"/>
              </w:rPr>
              <w:t xml:space="preserve">dbo.Transformation</w:t>
            </w:r>
          </w:p>
          <w:p>
            <w:pPr>
              <w:spacing w:after="0" w:before="40"/>
              <w:jc w:val="center"/>
            </w:pPr>
            <w:r>
              <w:rPr>
                <w:rFonts w:ascii="Arial" w:cs="Arial" w:eastAsia="Arial" w:hAnsi="Arial"/>
                <w:i/>
                <w:iCs/>
                <w:color w:val="C55A11"/>
                <w:sz w:val="18"/>
                <w:szCs w:val="18"/>
              </w:rPr>
              <w:t xml:space="preserve">[TRANSFORMATION]</w:t>
            </w:r>
          </w:p>
          <w:p>
            <w:pPr>
              <w:spacing w:after="0" w:before="60"/>
            </w:pPr>
            <w:r>
              <w:rPr>
                <w:rFonts w:ascii="Arial" w:cs="Arial" w:eastAsia="Arial" w:hAnsi="Arial"/>
                <w:color w:val="000000"/>
                <w:sz w:val="18"/>
                <w:szCs w:val="18"/>
              </w:rPr>
              <w:t xml:space="preserve">PK  TransformationId</w:t>
            </w:r>
          </w:p>
          <w:p>
            <w:pPr>
              <w:spacing w:after="0" w:before="0"/>
            </w:pPr>
            <w:r>
              <w:rPr>
                <w:rFonts w:ascii="Arial" w:cs="Arial" w:eastAsia="Arial" w:hAnsi="Arial"/>
                <w:color w:val="000000"/>
                <w:sz w:val="18"/>
                <w:szCs w:val="18"/>
              </w:rPr>
              <w:t xml:space="preserve">FK  SourceId</w:t>
            </w:r>
          </w:p>
          <w:p>
            <w:pPr>
              <w:spacing w:after="0" w:before="0"/>
            </w:pPr>
            <w:r>
              <w:rPr>
                <w:rFonts w:ascii="Arial" w:cs="Arial" w:eastAsia="Arial" w:hAnsi="Arial"/>
                <w:color w:val="000000"/>
                <w:sz w:val="18"/>
                <w:szCs w:val="18"/>
              </w:rPr>
              <w:t xml:space="preserve">     BusinessRule</w:t>
            </w:r>
          </w:p>
          <w:p>
            <w:pPr>
              <w:spacing w:after="0" w:before="0"/>
            </w:pPr>
            <w:r>
              <w:rPr>
                <w:rFonts w:ascii="Arial" w:cs="Arial" w:eastAsia="Arial" w:hAnsi="Arial"/>
                <w:color w:val="000000"/>
                <w:sz w:val="18"/>
                <w:szCs w:val="18"/>
              </w:rPr>
              <w:t xml:space="preserve">     ExecutionOrder</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2"/>
                <w:szCs w:val="22"/>
              </w:rPr>
              <w:t xml:space="preserve">1-N</w:t>
            </w:r>
          </w:p>
        </w:tc>
        <w:tc>
          <w:tcPr>
            <w:tcW w:type="dxa" w:w="2700"/>
            <w:tcBorders>
              <w:top w:val="single" w:color="BBBBBB" w:sz="1"/>
              <w:left w:val="single" w:color="BBBBBB" w:sz="1"/>
              <w:bottom w:val="single" w:color="BBBBBB" w:sz="1"/>
              <w:right w:val="single" w:color="BBBBBB" w:sz="1"/>
            </w:tcBorders>
            <w:shd w:fill="EDE7F6" w:val="clear"/>
            <w:tcMar>
              <w:top w:type="dxa" w:w="120"/>
              <w:left w:type="dxa" w:w="160"/>
              <w:bottom w:type="dxa" w:w="120"/>
              <w:right w:type="dxa" w:w="160"/>
            </w:tcMar>
          </w:tcPr>
          <w:p>
            <w:pPr>
              <w:spacing w:after="0" w:before="0"/>
              <w:jc w:val="center"/>
            </w:pPr>
            <w:r>
              <w:rPr>
                <w:rFonts w:ascii="Arial" w:cs="Arial" w:eastAsia="Arial" w:hAnsi="Arial"/>
                <w:b/>
                <w:bCs/>
                <w:color w:val="6030A0"/>
                <w:sz w:val="22"/>
                <w:szCs w:val="22"/>
              </w:rPr>
              <w:t xml:space="preserve">dbo.DataTarget</w:t>
            </w:r>
          </w:p>
          <w:p>
            <w:pPr>
              <w:spacing w:after="0" w:before="40"/>
              <w:jc w:val="center"/>
            </w:pPr>
            <w:r>
              <w:rPr>
                <w:rFonts w:ascii="Arial" w:cs="Arial" w:eastAsia="Arial" w:hAnsi="Arial"/>
                <w:i/>
                <w:iCs/>
                <w:color w:val="6030A0"/>
                <w:sz w:val="18"/>
                <w:szCs w:val="18"/>
              </w:rPr>
              <w:t xml:space="preserve">[OUTPUT]</w:t>
            </w:r>
          </w:p>
          <w:p>
            <w:pPr>
              <w:spacing w:after="0" w:before="60"/>
            </w:pPr>
            <w:r>
              <w:rPr>
                <w:rFonts w:ascii="Arial" w:cs="Arial" w:eastAsia="Arial" w:hAnsi="Arial"/>
                <w:color w:val="000000"/>
                <w:sz w:val="18"/>
                <w:szCs w:val="18"/>
              </w:rPr>
              <w:t xml:space="preserve">PK  TargetId</w:t>
            </w:r>
          </w:p>
          <w:p>
            <w:pPr>
              <w:spacing w:after="0" w:before="0"/>
            </w:pPr>
            <w:r>
              <w:rPr>
                <w:rFonts w:ascii="Arial" w:cs="Arial" w:eastAsia="Arial" w:hAnsi="Arial"/>
                <w:color w:val="000000"/>
                <w:sz w:val="18"/>
                <w:szCs w:val="18"/>
              </w:rPr>
              <w:t xml:space="preserve">FK  TransformationId</w:t>
            </w:r>
          </w:p>
          <w:p>
            <w:pPr>
              <w:spacing w:after="0" w:before="0"/>
            </w:pPr>
            <w:r>
              <w:rPr>
                <w:rFonts w:ascii="Arial" w:cs="Arial" w:eastAsia="Arial" w:hAnsi="Arial"/>
                <w:color w:val="000000"/>
                <w:sz w:val="18"/>
                <w:szCs w:val="18"/>
              </w:rPr>
              <w:t xml:space="preserve">     TargetName</w:t>
            </w:r>
          </w:p>
          <w:p>
            <w:pPr>
              <w:spacing w:after="0" w:before="0"/>
            </w:pPr>
            <w:r>
              <w:rPr>
                <w:rFonts w:ascii="Arial" w:cs="Arial" w:eastAsia="Arial" w:hAnsi="Arial"/>
                <w:color w:val="000000"/>
                <w:sz w:val="18"/>
                <w:szCs w:val="18"/>
              </w:rPr>
              <w:t xml:space="preserve">     LoadMode</w:t>
            </w:r>
          </w:p>
        </w:tc>
      </w:tr>
    </w:tbl>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4. Ecran de Recherche (Search Screen)</w:t>
      </w:r>
    </w:p>
    <w:p>
      <w:pPr>
        <w:pStyle w:val="Heading2"/>
        <w:spacing w:after="120" w:before="300"/>
      </w:pPr>
      <w:r>
        <w:rPr>
          <w:rFonts w:ascii="Arial" w:cs="Arial" w:eastAsia="Arial" w:hAnsi="Arial"/>
          <w:b/>
          <w:bCs/>
          <w:color w:val="2E75B6"/>
          <w:sz w:val="28"/>
          <w:szCs w:val="28"/>
        </w:rPr>
        <w:t xml:space="preserve">4.1 Description Fonctionnelle</w:t>
      </w:r>
    </w:p>
    <w:p>
      <w:pPr>
        <w:spacing w:after="80" w:before="80"/>
      </w:pPr>
      <w:r>
        <w:rPr>
          <w:rFonts w:ascii="Arial" w:cs="Arial" w:eastAsia="Arial" w:hAnsi="Arial"/>
          <w:color w:val="000000"/>
          <w:sz w:val="22"/>
          <w:szCs w:val="22"/>
        </w:rPr>
        <w:t xml:space="preserve">L'ecran de recherche permet de retrouver un ou plusieurs flux de lignage en combinant plusieurs criteres. La recherche est multicriteres, paginee, et retourne une grille de resultats cliquable.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4.2 URL et Route</w:t>
      </w:r>
    </w:p>
    <w:p>
      <w:pPr>
        <w:shd w:fill="F0F0F0" w:val="clear"/>
        <w:spacing w:after="40" w:before="40"/>
        <w:ind w:left="560"/>
      </w:pPr>
      <w:r>
        <w:rPr>
          <w:rFonts w:ascii="Courier New" w:cs="Courier New" w:eastAsia="Courier New" w:hAnsi="Courier New"/>
          <w:color w:val="333333"/>
          <w:sz w:val="18"/>
          <w:szCs w:val="18"/>
        </w:rPr>
        <w:t xml:space="preserve">Route MVC : GET  /Lineage/Search</w:t>
      </w:r>
    </w:p>
    <w:p>
      <w:pPr>
        <w:shd w:fill="F0F0F0" w:val="clear"/>
        <w:spacing w:after="40" w:before="40"/>
        <w:ind w:left="560"/>
      </w:pPr>
      <w:r>
        <w:rPr>
          <w:rFonts w:ascii="Courier New" w:cs="Courier New" w:eastAsia="Courier New" w:hAnsi="Courier New"/>
          <w:color w:val="333333"/>
          <w:sz w:val="18"/>
          <w:szCs w:val="18"/>
        </w:rPr>
        <w:t xml:space="preserve">Controller : LineageController.cs  |  Action : Search(SearchViewModel model)</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4.3 Criteres de Recherche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160"/>
        <w:gridCol w:w="3400"/>
      </w:tblGrid>
      <w:tr>
        <w:tc>
          <w:tcPr>
            <w:tcW w:type="dxa" w:w="2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Champ UI</w:t>
            </w:r>
          </w:p>
        </w:tc>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21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Colonne SQL</w:t>
            </w:r>
          </w:p>
        </w:tc>
        <w:tc>
          <w:tcPr>
            <w:tcW w:type="dxa" w:w="3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Comportement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du flux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TextBox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SourceName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source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DropDown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SourceType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Egalite exacte : DB / FILE / API / STREAM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 de transformation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DropDown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TransformationType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 / FILTER / AGGREGATE / JOIN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Nom de cible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TextBox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TargetName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LIKE '%valeur%' (recherche partielle)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Mode de chargement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DropDown</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LoadMode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 / INCREMENTAL / UPSERT / APPEND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Statut actif</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Checkbox</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IsActive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booleen : actif ou inactif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 de creation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DateRange</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CreatedAt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BETWEEN date_debut AND date_fin</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4.4 ViewModel C# - SearchViewModel</w:t>
      </w:r>
    </w:p>
    <w:p>
      <w:pPr>
        <w:shd w:fill="F0F0F0" w:val="clear"/>
        <w:spacing w:after="40" w:before="40"/>
        <w:ind w:left="560"/>
      </w:pPr>
      <w:r>
        <w:rPr>
          <w:rFonts w:ascii="Courier New" w:cs="Courier New" w:eastAsia="Courier New" w:hAnsi="Courier New"/>
          <w:color w:val="333333"/>
          <w:sz w:val="18"/>
          <w:szCs w:val="18"/>
        </w:rPr>
        <w:t xml:space="preserve">public class SearchViewModel</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 Criteres de recherche</w:t>
      </w:r>
    </w:p>
    <w:p>
      <w:pPr>
        <w:shd w:fill="F0F0F0" w:val="clear"/>
        <w:spacing w:after="40" w:before="40"/>
        <w:ind w:left="560"/>
      </w:pPr>
      <w:r>
        <w:rPr>
          <w:rFonts w:ascii="Courier New" w:cs="Courier New" w:eastAsia="Courier New" w:hAnsi="Courier New"/>
          <w:color w:val="333333"/>
          <w:sz w:val="18"/>
          <w:szCs w:val="18"/>
        </w:rPr>
        <w:t xml:space="preserve">    public string?   SourceName         { get; set; }</w:t>
      </w:r>
    </w:p>
    <w:p>
      <w:pPr>
        <w:shd w:fill="F0F0F0" w:val="clear"/>
        <w:spacing w:after="40" w:before="40"/>
        <w:ind w:left="560"/>
      </w:pPr>
      <w:r>
        <w:rPr>
          <w:rFonts w:ascii="Courier New" w:cs="Courier New" w:eastAsia="Courier New" w:hAnsi="Courier New"/>
          <w:color w:val="333333"/>
          <w:sz w:val="18"/>
          <w:szCs w:val="18"/>
        </w:rPr>
        <w:t xml:space="preserve">    public string?   SourceType         { get; set; }</w:t>
      </w:r>
    </w:p>
    <w:p>
      <w:pPr>
        <w:shd w:fill="F0F0F0" w:val="clear"/>
        <w:spacing w:after="40" w:before="40"/>
        <w:ind w:left="560"/>
      </w:pPr>
      <w:r>
        <w:rPr>
          <w:rFonts w:ascii="Courier New" w:cs="Courier New" w:eastAsia="Courier New" w:hAnsi="Courier New"/>
          <w:color w:val="333333"/>
          <w:sz w:val="18"/>
          <w:szCs w:val="18"/>
        </w:rPr>
        <w:t xml:space="preserve">    public string?   TransformationType { get; set; }</w:t>
      </w:r>
    </w:p>
    <w:p>
      <w:pPr>
        <w:shd w:fill="F0F0F0" w:val="clear"/>
        <w:spacing w:after="40" w:before="40"/>
        <w:ind w:left="560"/>
      </w:pPr>
      <w:r>
        <w:rPr>
          <w:rFonts w:ascii="Courier New" w:cs="Courier New" w:eastAsia="Courier New" w:hAnsi="Courier New"/>
          <w:color w:val="333333"/>
          <w:sz w:val="18"/>
          <w:szCs w:val="18"/>
        </w:rPr>
        <w:t xml:space="preserve">    public string?   TargetName         { get; set; }</w:t>
      </w:r>
    </w:p>
    <w:p>
      <w:pPr>
        <w:shd w:fill="F0F0F0" w:val="clear"/>
        <w:spacing w:after="40" w:before="40"/>
        <w:ind w:left="560"/>
      </w:pPr>
      <w:r>
        <w:rPr>
          <w:rFonts w:ascii="Courier New" w:cs="Courier New" w:eastAsia="Courier New" w:hAnsi="Courier New"/>
          <w:color w:val="333333"/>
          <w:sz w:val="18"/>
          <w:szCs w:val="18"/>
        </w:rPr>
        <w:t xml:space="preserve">    public string?   LoadMode           { get; set; }</w:t>
      </w:r>
    </w:p>
    <w:p>
      <w:pPr>
        <w:shd w:fill="F0F0F0" w:val="clear"/>
        <w:spacing w:after="40" w:before="40"/>
        <w:ind w:left="560"/>
      </w:pPr>
      <w:r>
        <w:rPr>
          <w:rFonts w:ascii="Courier New" w:cs="Courier New" w:eastAsia="Courier New" w:hAnsi="Courier New"/>
          <w:color w:val="333333"/>
          <w:sz w:val="18"/>
          <w:szCs w:val="18"/>
        </w:rPr>
        <w:t xml:space="preserve">    public bool?     IsActive           { get; set; }</w:t>
      </w:r>
    </w:p>
    <w:p>
      <w:pPr>
        <w:shd w:fill="F0F0F0" w:val="clear"/>
        <w:spacing w:after="40" w:before="40"/>
        <w:ind w:left="560"/>
      </w:pPr>
      <w:r>
        <w:rPr>
          <w:rFonts w:ascii="Courier New" w:cs="Courier New" w:eastAsia="Courier New" w:hAnsi="Courier New"/>
          <w:color w:val="333333"/>
          <w:sz w:val="18"/>
          <w:szCs w:val="18"/>
        </w:rPr>
        <w:t xml:space="preserve">    public DateTime? DateFrom           { get; set; }</w:t>
      </w:r>
    </w:p>
    <w:p>
      <w:pPr>
        <w:shd w:fill="F0F0F0" w:val="clear"/>
        <w:spacing w:after="40" w:before="40"/>
        <w:ind w:left="560"/>
      </w:pPr>
      <w:r>
        <w:rPr>
          <w:rFonts w:ascii="Courier New" w:cs="Courier New" w:eastAsia="Courier New" w:hAnsi="Courier New"/>
          <w:color w:val="333333"/>
          <w:sz w:val="18"/>
          <w:szCs w:val="18"/>
        </w:rPr>
        <w:t xml:space="preserve">    public DateTime? DateTo             { get; set; }</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Pagination</w:t>
      </w:r>
    </w:p>
    <w:p>
      <w:pPr>
        <w:shd w:fill="F0F0F0" w:val="clear"/>
        <w:spacing w:after="40" w:before="40"/>
        <w:ind w:left="560"/>
      </w:pPr>
      <w:r>
        <w:rPr>
          <w:rFonts w:ascii="Courier New" w:cs="Courier New" w:eastAsia="Courier New" w:hAnsi="Courier New"/>
          <w:color w:val="333333"/>
          <w:sz w:val="18"/>
          <w:szCs w:val="18"/>
        </w:rPr>
        <w:t xml:space="preserve">    public int Page     { get; set; } = 1;</w:t>
      </w:r>
    </w:p>
    <w:p>
      <w:pPr>
        <w:shd w:fill="F0F0F0" w:val="clear"/>
        <w:spacing w:after="40" w:before="40"/>
        <w:ind w:left="560"/>
      </w:pPr>
      <w:r>
        <w:rPr>
          <w:rFonts w:ascii="Courier New" w:cs="Courier New" w:eastAsia="Courier New" w:hAnsi="Courier New"/>
          <w:color w:val="333333"/>
          <w:sz w:val="18"/>
          <w:szCs w:val="18"/>
        </w:rPr>
        <w:t xml:space="preserve">    public int PageSize { get; set; } = 20;</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 Resultats</w:t>
      </w:r>
    </w:p>
    <w:p>
      <w:pPr>
        <w:shd w:fill="F0F0F0" w:val="clear"/>
        <w:spacing w:after="40" w:before="40"/>
        <w:ind w:left="560"/>
      </w:pPr>
      <w:r>
        <w:rPr>
          <w:rFonts w:ascii="Courier New" w:cs="Courier New" w:eastAsia="Courier New" w:hAnsi="Courier New"/>
          <w:color w:val="333333"/>
          <w:sz w:val="18"/>
          <w:szCs w:val="18"/>
        </w:rPr>
        <w:t xml:space="preserve">    public List&lt;LineageSummaryDto&gt; Results    { get; set; } = new();</w:t>
      </w:r>
    </w:p>
    <w:p>
      <w:pPr>
        <w:shd w:fill="F0F0F0" w:val="clear"/>
        <w:spacing w:after="40" w:before="40"/>
        <w:ind w:left="560"/>
      </w:pPr>
      <w:r>
        <w:rPr>
          <w:rFonts w:ascii="Courier New" w:cs="Courier New" w:eastAsia="Courier New" w:hAnsi="Courier New"/>
          <w:color w:val="333333"/>
          <w:sz w:val="18"/>
          <w:szCs w:val="18"/>
        </w:rPr>
        <w:t xml:space="preserve">    public int                     TotalCount { get; set; }</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4.5 Grille de Resultats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700"/>
        <w:gridCol w:w="1200"/>
        <w:gridCol w:w="1260"/>
      </w:tblGrid>
      <w:tr>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Source</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 Source</w:t>
            </w:r>
          </w:p>
        </w:tc>
        <w:tc>
          <w:tcPr>
            <w:tcW w:type="dxa" w:w="19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Transformation</w:t>
            </w:r>
          </w:p>
        </w:tc>
        <w:tc>
          <w:tcPr>
            <w:tcW w:type="dxa" w:w="1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Cible</w:t>
            </w:r>
          </w:p>
        </w:tc>
        <w:tc>
          <w:tcPr>
            <w:tcW w:type="dxa" w:w="1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Load Mode</w:t>
            </w:r>
          </w:p>
        </w:tc>
        <w:tc>
          <w:tcPr>
            <w:tcW w:type="dxa" w:w="12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Actions</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CRM_Clients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Normalize_Names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DWH_Clients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UPSERT</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Sales_CSV</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Aggregate_Sales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DataMart_Sales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FULL</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ERP_Orders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API</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Join_Products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Reporting_Orders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INCREMENTAL</w:t>
            </w:r>
          </w:p>
        </w:tc>
        <w:tc>
          <w:tcPr>
            <w:tcW w:type="dxa" w:w="1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[Voir]</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4.6 Pagination et Tri</w:t>
      </w:r>
    </w:p>
    <w:p>
      <w:pPr>
        <w:pStyle w:val="ListParagraph"/>
        <w:numPr>
          <w:ilvl w:val="0"/>
          <w:numId w:val="2"/>
        </w:numPr>
        <w:spacing w:after="60" w:before="60"/>
      </w:pPr>
      <w:r>
        <w:rPr>
          <w:rFonts w:ascii="Arial" w:cs="Arial" w:eastAsia="Arial" w:hAnsi="Arial"/>
          <w:color w:val="000000"/>
          <w:sz w:val="22"/>
          <w:szCs w:val="22"/>
        </w:rPr>
        <w:t xml:space="preserve">Navigation par pages : Previous / Numeros / Next</w:t>
      </w:r>
    </w:p>
    <w:p>
      <w:pPr>
        <w:pStyle w:val="ListParagraph"/>
        <w:numPr>
          <w:ilvl w:val="0"/>
          <w:numId w:val="2"/>
        </w:numPr>
        <w:spacing w:after="60" w:before="60"/>
      </w:pPr>
      <w:r>
        <w:rPr>
          <w:rFonts w:ascii="Arial" w:cs="Arial" w:eastAsia="Arial" w:hAnsi="Arial"/>
          <w:color w:val="000000"/>
          <w:sz w:val="22"/>
          <w:szCs w:val="22"/>
        </w:rPr>
        <w:t xml:space="preserve">Tri ascendant/descendant par colonne (Source, Date creation)</w:t>
      </w:r>
    </w:p>
    <w:p>
      <w:pPr>
        <w:pStyle w:val="ListParagraph"/>
        <w:numPr>
          <w:ilvl w:val="0"/>
          <w:numId w:val="2"/>
        </w:numPr>
        <w:spacing w:after="60" w:before="60"/>
      </w:pPr>
      <w:r>
        <w:rPr>
          <w:rFonts w:ascii="Arial" w:cs="Arial" w:eastAsia="Arial" w:hAnsi="Arial"/>
          <w:color w:val="000000"/>
          <w:sz w:val="22"/>
          <w:szCs w:val="22"/>
        </w:rPr>
        <w:t xml:space="preserve">Nombre de resultats par page configurable : 10, 20, 50</w:t>
      </w:r>
    </w:p>
    <w:p>
      <w:pPr>
        <w:pStyle w:val="ListParagraph"/>
        <w:numPr>
          <w:ilvl w:val="0"/>
          <w:numId w:val="2"/>
        </w:numPr>
        <w:spacing w:after="60" w:before="60"/>
      </w:pPr>
      <w:r>
        <w:rPr>
          <w:rFonts w:ascii="Arial" w:cs="Arial" w:eastAsia="Arial" w:hAnsi="Arial"/>
          <w:color w:val="000000"/>
          <w:sz w:val="22"/>
          <w:szCs w:val="22"/>
        </w:rPr>
        <w:t xml:space="preserve">Indicateur du nombre total de resultats trouves</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5. Ecran de Consultation / Lineage Viewer</w:t>
      </w:r>
    </w:p>
    <w:p>
      <w:pPr>
        <w:pStyle w:val="Heading2"/>
        <w:spacing w:after="120" w:before="300"/>
      </w:pPr>
      <w:r>
        <w:rPr>
          <w:rFonts w:ascii="Arial" w:cs="Arial" w:eastAsia="Arial" w:hAnsi="Arial"/>
          <w:b/>
          <w:bCs/>
          <w:color w:val="2E75B6"/>
          <w:sz w:val="28"/>
          <w:szCs w:val="28"/>
        </w:rPr>
        <w:t xml:space="preserve">5.1 Description Fonctionnelle</w:t>
      </w:r>
    </w:p>
    <w:p>
      <w:pPr>
        <w:spacing w:after="80" w:before="80"/>
      </w:pPr>
      <w:r>
        <w:rPr>
          <w:rFonts w:ascii="Arial" w:cs="Arial" w:eastAsia="Arial" w:hAnsi="Arial"/>
          <w:color w:val="000000"/>
          <w:sz w:val="22"/>
          <w:szCs w:val="22"/>
        </w:rPr>
        <w:t xml:space="preserve">L'ecran de consultation affiche le detail complet d'un flux de lignage selectionne depuis la grille. Il presente les donnees en deux formes complementaires : une vue tabulaire structuree et une visualisation graphique interactive du flux Input &gt; Transformation &gt; Output.</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5.2 URL et Route</w:t>
      </w:r>
    </w:p>
    <w:p>
      <w:pPr>
        <w:shd w:fill="F0F0F0" w:val="clear"/>
        <w:spacing w:after="40" w:before="40"/>
        <w:ind w:left="560"/>
      </w:pPr>
      <w:r>
        <w:rPr>
          <w:rFonts w:ascii="Courier New" w:cs="Courier New" w:eastAsia="Courier New" w:hAnsi="Courier New"/>
          <w:color w:val="333333"/>
          <w:sz w:val="18"/>
          <w:szCs w:val="18"/>
        </w:rPr>
        <w:t xml:space="preserve">Route MVC : GET  /Lineage/Detail/{sourceId:int}</w:t>
      </w:r>
    </w:p>
    <w:p>
      <w:pPr>
        <w:shd w:fill="F0F0F0" w:val="clear"/>
        <w:spacing w:after="40" w:before="40"/>
        <w:ind w:left="560"/>
      </w:pPr>
      <w:r>
        <w:rPr>
          <w:rFonts w:ascii="Courier New" w:cs="Courier New" w:eastAsia="Courier New" w:hAnsi="Courier New"/>
          <w:color w:val="333333"/>
          <w:sz w:val="18"/>
          <w:szCs w:val="18"/>
        </w:rPr>
        <w:t xml:space="preserve">Controller : LineageController.cs  |  Action : Detail(int sourceId)</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5.3 Section A - En-tete du Flux</w:t>
      </w:r>
    </w:p>
    <w:p>
      <w:pPr>
        <w:pStyle w:val="ListParagraph"/>
        <w:numPr>
          <w:ilvl w:val="0"/>
          <w:numId w:val="2"/>
        </w:numPr>
        <w:spacing w:after="60" w:before="60"/>
      </w:pPr>
      <w:r>
        <w:rPr>
          <w:rFonts w:ascii="Arial" w:cs="Arial" w:eastAsia="Arial" w:hAnsi="Arial"/>
          <w:color w:val="000000"/>
          <w:sz w:val="22"/>
          <w:szCs w:val="22"/>
        </w:rPr>
        <w:t xml:space="preserve">Nom de la source (SourceName) en titre principal</w:t>
      </w:r>
    </w:p>
    <w:p>
      <w:pPr>
        <w:pStyle w:val="ListParagraph"/>
        <w:numPr>
          <w:ilvl w:val="0"/>
          <w:numId w:val="2"/>
        </w:numPr>
        <w:spacing w:after="60" w:before="60"/>
      </w:pPr>
      <w:r>
        <w:rPr>
          <w:rFonts w:ascii="Arial" w:cs="Arial" w:eastAsia="Arial" w:hAnsi="Arial"/>
          <w:color w:val="000000"/>
          <w:sz w:val="22"/>
          <w:szCs w:val="22"/>
        </w:rPr>
        <w:t xml:space="preserve">Badge colore du type de source : DB=bleu, FILE=vert, API=orange, STREAM=violet</w:t>
      </w:r>
    </w:p>
    <w:p>
      <w:pPr>
        <w:pStyle w:val="ListParagraph"/>
        <w:numPr>
          <w:ilvl w:val="0"/>
          <w:numId w:val="2"/>
        </w:numPr>
        <w:spacing w:after="60" w:before="60"/>
      </w:pPr>
      <w:r>
        <w:rPr>
          <w:rFonts w:ascii="Arial" w:cs="Arial" w:eastAsia="Arial" w:hAnsi="Arial"/>
          <w:color w:val="000000"/>
          <w:sz w:val="22"/>
          <w:szCs w:val="22"/>
        </w:rPr>
        <w:t xml:space="preserve">Indicateur statut actif / inactif avec icone</w:t>
      </w:r>
    </w:p>
    <w:p>
      <w:pPr>
        <w:pStyle w:val="ListParagraph"/>
        <w:numPr>
          <w:ilvl w:val="0"/>
          <w:numId w:val="2"/>
        </w:numPr>
        <w:spacing w:after="60" w:before="60"/>
      </w:pPr>
      <w:r>
        <w:rPr>
          <w:rFonts w:ascii="Arial" w:cs="Arial" w:eastAsia="Arial" w:hAnsi="Arial"/>
          <w:color w:val="000000"/>
          <w:sz w:val="22"/>
          <w:szCs w:val="22"/>
        </w:rPr>
        <w:t xml:space="preserve">Date de creation et auteur de l enregistrement</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5.4 Section B - Visualisation Graphique du Lineage</w:t>
      </w:r>
    </w:p>
    <w:p>
      <w:pPr>
        <w:spacing w:after="80" w:before="80"/>
      </w:pPr>
      <w:r>
        <w:rPr>
          <w:rFonts w:ascii="Arial" w:cs="Arial" w:eastAsia="Arial" w:hAnsi="Arial"/>
          <w:color w:val="000000"/>
          <w:sz w:val="22"/>
          <w:szCs w:val="22"/>
        </w:rPr>
        <w:t xml:space="preserve">Un diagramme interactif (Mermaid.js / D3.js) affiche la chaine complete en noeuds connectes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3060"/>
        <w:gridCol w:w="700"/>
        <w:gridCol w:w="2200"/>
      </w:tblGrid>
      <w:tr>
        <w:tc>
          <w:tcPr>
            <w:tcW w:type="dxa" w:w="2700"/>
            <w:tcBorders>
              <w:top w:val="single" w:color="BBBBBB" w:sz="1"/>
              <w:left w:val="single" w:color="BBBBBB" w:sz="1"/>
              <w:bottom w:val="single" w:color="BBBBBB" w:sz="1"/>
              <w:right w:val="single" w:color="BBBBBB" w:sz="1"/>
            </w:tcBorders>
            <w:shd w:fill="E2EFDA" w:val="clear"/>
            <w:tcMar>
              <w:top w:type="dxa" w:w="140"/>
              <w:left w:type="dxa" w:w="180"/>
              <w:bottom w:type="dxa" w:w="140"/>
              <w:right w:type="dxa" w:w="180"/>
            </w:tcMar>
          </w:tcPr>
          <w:p>
            <w:pPr>
              <w:spacing w:after="0" w:before="0"/>
              <w:jc w:val="center"/>
            </w:pPr>
            <w:r>
              <w:rPr>
                <w:rFonts w:ascii="Arial" w:cs="Arial" w:eastAsia="Arial" w:hAnsi="Arial"/>
                <w:b/>
                <w:bCs/>
                <w:color w:val="1D6B34"/>
                <w:sz w:val="26"/>
                <w:szCs w:val="26"/>
              </w:rPr>
              <w:t xml:space="preserve">INPUT</w:t>
            </w:r>
          </w:p>
          <w:p>
            <w:pPr>
              <w:spacing w:after="0" w:before="50"/>
              <w:jc w:val="center"/>
            </w:pPr>
            <w:r>
              <w:rPr>
                <w:rFonts w:ascii="Arial" w:cs="Arial" w:eastAsia="Arial" w:hAnsi="Arial"/>
                <w:color w:val="000000"/>
                <w:sz w:val="20"/>
                <w:szCs w:val="20"/>
              </w:rPr>
              <w:t xml:space="preserve">dbo.DataSource</w:t>
            </w:r>
          </w:p>
          <w:p>
            <w:pPr>
              <w:spacing w:after="0" w:before="20"/>
              <w:jc w:val="center"/>
            </w:pPr>
            <w:r>
              <w:rPr>
                <w:rFonts w:ascii="Arial" w:cs="Arial" w:eastAsia="Arial" w:hAnsi="Arial"/>
                <w:i/>
                <w:iCs/>
                <w:color w:val="595959"/>
                <w:sz w:val="20"/>
                <w:szCs w:val="20"/>
              </w:rPr>
              <w:t xml:space="preserve">[CRM_Clients]</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3060"/>
            <w:tcBorders>
              <w:top w:val="single" w:color="BBBBBB" w:sz="1"/>
              <w:left w:val="single" w:color="BBBBBB" w:sz="1"/>
              <w:bottom w:val="single" w:color="BBBBBB" w:sz="1"/>
              <w:right w:val="single" w:color="BBBBBB" w:sz="1"/>
            </w:tcBorders>
            <w:shd w:fill="FCE4D6" w:val="clear"/>
            <w:tcMar>
              <w:top w:type="dxa" w:w="140"/>
              <w:left w:type="dxa" w:w="180"/>
              <w:bottom w:type="dxa" w:w="140"/>
              <w:right w:type="dxa" w:w="180"/>
            </w:tcMar>
          </w:tcPr>
          <w:p>
            <w:pPr>
              <w:spacing w:after="0" w:before="0"/>
              <w:jc w:val="center"/>
            </w:pPr>
            <w:r>
              <w:rPr>
                <w:rFonts w:ascii="Arial" w:cs="Arial" w:eastAsia="Arial" w:hAnsi="Arial"/>
                <w:b/>
                <w:bCs/>
                <w:color w:val="C55A11"/>
                <w:sz w:val="26"/>
                <w:szCs w:val="26"/>
              </w:rPr>
              <w:t xml:space="preserve">TRANSFORMATION</w:t>
            </w:r>
          </w:p>
          <w:p>
            <w:pPr>
              <w:spacing w:after="0" w:before="50"/>
              <w:jc w:val="center"/>
            </w:pPr>
            <w:r>
              <w:rPr>
                <w:rFonts w:ascii="Arial" w:cs="Arial" w:eastAsia="Arial" w:hAnsi="Arial"/>
                <w:color w:val="000000"/>
                <w:sz w:val="20"/>
                <w:szCs w:val="20"/>
              </w:rPr>
              <w:t xml:space="preserve">Normalize_Names</w:t>
            </w:r>
          </w:p>
          <w:p>
            <w:pPr>
              <w:spacing w:after="0" w:before="20"/>
              <w:jc w:val="center"/>
            </w:pPr>
            <w:r>
              <w:rPr>
                <w:rFonts w:ascii="Arial" w:cs="Arial" w:eastAsia="Arial" w:hAnsi="Arial"/>
                <w:i/>
                <w:iCs/>
                <w:color w:val="595959"/>
                <w:sz w:val="20"/>
                <w:szCs w:val="20"/>
              </w:rPr>
              <w:t xml:space="preserve">[MAPPING]</w:t>
            </w:r>
          </w:p>
        </w:tc>
        <w:tc>
          <w:tcPr>
            <w:tcW w:type="dxa" w:w="70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0" w:before="0"/>
              <w:jc w:val="center"/>
            </w:pPr>
            <w:r>
              <w:rPr>
                <w:rFonts w:ascii="Arial" w:cs="Arial" w:eastAsia="Arial" w:hAnsi="Arial"/>
                <w:b/>
                <w:bCs/>
                <w:color w:val="2E75B6"/>
                <w:sz w:val="28"/>
                <w:szCs w:val="28"/>
              </w:rPr>
              <w:t xml:space="preserve">==&gt;</w:t>
            </w:r>
          </w:p>
        </w:tc>
        <w:tc>
          <w:tcPr>
            <w:tcW w:type="dxa" w:w="2200"/>
            <w:tcBorders>
              <w:top w:val="single" w:color="BBBBBB" w:sz="1"/>
              <w:left w:val="single" w:color="BBBBBB" w:sz="1"/>
              <w:bottom w:val="single" w:color="BBBBBB" w:sz="1"/>
              <w:right w:val="single" w:color="BBBBBB" w:sz="1"/>
            </w:tcBorders>
            <w:shd w:fill="EDE7F6" w:val="clear"/>
            <w:tcMar>
              <w:top w:type="dxa" w:w="140"/>
              <w:left w:type="dxa" w:w="180"/>
              <w:bottom w:type="dxa" w:w="140"/>
              <w:right w:type="dxa" w:w="180"/>
            </w:tcMar>
          </w:tcPr>
          <w:p>
            <w:pPr>
              <w:spacing w:after="0" w:before="0"/>
              <w:jc w:val="center"/>
            </w:pPr>
            <w:r>
              <w:rPr>
                <w:rFonts w:ascii="Arial" w:cs="Arial" w:eastAsia="Arial" w:hAnsi="Arial"/>
                <w:b/>
                <w:bCs/>
                <w:color w:val="6030A0"/>
                <w:sz w:val="26"/>
                <w:szCs w:val="26"/>
              </w:rPr>
              <w:t xml:space="preserve">OUTPUT</w:t>
            </w:r>
          </w:p>
          <w:p>
            <w:pPr>
              <w:spacing w:after="0" w:before="50"/>
              <w:jc w:val="center"/>
            </w:pPr>
            <w:r>
              <w:rPr>
                <w:rFonts w:ascii="Arial" w:cs="Arial" w:eastAsia="Arial" w:hAnsi="Arial"/>
                <w:color w:val="000000"/>
                <w:sz w:val="20"/>
                <w:szCs w:val="20"/>
              </w:rPr>
              <w:t xml:space="preserve">dbo.DataTarget</w:t>
            </w:r>
          </w:p>
          <w:p>
            <w:pPr>
              <w:spacing w:after="0" w:before="20"/>
              <w:jc w:val="center"/>
            </w:pPr>
            <w:r>
              <w:rPr>
                <w:rFonts w:ascii="Arial" w:cs="Arial" w:eastAsia="Arial" w:hAnsi="Arial"/>
                <w:i/>
                <w:iCs/>
                <w:color w:val="595959"/>
                <w:sz w:val="20"/>
                <w:szCs w:val="20"/>
              </w:rPr>
              <w:t xml:space="preserve">[DWH_Clients]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5.5 Section C - Onglets Details</w:t>
      </w:r>
    </w:p>
    <w:p>
      <w:pPr>
        <w:pStyle w:val="ListParagraph"/>
        <w:numPr>
          <w:ilvl w:val="0"/>
          <w:numId w:val="2"/>
        </w:numPr>
        <w:spacing w:after="60" w:before="60"/>
      </w:pPr>
      <w:r>
        <w:rPr>
          <w:rFonts w:ascii="Arial" w:cs="Arial" w:eastAsia="Arial" w:hAnsi="Arial"/>
          <w:color w:val="000000"/>
          <w:sz w:val="22"/>
          <w:szCs w:val="22"/>
        </w:rPr>
        <w:t xml:space="preserve">Onglet 1 (INPUT) : Tous les champs DataSource avec ConnectionString masquee</w:t>
      </w:r>
    </w:p>
    <w:p>
      <w:pPr>
        <w:pStyle w:val="ListParagraph"/>
        <w:numPr>
          <w:ilvl w:val="0"/>
          <w:numId w:val="2"/>
        </w:numPr>
        <w:spacing w:after="60" w:before="60"/>
      </w:pPr>
      <w:r>
        <w:rPr>
          <w:rFonts w:ascii="Arial" w:cs="Arial" w:eastAsia="Arial" w:hAnsi="Arial"/>
          <w:color w:val="000000"/>
          <w:sz w:val="22"/>
          <w:szCs w:val="22"/>
        </w:rPr>
        <w:t xml:space="preserve">Onglet 2 (TRANSFORMATION) : Regles metier, expressions SQL, colonnes entree/sortie, ordre</w:t>
      </w:r>
    </w:p>
    <w:p>
      <w:pPr>
        <w:pStyle w:val="ListParagraph"/>
        <w:numPr>
          <w:ilvl w:val="0"/>
          <w:numId w:val="2"/>
        </w:numPr>
        <w:spacing w:after="60" w:before="60"/>
      </w:pPr>
      <w:r>
        <w:rPr>
          <w:rFonts w:ascii="Arial" w:cs="Arial" w:eastAsia="Arial" w:hAnsi="Arial"/>
          <w:color w:val="000000"/>
          <w:sz w:val="22"/>
          <w:szCs w:val="22"/>
        </w:rPr>
        <w:t xml:space="preserve">Onglet 3 (OUTPUT) : Configuration DataTarget, mode de chargement, schema cible</w:t>
      </w:r>
    </w:p>
    <w:p>
      <w:pPr>
        <w:pStyle w:val="ListParagraph"/>
        <w:numPr>
          <w:ilvl w:val="0"/>
          <w:numId w:val="2"/>
        </w:numPr>
        <w:spacing w:after="60" w:before="60"/>
      </w:pPr>
      <w:r>
        <w:rPr>
          <w:rFonts w:ascii="Arial" w:cs="Arial" w:eastAsia="Arial" w:hAnsi="Arial"/>
          <w:color w:val="000000"/>
          <w:sz w:val="22"/>
          <w:szCs w:val="22"/>
        </w:rPr>
        <w:t xml:space="preserve">Onglet 4 (HISTORIQUE) : Journal des modifications avec date, utilisateur et action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5.6 ViewModel C# - LineageDetailViewModel</w:t>
      </w:r>
    </w:p>
    <w:p>
      <w:pPr>
        <w:shd w:fill="F0F0F0" w:val="clear"/>
        <w:spacing w:after="40" w:before="40"/>
        <w:ind w:left="560"/>
      </w:pPr>
      <w:r>
        <w:rPr>
          <w:rFonts w:ascii="Courier New" w:cs="Courier New" w:eastAsia="Courier New" w:hAnsi="Courier New"/>
          <w:color w:val="333333"/>
          <w:sz w:val="18"/>
          <w:szCs w:val="18"/>
        </w:rPr>
        <w:t xml:space="preserve">public class LineageDetailViewModel</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public DataSourceDto     Source         { get; set; } = null!;</w:t>
      </w:r>
    </w:p>
    <w:p>
      <w:pPr>
        <w:shd w:fill="F0F0F0" w:val="clear"/>
        <w:spacing w:after="40" w:before="40"/>
        <w:ind w:left="560"/>
      </w:pPr>
      <w:r>
        <w:rPr>
          <w:rFonts w:ascii="Courier New" w:cs="Courier New" w:eastAsia="Courier New" w:hAnsi="Courier New"/>
          <w:color w:val="333333"/>
          <w:sz w:val="18"/>
          <w:szCs w:val="18"/>
        </w:rPr>
        <w:t xml:space="preserve">    public TransformationDto Transformation { get; set; } = null!;</w:t>
      </w:r>
    </w:p>
    <w:p>
      <w:pPr>
        <w:shd w:fill="F0F0F0" w:val="clear"/>
        <w:spacing w:after="40" w:before="40"/>
        <w:ind w:left="560"/>
      </w:pPr>
      <w:r>
        <w:rPr>
          <w:rFonts w:ascii="Courier New" w:cs="Courier New" w:eastAsia="Courier New" w:hAnsi="Courier New"/>
          <w:color w:val="333333"/>
          <w:sz w:val="18"/>
          <w:szCs w:val="18"/>
        </w:rPr>
        <w:t xml:space="preserve">    public DataTargetDto     Target         { get; set; } = null!;</w:t>
      </w:r>
    </w:p>
    <w:p>
      <w:pPr>
        <w:shd w:fill="F0F0F0" w:val="clear"/>
        <w:spacing w:after="40" w:before="40"/>
        <w:ind w:left="560"/>
      </w:pPr>
      <w:r>
        <w:rPr>
          <w:rFonts w:ascii="Courier New" w:cs="Courier New" w:eastAsia="Courier New" w:hAnsi="Courier New"/>
          <w:color w:val="333333"/>
          <w:sz w:val="18"/>
          <w:szCs w:val="18"/>
        </w:rPr>
        <w:t xml:space="preserve">    public List&lt;AuditLogDto&gt; History        { get; set; } = new();</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6. Lineage : Input, Transformation, Output</w:t>
      </w:r>
    </w:p>
    <w:p>
      <w:pPr>
        <w:pStyle w:val="Heading2"/>
        <w:spacing w:after="120" w:before="300"/>
      </w:pPr>
      <w:r>
        <w:rPr>
          <w:rFonts w:ascii="Arial" w:cs="Arial" w:eastAsia="Arial" w:hAnsi="Arial"/>
          <w:b/>
          <w:bCs/>
          <w:color w:val="2E75B6"/>
          <w:sz w:val="28"/>
          <w:szCs w:val="28"/>
        </w:rPr>
        <w:t xml:space="preserve">6.1 Concept du Data Lineage</w:t>
      </w:r>
    </w:p>
    <w:p>
      <w:pPr>
        <w:spacing w:after="80" w:before="80"/>
      </w:pPr>
      <w:r>
        <w:rPr>
          <w:rFonts w:ascii="Arial" w:cs="Arial" w:eastAsia="Arial" w:hAnsi="Arial"/>
          <w:color w:val="000000"/>
          <w:sz w:val="22"/>
          <w:szCs w:val="22"/>
        </w:rPr>
        <w:t xml:space="preserve">Le Data Lineage retrace le cycle de vie complet d'une donnee depuis sa source d'origine jusqu'a sa destination finale, en documentant chaque etape de transformation. C'est un composant fondamental de la gouvernance des donnees (Data Governance).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6.2 Flux Complet d'un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400"/>
        <w:gridCol w:w="3000"/>
      </w:tblGrid>
      <w:tr>
        <w:tc>
          <w:tcPr>
            <w:tcW w:type="dxa" w:w="15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Etape</w:t>
            </w:r>
          </w:p>
        </w:tc>
        <w:tc>
          <w:tcPr>
            <w:tcW w:type="dxa" w:w="24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Composant</w:t>
            </w:r>
          </w:p>
        </w:tc>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Donnees</w:t>
            </w:r>
          </w:p>
        </w:tc>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Exemple</w:t>
            </w:r>
          </w:p>
        </w:tc>
      </w:tr>
      <w:tr>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1. INPUT</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dbo.DataSource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Table / Fichier / API source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dbo.Customers (CRM)</w:t>
            </w:r>
          </w:p>
        </w:tc>
      </w:tr>
      <w:tr>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2. EXTRACT</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Lecture de la source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Colonnes : Id, FirstName, LastName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SELECT * FROM dbo.Customers</w:t>
            </w:r>
          </w:p>
        </w:tc>
      </w:tr>
      <w:tr>
        <w:tc>
          <w:tcPr>
            <w:tcW w:type="dxa" w:w="15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3. TRANSFORM</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dbo.Transformation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Regles metier appliquees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UPPER(LastName), TRIM(Email)</w:t>
            </w:r>
          </w:p>
        </w:tc>
      </w:tr>
      <w:tr>
        <w:tc>
          <w:tcPr>
            <w:tcW w:type="dxa" w:w="15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4. VALIDATE</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Controles qualite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Email valide, doublon detecte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Email LIKE '%@%.%'</w:t>
            </w:r>
          </w:p>
        </w:tc>
      </w:tr>
      <w:tr>
        <w:tc>
          <w:tcPr>
            <w:tcW w:type="dxa" w:w="15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5. LOAD</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dbo.DataTarget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Ecriture en destination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MERGE INTO DWH.DimClients</w:t>
            </w:r>
          </w:p>
        </w:tc>
      </w:tr>
      <w:tr>
        <w:tc>
          <w:tcPr>
            <w:tcW w:type="dxa" w:w="15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pPr>
              <w:spacing w:after="0" w:before="0"/>
              <w:jc w:val="left"/>
            </w:pPr>
            <w:r>
              <w:rPr>
                <w:rFonts w:ascii="Arial" w:cs="Arial" w:eastAsia="Arial" w:hAnsi="Arial"/>
                <w:b/>
                <w:bCs/>
                <w:color w:val="6030A0"/>
                <w:sz w:val="20"/>
                <w:szCs w:val="20"/>
              </w:rPr>
              <w:t xml:space="preserve">6. OUTPUT</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Cible finale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Donnees disponibles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DataMart : DWH.DimClients</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6.3 Detail - INPUT (Source de Donnees)</w:t>
      </w:r>
    </w:p>
    <w:p>
      <w:pPr>
        <w:pStyle w:val="Heading3"/>
        <w:spacing w:after="100" w:before="200"/>
      </w:pPr>
      <w:r>
        <w:rPr>
          <w:rFonts w:ascii="Arial" w:cs="Arial" w:eastAsia="Arial" w:hAnsi="Arial"/>
          <w:b/>
          <w:bCs/>
          <w:color w:val="006B6B"/>
          <w:sz w:val="24"/>
          <w:szCs w:val="24"/>
        </w:rPr>
        <w:t xml:space="preserve">Attributs cles d'une source</w:t>
      </w:r>
    </w:p>
    <w:p>
      <w:pPr>
        <w:pStyle w:val="ListParagraph"/>
        <w:numPr>
          <w:ilvl w:val="0"/>
          <w:numId w:val="2"/>
        </w:numPr>
        <w:spacing w:after="60" w:before="60"/>
      </w:pPr>
      <w:r>
        <w:rPr>
          <w:rFonts w:ascii="Arial" w:cs="Arial" w:eastAsia="Arial" w:hAnsi="Arial"/>
          <w:color w:val="000000"/>
          <w:sz w:val="22"/>
          <w:szCs w:val="22"/>
        </w:rPr>
        <w:t xml:space="preserve">SourceType : DB | FILE | API | STREAM | QUEUE</w:t>
      </w:r>
    </w:p>
    <w:p>
      <w:pPr>
        <w:pStyle w:val="ListParagraph"/>
        <w:numPr>
          <w:ilvl w:val="0"/>
          <w:numId w:val="2"/>
        </w:numPr>
        <w:spacing w:after="60" w:before="60"/>
      </w:pPr>
      <w:r>
        <w:rPr>
          <w:rFonts w:ascii="Arial" w:cs="Arial" w:eastAsia="Arial" w:hAnsi="Arial"/>
          <w:color w:val="000000"/>
          <w:sz w:val="22"/>
          <w:szCs w:val="22"/>
        </w:rPr>
        <w:t xml:space="preserve">Format de fichier : CSV, JSON, XML, Parquet, Excel</w:t>
      </w:r>
    </w:p>
    <w:p>
      <w:pPr>
        <w:pStyle w:val="ListParagraph"/>
        <w:numPr>
          <w:ilvl w:val="0"/>
          <w:numId w:val="2"/>
        </w:numPr>
        <w:spacing w:after="60" w:before="60"/>
      </w:pPr>
      <w:r>
        <w:rPr>
          <w:rFonts w:ascii="Arial" w:cs="Arial" w:eastAsia="Arial" w:hAnsi="Arial"/>
          <w:color w:val="000000"/>
          <w:sz w:val="22"/>
          <w:szCs w:val="22"/>
        </w:rPr>
        <w:t xml:space="preserve">Frequence d extraction : REALTIME | BATCH_DAILY | BATCH_WEEKLY | ON_DEMAND</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Exemple JSON - Input</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"SourceId"      : 1,</w:t>
      </w:r>
    </w:p>
    <w:p>
      <w:pPr>
        <w:shd w:fill="F0F0F0" w:val="clear"/>
        <w:spacing w:after="40" w:before="40"/>
        <w:ind w:left="560"/>
      </w:pPr>
      <w:r>
        <w:rPr>
          <w:rFonts w:ascii="Courier New" w:cs="Courier New" w:eastAsia="Courier New" w:hAnsi="Courier New"/>
          <w:color w:val="333333"/>
          <w:sz w:val="18"/>
          <w:szCs w:val="18"/>
        </w:rPr>
        <w:t xml:space="preserve">  "SourceName"    : "CRM_Clients_Production",</w:t>
      </w:r>
    </w:p>
    <w:p>
      <w:pPr>
        <w:shd w:fill="F0F0F0" w:val="clear"/>
        <w:spacing w:after="40" w:before="40"/>
        <w:ind w:left="560"/>
      </w:pPr>
      <w:r>
        <w:rPr>
          <w:rFonts w:ascii="Courier New" w:cs="Courier New" w:eastAsia="Courier New" w:hAnsi="Courier New"/>
          <w:color w:val="333333"/>
          <w:sz w:val="18"/>
          <w:szCs w:val="18"/>
        </w:rPr>
        <w:t xml:space="preserve">  "SourceType"    : "DB",</w:t>
      </w:r>
    </w:p>
    <w:p>
      <w:pPr>
        <w:shd w:fill="F0F0F0" w:val="clear"/>
        <w:spacing w:after="40" w:before="40"/>
        <w:ind w:left="560"/>
      </w:pPr>
      <w:r>
        <w:rPr>
          <w:rFonts w:ascii="Courier New" w:cs="Courier New" w:eastAsia="Courier New" w:hAnsi="Courier New"/>
          <w:color w:val="333333"/>
          <w:sz w:val="18"/>
          <w:szCs w:val="18"/>
        </w:rPr>
        <w:t xml:space="preserve">  "Schema"        : "dbo",</w:t>
      </w:r>
    </w:p>
    <w:p>
      <w:pPr>
        <w:shd w:fill="F0F0F0" w:val="clear"/>
        <w:spacing w:after="40" w:before="40"/>
        <w:ind w:left="560"/>
      </w:pPr>
      <w:r>
        <w:rPr>
          <w:rFonts w:ascii="Courier New" w:cs="Courier New" w:eastAsia="Courier New" w:hAnsi="Courier New"/>
          <w:color w:val="333333"/>
          <w:sz w:val="18"/>
          <w:szCs w:val="18"/>
        </w:rPr>
        <w:t xml:space="preserve">  "TableOrObject" : "Customers",</w:t>
      </w:r>
    </w:p>
    <w:p>
      <w:pPr>
        <w:shd w:fill="F0F0F0" w:val="clear"/>
        <w:spacing w:after="40" w:before="40"/>
        <w:ind w:left="560"/>
      </w:pPr>
      <w:r>
        <w:rPr>
          <w:rFonts w:ascii="Courier New" w:cs="Courier New" w:eastAsia="Courier New" w:hAnsi="Courier New"/>
          <w:color w:val="333333"/>
          <w:sz w:val="18"/>
          <w:szCs w:val="18"/>
        </w:rPr>
        <w:t xml:space="preserve">  "Format"        : null,</w:t>
      </w:r>
    </w:p>
    <w:p>
      <w:pPr>
        <w:shd w:fill="F0F0F0" w:val="clear"/>
        <w:spacing w:after="40" w:before="40"/>
        <w:ind w:left="560"/>
      </w:pPr>
      <w:r>
        <w:rPr>
          <w:rFonts w:ascii="Courier New" w:cs="Courier New" w:eastAsia="Courier New" w:hAnsi="Courier New"/>
          <w:color w:val="333333"/>
          <w:sz w:val="18"/>
          <w:szCs w:val="18"/>
        </w:rPr>
        <w:t xml:space="preserve">  "IsActive"      : true</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6.4 Detail - TRANSFORMATION</w:t>
      </w:r>
    </w:p>
    <w:p>
      <w:pPr>
        <w:pStyle w:val="Heading3"/>
        <w:spacing w:after="100" w:before="200"/>
      </w:pPr>
      <w:r>
        <w:rPr>
          <w:rFonts w:ascii="Arial" w:cs="Arial" w:eastAsia="Arial" w:hAnsi="Arial"/>
          <w:b/>
          <w:bCs/>
          <w:color w:val="006B6B"/>
          <w:sz w:val="24"/>
          <w:szCs w:val="24"/>
        </w:rPr>
        <w:t xml:space="preserve">Types de transformation supportes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60"/>
        <w:gridCol w:w="4700"/>
      </w:tblGrid>
      <w:tr>
        <w:tc>
          <w:tcPr>
            <w:tcW w:type="dxa" w:w="1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Type</w:t>
            </w:r>
          </w:p>
        </w:tc>
        <w:tc>
          <w:tcPr>
            <w:tcW w:type="dxa" w:w="30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Exemple SQL</w:t>
            </w:r>
          </w:p>
        </w:tc>
        <w:tc>
          <w:tcPr>
            <w:tcW w:type="dxa" w:w="47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MAPPING</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UPPER(t.LastName)</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Renommage et conversion de colonnes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FILTER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WHERE IsActive = 1</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Filtrage de lignes selon conditions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AGGREGATE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SUM(Amount) GROUP BY Year</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Agregation et calculs statistiques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INNER JOIN dbo.Orders ON Id</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Jointure de plusieurs sources de donnees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LOOKUP</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Ref table dbo.CodePays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Enrichissement par table de reference</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DERIVE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DATEDIFF(day, BirthDate, GETDATE())</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Calcul de nouvelles colonnes derivees</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PIVOT</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PIVOT(SUM(Val) FOR Month IN (...))</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Pivotage lignes vers colonnes</w:t>
            </w:r>
          </w:p>
        </w:tc>
      </w:tr>
    </w:tbl>
    <w:p>
      <w:pPr>
        <w:spacing w:after="80" w:before="0"/>
      </w:pPr>
      <w:r>
        <w:t xml:space="preserve"/>
      </w:r>
    </w:p>
    <w:p>
      <w:pPr>
        <w:pStyle w:val="Heading3"/>
        <w:spacing w:after="100" w:before="200"/>
      </w:pPr>
      <w:r>
        <w:rPr>
          <w:rFonts w:ascii="Arial" w:cs="Arial" w:eastAsia="Arial" w:hAnsi="Arial"/>
          <w:b/>
          <w:bCs/>
          <w:color w:val="006B6B"/>
          <w:sz w:val="24"/>
          <w:szCs w:val="24"/>
        </w:rPr>
        <w:t xml:space="preserve">Exemple JSON - Transformation</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"TransformationId"   : 1,</w:t>
      </w:r>
    </w:p>
    <w:p>
      <w:pPr>
        <w:shd w:fill="F0F0F0" w:val="clear"/>
        <w:spacing w:after="40" w:before="40"/>
        <w:ind w:left="560"/>
      </w:pPr>
      <w:r>
        <w:rPr>
          <w:rFonts w:ascii="Courier New" w:cs="Courier New" w:eastAsia="Courier New" w:hAnsi="Courier New"/>
          <w:color w:val="333333"/>
          <w:sz w:val="18"/>
          <w:szCs w:val="18"/>
        </w:rPr>
        <w:t xml:space="preserve">  "SourceId"           : 1,</w:t>
      </w:r>
    </w:p>
    <w:p>
      <w:pPr>
        <w:shd w:fill="F0F0F0" w:val="clear"/>
        <w:spacing w:after="40" w:before="40"/>
        <w:ind w:left="560"/>
      </w:pPr>
      <w:r>
        <w:rPr>
          <w:rFonts w:ascii="Courier New" w:cs="Courier New" w:eastAsia="Courier New" w:hAnsi="Courier New"/>
          <w:color w:val="333333"/>
          <w:sz w:val="18"/>
          <w:szCs w:val="18"/>
        </w:rPr>
        <w:t xml:space="preserve">  "TransformationName" : "Normalize_Client_Names",</w:t>
      </w:r>
    </w:p>
    <w:p>
      <w:pPr>
        <w:shd w:fill="F0F0F0" w:val="clear"/>
        <w:spacing w:after="40" w:before="40"/>
        <w:ind w:left="560"/>
      </w:pPr>
      <w:r>
        <w:rPr>
          <w:rFonts w:ascii="Courier New" w:cs="Courier New" w:eastAsia="Courier New" w:hAnsi="Courier New"/>
          <w:color w:val="333333"/>
          <w:sz w:val="18"/>
          <w:szCs w:val="18"/>
        </w:rPr>
        <w:t xml:space="preserve">  "TransformationType" : "MAPPING",</w:t>
      </w:r>
    </w:p>
    <w:p>
      <w:pPr>
        <w:shd w:fill="F0F0F0" w:val="clear"/>
        <w:spacing w:after="40" w:before="40"/>
        <w:ind w:left="560"/>
      </w:pPr>
      <w:r>
        <w:rPr>
          <w:rFonts w:ascii="Courier New" w:cs="Courier New" w:eastAsia="Courier New" w:hAnsi="Courier New"/>
          <w:color w:val="333333"/>
          <w:sz w:val="18"/>
          <w:szCs w:val="18"/>
        </w:rPr>
        <w:t xml:space="preserve">  "BusinessRule"       : "Nom en majuscules, prenom avec initiale",</w:t>
      </w:r>
    </w:p>
    <w:p>
      <w:pPr>
        <w:shd w:fill="F0F0F0" w:val="clear"/>
        <w:spacing w:after="40" w:before="40"/>
        <w:ind w:left="560"/>
      </w:pPr>
      <w:r>
        <w:rPr>
          <w:rFonts w:ascii="Courier New" w:cs="Courier New" w:eastAsia="Courier New" w:hAnsi="Courier New"/>
          <w:color w:val="333333"/>
          <w:sz w:val="18"/>
          <w:szCs w:val="18"/>
        </w:rPr>
        <w:t xml:space="preserve">  "SqlExpression"      : "SELECT UPPER(LastName), INITCAP(FirstName), TRIM(Email) FROM dbo.Customers",</w:t>
      </w:r>
    </w:p>
    <w:p>
      <w:pPr>
        <w:shd w:fill="F0F0F0" w:val="clear"/>
        <w:spacing w:after="40" w:before="40"/>
        <w:ind w:left="560"/>
      </w:pPr>
      <w:r>
        <w:rPr>
          <w:rFonts w:ascii="Courier New" w:cs="Courier New" w:eastAsia="Courier New" w:hAnsi="Courier New"/>
          <w:color w:val="333333"/>
          <w:sz w:val="18"/>
          <w:szCs w:val="18"/>
        </w:rPr>
        <w:t xml:space="preserve">  "InputColumns"       : ["LastName","FirstName","Email"],</w:t>
      </w:r>
    </w:p>
    <w:p>
      <w:pPr>
        <w:shd w:fill="F0F0F0" w:val="clear"/>
        <w:spacing w:after="40" w:before="40"/>
        <w:ind w:left="560"/>
      </w:pPr>
      <w:r>
        <w:rPr>
          <w:rFonts w:ascii="Courier New" w:cs="Courier New" w:eastAsia="Courier New" w:hAnsi="Courier New"/>
          <w:color w:val="333333"/>
          <w:sz w:val="18"/>
          <w:szCs w:val="18"/>
        </w:rPr>
        <w:t xml:space="preserve">  "OutputColumns"      : ["NomClient","PrenomClient","EmailNorm"],</w:t>
      </w:r>
    </w:p>
    <w:p>
      <w:pPr>
        <w:shd w:fill="F0F0F0" w:val="clear"/>
        <w:spacing w:after="40" w:before="40"/>
        <w:ind w:left="560"/>
      </w:pPr>
      <w:r>
        <w:rPr>
          <w:rFonts w:ascii="Courier New" w:cs="Courier New" w:eastAsia="Courier New" w:hAnsi="Courier New"/>
          <w:color w:val="333333"/>
          <w:sz w:val="18"/>
          <w:szCs w:val="18"/>
        </w:rPr>
        <w:t xml:space="preserve">  "ExecutionOrder"     : 1</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6.5 Detail - OUTPUT (Cible)</w:t>
      </w:r>
    </w:p>
    <w:p>
      <w:pPr>
        <w:pStyle w:val="Heading3"/>
        <w:spacing w:after="100" w:before="200"/>
      </w:pPr>
      <w:r>
        <w:rPr>
          <w:rFonts w:ascii="Arial" w:cs="Arial" w:eastAsia="Arial" w:hAnsi="Arial"/>
          <w:b/>
          <w:bCs/>
          <w:color w:val="006B6B"/>
          <w:sz w:val="24"/>
          <w:szCs w:val="24"/>
        </w:rPr>
        <w:t xml:space="preserve">Modes de chargement disponibles</w:t>
      </w:r>
    </w:p>
    <w:p>
      <w:pPr>
        <w:pStyle w:val="ListParagraph"/>
        <w:numPr>
          <w:ilvl w:val="0"/>
          <w:numId w:val="2"/>
        </w:numPr>
        <w:spacing w:after="60" w:before="60"/>
      </w:pPr>
      <w:r>
        <w:rPr>
          <w:rFonts w:ascii="Arial" w:cs="Arial" w:eastAsia="Arial" w:hAnsi="Arial"/>
          <w:color w:val="000000"/>
          <w:sz w:val="22"/>
          <w:szCs w:val="22"/>
        </w:rPr>
        <w:t xml:space="preserve">FULL LOAD : Truncate + rechargement integral de la table cible</w:t>
      </w:r>
    </w:p>
    <w:p>
      <w:pPr>
        <w:pStyle w:val="ListParagraph"/>
        <w:numPr>
          <w:ilvl w:val="0"/>
          <w:numId w:val="2"/>
        </w:numPr>
        <w:spacing w:after="60" w:before="60"/>
      </w:pPr>
      <w:r>
        <w:rPr>
          <w:rFonts w:ascii="Arial" w:cs="Arial" w:eastAsia="Arial" w:hAnsi="Arial"/>
          <w:color w:val="000000"/>
          <w:sz w:val="22"/>
          <w:szCs w:val="22"/>
        </w:rPr>
        <w:t xml:space="preserve">INCREMENTAL : Chargement des nouveaux enregistrements uniquement (par delta date)</w:t>
      </w:r>
    </w:p>
    <w:p>
      <w:pPr>
        <w:pStyle w:val="ListParagraph"/>
        <w:numPr>
          <w:ilvl w:val="0"/>
          <w:numId w:val="2"/>
        </w:numPr>
        <w:spacing w:after="60" w:before="60"/>
      </w:pPr>
      <w:r>
        <w:rPr>
          <w:rFonts w:ascii="Arial" w:cs="Arial" w:eastAsia="Arial" w:hAnsi="Arial"/>
          <w:color w:val="000000"/>
          <w:sz w:val="22"/>
          <w:szCs w:val="22"/>
        </w:rPr>
        <w:t xml:space="preserve">UPSERT : Mise a jour si existe, insertion si nouveau (instruction MERGE SQL Server)</w:t>
      </w:r>
    </w:p>
    <w:p>
      <w:pPr>
        <w:pStyle w:val="ListParagraph"/>
        <w:numPr>
          <w:ilvl w:val="0"/>
          <w:numId w:val="2"/>
        </w:numPr>
        <w:spacing w:after="60" w:before="60"/>
      </w:pPr>
      <w:r>
        <w:rPr>
          <w:rFonts w:ascii="Arial" w:cs="Arial" w:eastAsia="Arial" w:hAnsi="Arial"/>
          <w:color w:val="000000"/>
          <w:sz w:val="22"/>
          <w:szCs w:val="22"/>
        </w:rPr>
        <w:t xml:space="preserve">APPEND : Ajout en fin de table sans aucune suppression</w:t>
      </w:r>
    </w:p>
    <w:p>
      <w:pPr>
        <w:spacing w:after="80" w:before="0"/>
      </w:pPr>
      <w:r>
        <w:t xml:space="preserve"/>
      </w:r>
    </w:p>
    <w:p>
      <w:pPr>
        <w:pStyle w:val="Heading3"/>
        <w:spacing w:after="100" w:before="200"/>
      </w:pPr>
      <w:r>
        <w:rPr>
          <w:rFonts w:ascii="Arial" w:cs="Arial" w:eastAsia="Arial" w:hAnsi="Arial"/>
          <w:b/>
          <w:bCs/>
          <w:color w:val="006B6B"/>
          <w:sz w:val="24"/>
          <w:szCs w:val="24"/>
        </w:rPr>
        <w:t xml:space="preserve">Exemple JSON - Output</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"TargetId"         : 1,</w:t>
      </w:r>
    </w:p>
    <w:p>
      <w:pPr>
        <w:shd w:fill="F0F0F0" w:val="clear"/>
        <w:spacing w:after="40" w:before="40"/>
        <w:ind w:left="560"/>
      </w:pPr>
      <w:r>
        <w:rPr>
          <w:rFonts w:ascii="Courier New" w:cs="Courier New" w:eastAsia="Courier New" w:hAnsi="Courier New"/>
          <w:color w:val="333333"/>
          <w:sz w:val="18"/>
          <w:szCs w:val="18"/>
        </w:rPr>
        <w:t xml:space="preserve">  "TransformationId" : 1,</w:t>
      </w:r>
    </w:p>
    <w:p>
      <w:pPr>
        <w:shd w:fill="F0F0F0" w:val="clear"/>
        <w:spacing w:after="40" w:before="40"/>
        <w:ind w:left="560"/>
      </w:pPr>
      <w:r>
        <w:rPr>
          <w:rFonts w:ascii="Courier New" w:cs="Courier New" w:eastAsia="Courier New" w:hAnsi="Courier New"/>
          <w:color w:val="333333"/>
          <w:sz w:val="18"/>
          <w:szCs w:val="18"/>
        </w:rPr>
        <w:t xml:space="preserve">  "TargetName"       : "DWH_DimClients",</w:t>
      </w:r>
    </w:p>
    <w:p>
      <w:pPr>
        <w:shd w:fill="F0F0F0" w:val="clear"/>
        <w:spacing w:after="40" w:before="40"/>
        <w:ind w:left="560"/>
      </w:pPr>
      <w:r>
        <w:rPr>
          <w:rFonts w:ascii="Courier New" w:cs="Courier New" w:eastAsia="Courier New" w:hAnsi="Courier New"/>
          <w:color w:val="333333"/>
          <w:sz w:val="18"/>
          <w:szCs w:val="18"/>
        </w:rPr>
        <w:t xml:space="preserve">  "TargetType"       : "DB",</w:t>
      </w:r>
    </w:p>
    <w:p>
      <w:pPr>
        <w:shd w:fill="F0F0F0" w:val="clear"/>
        <w:spacing w:after="40" w:before="40"/>
        <w:ind w:left="560"/>
      </w:pPr>
      <w:r>
        <w:rPr>
          <w:rFonts w:ascii="Courier New" w:cs="Courier New" w:eastAsia="Courier New" w:hAnsi="Courier New"/>
          <w:color w:val="333333"/>
          <w:sz w:val="18"/>
          <w:szCs w:val="18"/>
        </w:rPr>
        <w:t xml:space="preserve">  "Schema"           : "dbo",</w:t>
      </w:r>
    </w:p>
    <w:p>
      <w:pPr>
        <w:shd w:fill="F0F0F0" w:val="clear"/>
        <w:spacing w:after="40" w:before="40"/>
        <w:ind w:left="560"/>
      </w:pPr>
      <w:r>
        <w:rPr>
          <w:rFonts w:ascii="Courier New" w:cs="Courier New" w:eastAsia="Courier New" w:hAnsi="Courier New"/>
          <w:color w:val="333333"/>
          <w:sz w:val="18"/>
          <w:szCs w:val="18"/>
        </w:rPr>
        <w:t xml:space="preserve">  "TableOrObject"    : "DimClients",</w:t>
      </w:r>
    </w:p>
    <w:p>
      <w:pPr>
        <w:shd w:fill="F0F0F0" w:val="clear"/>
        <w:spacing w:after="40" w:before="40"/>
        <w:ind w:left="560"/>
      </w:pPr>
      <w:r>
        <w:rPr>
          <w:rFonts w:ascii="Courier New" w:cs="Courier New" w:eastAsia="Courier New" w:hAnsi="Courier New"/>
          <w:color w:val="333333"/>
          <w:sz w:val="18"/>
          <w:szCs w:val="18"/>
        </w:rPr>
        <w:t xml:space="preserve">  "LoadMode"         : "UPSERT",</w:t>
      </w:r>
    </w:p>
    <w:p>
      <w:pPr>
        <w:shd w:fill="F0F0F0" w:val="clear"/>
        <w:spacing w:after="40" w:before="40"/>
        <w:ind w:left="560"/>
      </w:pPr>
      <w:r>
        <w:rPr>
          <w:rFonts w:ascii="Courier New" w:cs="Courier New" w:eastAsia="Courier New" w:hAnsi="Courier New"/>
          <w:color w:val="333333"/>
          <w:sz w:val="18"/>
          <w:szCs w:val="18"/>
        </w:rPr>
        <w:t xml:space="preserve">  "IsActive"         : true</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6.6 Requete SQL Complete du Lineage</w:t>
      </w:r>
    </w:p>
    <w:p>
      <w:pPr>
        <w:shd w:fill="F0F0F0" w:val="clear"/>
        <w:spacing w:after="40" w:before="40"/>
        <w:ind w:left="560"/>
      </w:pPr>
      <w:r>
        <w:rPr>
          <w:rFonts w:ascii="Courier New" w:cs="Courier New" w:eastAsia="Courier New" w:hAnsi="Courier New"/>
          <w:color w:val="333333"/>
          <w:sz w:val="18"/>
          <w:szCs w:val="18"/>
        </w:rPr>
        <w:t xml:space="preserve">SELECT</w:t>
      </w:r>
    </w:p>
    <w:p>
      <w:pPr>
        <w:shd w:fill="F0F0F0" w:val="clear"/>
        <w:spacing w:after="40" w:before="40"/>
        <w:ind w:left="560"/>
      </w:pPr>
      <w:r>
        <w:rPr>
          <w:rFonts w:ascii="Courier New" w:cs="Courier New" w:eastAsia="Courier New" w:hAnsi="Courier New"/>
          <w:color w:val="333333"/>
          <w:sz w:val="18"/>
          <w:szCs w:val="18"/>
        </w:rPr>
        <w:t xml:space="preserve">    s.SourceId,  s.SourceName,  s.SourceType,  s.TableOrObject AS SourceTable,</w:t>
      </w:r>
    </w:p>
    <w:p>
      <w:pPr>
        <w:shd w:fill="F0F0F0" w:val="clear"/>
        <w:spacing w:after="40" w:before="40"/>
        <w:ind w:left="560"/>
      </w:pPr>
      <w:r>
        <w:rPr>
          <w:rFonts w:ascii="Courier New" w:cs="Courier New" w:eastAsia="Courier New" w:hAnsi="Courier New"/>
          <w:color w:val="333333"/>
          <w:sz w:val="18"/>
          <w:szCs w:val="18"/>
        </w:rPr>
        <w:t xml:space="preserve">    t.TransformationId, t.TransformationName, t.TransformationType,</w:t>
      </w:r>
    </w:p>
    <w:p>
      <w:pPr>
        <w:shd w:fill="F0F0F0" w:val="clear"/>
        <w:spacing w:after="40" w:before="40"/>
        <w:ind w:left="560"/>
      </w:pPr>
      <w:r>
        <w:rPr>
          <w:rFonts w:ascii="Courier New" w:cs="Courier New" w:eastAsia="Courier New" w:hAnsi="Courier New"/>
          <w:color w:val="333333"/>
          <w:sz w:val="18"/>
          <w:szCs w:val="18"/>
        </w:rPr>
        <w:t xml:space="preserve">    t.BusinessRule, t.SqlExpression, t.ExecutionOrder,</w:t>
      </w:r>
    </w:p>
    <w:p>
      <w:pPr>
        <w:shd w:fill="F0F0F0" w:val="clear"/>
        <w:spacing w:after="40" w:before="40"/>
        <w:ind w:left="560"/>
      </w:pPr>
      <w:r>
        <w:rPr>
          <w:rFonts w:ascii="Courier New" w:cs="Courier New" w:eastAsia="Courier New" w:hAnsi="Courier New"/>
          <w:color w:val="333333"/>
          <w:sz w:val="18"/>
          <w:szCs w:val="18"/>
        </w:rPr>
        <w:t xml:space="preserve">    d.TargetId,  d.TargetName,  d.TargetType,  d.TableOrObject AS TargetTable, d.LoadMode</w:t>
      </w:r>
    </w:p>
    <w:p>
      <w:pPr>
        <w:shd w:fill="F0F0F0" w:val="clear"/>
        <w:spacing w:after="40" w:before="40"/>
        <w:ind w:left="560"/>
      </w:pPr>
      <w:r>
        <w:rPr>
          <w:rFonts w:ascii="Courier New" w:cs="Courier New" w:eastAsia="Courier New" w:hAnsi="Courier New"/>
          <w:color w:val="333333"/>
          <w:sz w:val="18"/>
          <w:szCs w:val="18"/>
        </w:rPr>
        <w:t xml:space="preserve">FROM  dbo.DataSource    s</w:t>
      </w:r>
    </w:p>
    <w:p>
      <w:pPr>
        <w:shd w:fill="F0F0F0" w:val="clear"/>
        <w:spacing w:after="40" w:before="40"/>
        <w:ind w:left="560"/>
      </w:pPr>
      <w:r>
        <w:rPr>
          <w:rFonts w:ascii="Courier New" w:cs="Courier New" w:eastAsia="Courier New" w:hAnsi="Courier New"/>
          <w:color w:val="333333"/>
          <w:sz w:val="18"/>
          <w:szCs w:val="18"/>
        </w:rPr>
        <w:t xml:space="preserve">INNER JOIN dbo.Transformation t ON t.SourceId           = s.SourceId</w:t>
      </w:r>
    </w:p>
    <w:p>
      <w:pPr>
        <w:shd w:fill="F0F0F0" w:val="clear"/>
        <w:spacing w:after="40" w:before="40"/>
        <w:ind w:left="560"/>
      </w:pPr>
      <w:r>
        <w:rPr>
          <w:rFonts w:ascii="Courier New" w:cs="Courier New" w:eastAsia="Courier New" w:hAnsi="Courier New"/>
          <w:color w:val="333333"/>
          <w:sz w:val="18"/>
          <w:szCs w:val="18"/>
        </w:rPr>
        <w:t xml:space="preserve">INNER JOIN dbo.DataTarget     d ON d.TransformationId   = t.TransformationId</w:t>
      </w:r>
    </w:p>
    <w:p>
      <w:pPr>
        <w:shd w:fill="F0F0F0" w:val="clear"/>
        <w:spacing w:after="40" w:before="40"/>
        <w:ind w:left="560"/>
      </w:pPr>
      <w:r>
        <w:rPr>
          <w:rFonts w:ascii="Courier New" w:cs="Courier New" w:eastAsia="Courier New" w:hAnsi="Courier New"/>
          <w:color w:val="333333"/>
          <w:sz w:val="18"/>
          <w:szCs w:val="18"/>
        </w:rPr>
        <w:t xml:space="preserve">WHERE s.SourceId = @SourceId</w:t>
      </w:r>
    </w:p>
    <w:p>
      <w:pPr>
        <w:shd w:fill="F0F0F0" w:val="clear"/>
        <w:spacing w:after="40" w:before="40"/>
        <w:ind w:left="560"/>
      </w:pPr>
      <w:r>
        <w:rPr>
          <w:rFonts w:ascii="Courier New" w:cs="Courier New" w:eastAsia="Courier New" w:hAnsi="Courier New"/>
          <w:color w:val="333333"/>
          <w:sz w:val="18"/>
          <w:szCs w:val="18"/>
        </w:rPr>
        <w:t xml:space="preserve">  AND s.IsActive = 1</w:t>
      </w:r>
    </w:p>
    <w:p>
      <w:pPr>
        <w:shd w:fill="F0F0F0" w:val="clear"/>
        <w:spacing w:after="40" w:before="40"/>
        <w:ind w:left="560"/>
      </w:pPr>
      <w:r>
        <w:rPr>
          <w:rFonts w:ascii="Courier New" w:cs="Courier New" w:eastAsia="Courier New" w:hAnsi="Courier New"/>
          <w:color w:val="333333"/>
          <w:sz w:val="18"/>
          <w:szCs w:val="18"/>
        </w:rPr>
        <w:t xml:space="preserve">ORDER BY t.ExecutionOrder;</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7. Couche Service et Logique Metier (.NET)</w:t>
      </w:r>
    </w:p>
    <w:p>
      <w:pPr>
        <w:pStyle w:val="Heading2"/>
        <w:spacing w:after="120" w:before="300"/>
      </w:pPr>
      <w:r>
        <w:rPr>
          <w:rFonts w:ascii="Arial" w:cs="Arial" w:eastAsia="Arial" w:hAnsi="Arial"/>
          <w:b/>
          <w:bCs/>
          <w:color w:val="2E75B6"/>
          <w:sz w:val="28"/>
          <w:szCs w:val="28"/>
        </w:rPr>
        <w:t xml:space="preserve">7.1 Interface ILineageService</w:t>
      </w:r>
    </w:p>
    <w:p>
      <w:pPr>
        <w:shd w:fill="F0F0F0" w:val="clear"/>
        <w:spacing w:after="40" w:before="40"/>
        <w:ind w:left="560"/>
      </w:pPr>
      <w:r>
        <w:rPr>
          <w:rFonts w:ascii="Courier New" w:cs="Courier New" w:eastAsia="Courier New" w:hAnsi="Courier New"/>
          <w:color w:val="333333"/>
          <w:sz w:val="18"/>
          <w:szCs w:val="18"/>
        </w:rPr>
        <w:t xml:space="preserve">public interface ILineageService</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Task&lt;PagedResult&lt;LineageSummaryDto&gt;&gt; SearchAsync(SearchCriteria criteria);</w:t>
      </w:r>
    </w:p>
    <w:p>
      <w:pPr>
        <w:shd w:fill="F0F0F0" w:val="clear"/>
        <w:spacing w:after="40" w:before="40"/>
        <w:ind w:left="560"/>
      </w:pPr>
      <w:r>
        <w:rPr>
          <w:rFonts w:ascii="Courier New" w:cs="Courier New" w:eastAsia="Courier New" w:hAnsi="Courier New"/>
          <w:color w:val="333333"/>
          <w:sz w:val="18"/>
          <w:szCs w:val="18"/>
        </w:rPr>
        <w:t xml:space="preserve">    Task&lt;LineageDetailViewModel&gt;         GetDetailAsync(int sourceId);</w:t>
      </w:r>
    </w:p>
    <w:p>
      <w:pPr>
        <w:shd w:fill="F0F0F0" w:val="clear"/>
        <w:spacing w:after="40" w:before="40"/>
        <w:ind w:left="560"/>
      </w:pPr>
      <w:r>
        <w:rPr>
          <w:rFonts w:ascii="Courier New" w:cs="Courier New" w:eastAsia="Courier New" w:hAnsi="Courier New"/>
          <w:color w:val="333333"/>
          <w:sz w:val="18"/>
          <w:szCs w:val="18"/>
        </w:rPr>
        <w:t xml:space="preserve">    Task&lt;int&gt;                            CreateAsync(CreateLineageDto dto);</w:t>
      </w:r>
    </w:p>
    <w:p>
      <w:pPr>
        <w:shd w:fill="F0F0F0" w:val="clear"/>
        <w:spacing w:after="40" w:before="40"/>
        <w:ind w:left="560"/>
      </w:pPr>
      <w:r>
        <w:rPr>
          <w:rFonts w:ascii="Courier New" w:cs="Courier New" w:eastAsia="Courier New" w:hAnsi="Courier New"/>
          <w:color w:val="333333"/>
          <w:sz w:val="18"/>
          <w:szCs w:val="18"/>
        </w:rPr>
        <w:t xml:space="preserve">    Task                                 UpdateAsync(UpdateLineageDto dto);</w:t>
      </w:r>
    </w:p>
    <w:p>
      <w:pPr>
        <w:shd w:fill="F0F0F0" w:val="clear"/>
        <w:spacing w:after="40" w:before="40"/>
        <w:ind w:left="560"/>
      </w:pPr>
      <w:r>
        <w:rPr>
          <w:rFonts w:ascii="Courier New" w:cs="Courier New" w:eastAsia="Courier New" w:hAnsi="Courier New"/>
          <w:color w:val="333333"/>
          <w:sz w:val="18"/>
          <w:szCs w:val="18"/>
        </w:rPr>
        <w:t xml:space="preserve">    Task                                 DeleteAsync(int sourceId);</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7.2 Configuration DI - Program.cs</w:t>
      </w:r>
    </w:p>
    <w:p>
      <w:pPr>
        <w:shd w:fill="F0F0F0" w:val="clear"/>
        <w:spacing w:after="40" w:before="40"/>
        <w:ind w:left="560"/>
      </w:pPr>
      <w:r>
        <w:rPr>
          <w:rFonts w:ascii="Courier New" w:cs="Courier New" w:eastAsia="Courier New" w:hAnsi="Courier New"/>
          <w:color w:val="333333"/>
          <w:sz w:val="18"/>
          <w:szCs w:val="18"/>
        </w:rPr>
        <w:t xml:space="preserve">builder.Services.AddScoped&lt;ILineageService, LineageService&gt;();</w:t>
      </w:r>
    </w:p>
    <w:p>
      <w:pPr>
        <w:shd w:fill="F0F0F0" w:val="clear"/>
        <w:spacing w:after="40" w:before="40"/>
        <w:ind w:left="560"/>
      </w:pPr>
      <w:r>
        <w:rPr>
          <w:rFonts w:ascii="Courier New" w:cs="Courier New" w:eastAsia="Courier New" w:hAnsi="Courier New"/>
          <w:color w:val="333333"/>
          <w:sz w:val="18"/>
          <w:szCs w:val="18"/>
        </w:rPr>
        <w:t xml:space="preserve">builder.Services.AddScoped&lt;ILineageRepository, LineageRepository&gt;();</w:t>
      </w:r>
    </w:p>
    <w:p>
      <w:pPr>
        <w:shd w:fill="F0F0F0" w:val="clear"/>
        <w:spacing w:after="40" w:before="40"/>
        <w:ind w:left="560"/>
      </w:pPr>
      <w:r>
        <w:rPr>
          <w:rFonts w:ascii="Courier New" w:cs="Courier New" w:eastAsia="Courier New" w:hAnsi="Courier New"/>
          <w:color w:val="333333"/>
          <w:sz w:val="18"/>
          <w:szCs w:val="18"/>
        </w:rPr>
        <w:t xml:space="preserve">builder.Services.AddDbContext&lt;DataLineageDbContext&gt;(options =&gt;</w:t>
      </w:r>
    </w:p>
    <w:p>
      <w:pPr>
        <w:shd w:fill="F0F0F0" w:val="clear"/>
        <w:spacing w:after="40" w:before="40"/>
        <w:ind w:left="560"/>
      </w:pPr>
      <w:r>
        <w:rPr>
          <w:rFonts w:ascii="Courier New" w:cs="Courier New" w:eastAsia="Courier New" w:hAnsi="Courier New"/>
          <w:color w:val="333333"/>
          <w:sz w:val="18"/>
          <w:szCs w:val="18"/>
        </w:rPr>
        <w:t xml:space="preserve">    options.UseSqlServer(builder.Configuration</w:t>
      </w:r>
    </w:p>
    <w:p>
      <w:pPr>
        <w:shd w:fill="F0F0F0" w:val="clear"/>
        <w:spacing w:after="40" w:before="40"/>
        <w:ind w:left="560"/>
      </w:pPr>
      <w:r>
        <w:rPr>
          <w:rFonts w:ascii="Courier New" w:cs="Courier New" w:eastAsia="Courier New" w:hAnsi="Courier New"/>
          <w:color w:val="333333"/>
          <w:sz w:val="18"/>
          <w:szCs w:val="18"/>
        </w:rPr>
        <w:t xml:space="preserve">           .GetConnectionString("DataLineageDB")));</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7.3 DbContext Entity Framework Core</w:t>
      </w:r>
    </w:p>
    <w:p>
      <w:pPr>
        <w:shd w:fill="F0F0F0" w:val="clear"/>
        <w:spacing w:after="40" w:before="40"/>
        <w:ind w:left="560"/>
      </w:pPr>
      <w:r>
        <w:rPr>
          <w:rFonts w:ascii="Courier New" w:cs="Courier New" w:eastAsia="Courier New" w:hAnsi="Courier New"/>
          <w:color w:val="333333"/>
          <w:sz w:val="18"/>
          <w:szCs w:val="18"/>
        </w:rPr>
        <w:t xml:space="preserve">public class DataLineageDbContext : DbContext</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public DbSet&lt;DataSource&gt;     DataSources     { get; set; }</w:t>
      </w:r>
    </w:p>
    <w:p>
      <w:pPr>
        <w:shd w:fill="F0F0F0" w:val="clear"/>
        <w:spacing w:after="40" w:before="40"/>
        <w:ind w:left="560"/>
      </w:pPr>
      <w:r>
        <w:rPr>
          <w:rFonts w:ascii="Courier New" w:cs="Courier New" w:eastAsia="Courier New" w:hAnsi="Courier New"/>
          <w:color w:val="333333"/>
          <w:sz w:val="18"/>
          <w:szCs w:val="18"/>
        </w:rPr>
        <w:t xml:space="preserve">    public DbSet&lt;Transformation&gt; Transformations { get; set; }</w:t>
      </w:r>
    </w:p>
    <w:p>
      <w:pPr>
        <w:shd w:fill="F0F0F0" w:val="clear"/>
        <w:spacing w:after="40" w:before="40"/>
        <w:ind w:left="560"/>
      </w:pPr>
      <w:r>
        <w:rPr>
          <w:rFonts w:ascii="Courier New" w:cs="Courier New" w:eastAsia="Courier New" w:hAnsi="Courier New"/>
          <w:color w:val="333333"/>
          <w:sz w:val="18"/>
          <w:szCs w:val="18"/>
        </w:rPr>
        <w:t xml:space="preserve">    public DbSet&lt;DataTarget&gt;     DataTargets     { get; set; }</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protected override void OnModelCreating(ModelBuilder mb)</w:t>
      </w:r>
    </w:p>
    <w:p>
      <w:pPr>
        <w:shd w:fill="F0F0F0" w:val="clear"/>
        <w:spacing w:after="40" w:before="40"/>
        <w:ind w:left="560"/>
      </w:pPr>
      <w:r>
        <w:rPr>
          <w:rFonts w:ascii="Courier New" w:cs="Courier New" w:eastAsia="Courier New" w:hAnsi="Courier New"/>
          <w:color w:val="333333"/>
          <w:sz w:val="18"/>
          <w:szCs w:val="18"/>
        </w:rPr>
        <w:t xml:space="preserve">    {</w:t>
      </w:r>
    </w:p>
    <w:p>
      <w:pPr>
        <w:shd w:fill="F0F0F0" w:val="clear"/>
        <w:spacing w:after="40" w:before="40"/>
        <w:ind w:left="560"/>
      </w:pPr>
      <w:r>
        <w:rPr>
          <w:rFonts w:ascii="Courier New" w:cs="Courier New" w:eastAsia="Courier New" w:hAnsi="Courier New"/>
          <w:color w:val="333333"/>
          <w:sz w:val="18"/>
          <w:szCs w:val="18"/>
        </w:rPr>
        <w:t xml:space="preserve">        mb.Entity&lt;Transformation&gt;()</w:t>
      </w:r>
    </w:p>
    <w:p>
      <w:pPr>
        <w:shd w:fill="F0F0F0" w:val="clear"/>
        <w:spacing w:after="40" w:before="40"/>
        <w:ind w:left="560"/>
      </w:pPr>
      <w:r>
        <w:rPr>
          <w:rFonts w:ascii="Courier New" w:cs="Courier New" w:eastAsia="Courier New" w:hAnsi="Courier New"/>
          <w:color w:val="333333"/>
          <w:sz w:val="18"/>
          <w:szCs w:val="18"/>
        </w:rPr>
        <w:t xml:space="preserve">          .HasOne(t =&gt; t.Source)</w:t>
      </w:r>
    </w:p>
    <w:p>
      <w:pPr>
        <w:shd w:fill="F0F0F0" w:val="clear"/>
        <w:spacing w:after="40" w:before="40"/>
        <w:ind w:left="560"/>
      </w:pPr>
      <w:r>
        <w:rPr>
          <w:rFonts w:ascii="Courier New" w:cs="Courier New" w:eastAsia="Courier New" w:hAnsi="Courier New"/>
          <w:color w:val="333333"/>
          <w:sz w:val="18"/>
          <w:szCs w:val="18"/>
        </w:rPr>
        <w:t xml:space="preserve">          .WithMany(s =&gt; s.Transformations)</w:t>
      </w:r>
    </w:p>
    <w:p>
      <w:pPr>
        <w:shd w:fill="F0F0F0" w:val="clear"/>
        <w:spacing w:after="40" w:before="40"/>
        <w:ind w:left="560"/>
      </w:pPr>
      <w:r>
        <w:rPr>
          <w:rFonts w:ascii="Courier New" w:cs="Courier New" w:eastAsia="Courier New" w:hAnsi="Courier New"/>
          <w:color w:val="333333"/>
          <w:sz w:val="18"/>
          <w:szCs w:val="18"/>
        </w:rPr>
        <w:t xml:space="preserve">          .HasForeignKey(t =&gt; t.SourceId);</w:t>
      </w:r>
    </w:p>
    <w:p>
      <w:pPr>
        <w:shd w:fill="F0F0F0" w:val="clear"/>
        <w:spacing w:after="40" w:before="40"/>
        <w:ind w:left="560"/>
      </w:pPr>
      <w:r>
        <w:rPr>
          <w:rFonts w:ascii="Courier New" w:cs="Courier New" w:eastAsia="Courier New" w:hAnsi="Courier New"/>
          <w:color w:val="333333"/>
          <w:sz w:val="18"/>
          <w:szCs w:val="18"/>
        </w:rPr>
        <w:t xml:space="preserve"/>
      </w:r>
    </w:p>
    <w:p>
      <w:pPr>
        <w:shd w:fill="F0F0F0" w:val="clear"/>
        <w:spacing w:after="40" w:before="40"/>
        <w:ind w:left="560"/>
      </w:pPr>
      <w:r>
        <w:rPr>
          <w:rFonts w:ascii="Courier New" w:cs="Courier New" w:eastAsia="Courier New" w:hAnsi="Courier New"/>
          <w:color w:val="333333"/>
          <w:sz w:val="18"/>
          <w:szCs w:val="18"/>
        </w:rPr>
        <w:t xml:space="preserve">        mb.Entity&lt;DataTarget&gt;()</w:t>
      </w:r>
    </w:p>
    <w:p>
      <w:pPr>
        <w:shd w:fill="F0F0F0" w:val="clear"/>
        <w:spacing w:after="40" w:before="40"/>
        <w:ind w:left="560"/>
      </w:pPr>
      <w:r>
        <w:rPr>
          <w:rFonts w:ascii="Courier New" w:cs="Courier New" w:eastAsia="Courier New" w:hAnsi="Courier New"/>
          <w:color w:val="333333"/>
          <w:sz w:val="18"/>
          <w:szCs w:val="18"/>
        </w:rPr>
        <w:t xml:space="preserve">          .HasOne(d =&gt; d.Transformation)</w:t>
      </w:r>
    </w:p>
    <w:p>
      <w:pPr>
        <w:shd w:fill="F0F0F0" w:val="clear"/>
        <w:spacing w:after="40" w:before="40"/>
        <w:ind w:left="560"/>
      </w:pPr>
      <w:r>
        <w:rPr>
          <w:rFonts w:ascii="Courier New" w:cs="Courier New" w:eastAsia="Courier New" w:hAnsi="Courier New"/>
          <w:color w:val="333333"/>
          <w:sz w:val="18"/>
          <w:szCs w:val="18"/>
        </w:rPr>
        <w:t xml:space="preserve">          .WithMany(t =&gt; t.Targets)</w:t>
      </w:r>
    </w:p>
    <w:p>
      <w:pPr>
        <w:shd w:fill="F0F0F0" w:val="clear"/>
        <w:spacing w:after="40" w:before="40"/>
        <w:ind w:left="560"/>
      </w:pPr>
      <w:r>
        <w:rPr>
          <w:rFonts w:ascii="Courier New" w:cs="Courier New" w:eastAsia="Courier New" w:hAnsi="Courier New"/>
          <w:color w:val="333333"/>
          <w:sz w:val="18"/>
          <w:szCs w:val="18"/>
        </w:rPr>
        <w:t xml:space="preserve">          .HasForeignKey(d =&gt; d.TransformationId);</w:t>
      </w:r>
    </w:p>
    <w:p>
      <w:pPr>
        <w:shd w:fill="F0F0F0" w:val="clear"/>
        <w:spacing w:after="40" w:before="40"/>
        <w:ind w:left="560"/>
      </w:pPr>
      <w:r>
        <w:rPr>
          <w:rFonts w:ascii="Courier New" w:cs="Courier New" w:eastAsia="Courier New" w:hAnsi="Courier New"/>
          <w:color w:val="333333"/>
          <w:sz w:val="18"/>
          <w:szCs w:val="18"/>
        </w:rPr>
        <w:t xml:space="preserve">    }</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8. Securite et Gestion des Acces</w:t>
      </w:r>
    </w:p>
    <w:p>
      <w:pPr>
        <w:pStyle w:val="Heading2"/>
        <w:spacing w:after="120" w:before="300"/>
      </w:pPr>
      <w:r>
        <w:rPr>
          <w:rFonts w:ascii="Arial" w:cs="Arial" w:eastAsia="Arial" w:hAnsi="Arial"/>
          <w:b/>
          <w:bCs/>
          <w:color w:val="2E75B6"/>
          <w:sz w:val="28"/>
          <w:szCs w:val="28"/>
        </w:rPr>
        <w:t xml:space="preserve">8.1 Roles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Role</w:t>
            </w:r>
          </w:p>
        </w:tc>
        <w:tc>
          <w:tcPr>
            <w:tcW w:type="dxa" w:w="18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Recherche</w:t>
            </w:r>
          </w:p>
        </w:tc>
        <w:tc>
          <w:tcPr>
            <w:tcW w:type="dxa" w:w="18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Consultation</w:t>
            </w:r>
          </w:p>
        </w:tc>
        <w:tc>
          <w:tcPr>
            <w:tcW w:type="dxa" w:w="18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Creation/Modif</w:t>
            </w:r>
          </w:p>
        </w:tc>
        <w:tc>
          <w:tcPr>
            <w:tcW w:type="dxa" w:w="18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Suppression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Viewer</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Analyst</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C0000"/>
                <w:sz w:val="20"/>
                <w:szCs w:val="20"/>
              </w:rPr>
              <w:t xml:space="preserve">Non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Admin</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c>
          <w:tcPr>
            <w:tcW w:type="dxa" w:w="18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Oui</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8.2 Securisation des Actions</w:t>
      </w:r>
    </w:p>
    <w:p>
      <w:pPr>
        <w:shd w:fill="F0F0F0" w:val="clear"/>
        <w:spacing w:after="40" w:before="40"/>
        <w:ind w:left="560"/>
      </w:pPr>
      <w:r>
        <w:rPr>
          <w:rFonts w:ascii="Courier New" w:cs="Courier New" w:eastAsia="Courier New" w:hAnsi="Courier New"/>
          <w:color w:val="333333"/>
          <w:sz w:val="18"/>
          <w:szCs w:val="18"/>
        </w:rPr>
        <w:t xml:space="preserve">[Authorize(Roles = "Viewer,Analyst,Admin")]</w:t>
      </w:r>
    </w:p>
    <w:p>
      <w:pPr>
        <w:shd w:fill="F0F0F0" w:val="clear"/>
        <w:spacing w:after="40" w:before="40"/>
        <w:ind w:left="560"/>
      </w:pPr>
      <w:r>
        <w:rPr>
          <w:rFonts w:ascii="Courier New" w:cs="Courier New" w:eastAsia="Courier New" w:hAnsi="Courier New"/>
          <w:color w:val="333333"/>
          <w:sz w:val="18"/>
          <w:szCs w:val="18"/>
        </w:rPr>
        <w:t xml:space="preserve">public class LineageController : Controller</w:t>
      </w:r>
    </w:p>
    <w:p>
      <w:pPr>
        <w:shd w:fill="F0F0F0" w:val="clear"/>
        <w:spacing w:after="40" w:before="40"/>
        <w:ind w:left="560"/>
      </w:pPr>
      <w:r>
        <w:rPr>
          <w:rFonts w:ascii="Courier New" w:cs="Courier New" w:eastAsia="Courier New" w:hAnsi="Courier New"/>
          <w:color w:val="333333"/>
          <w:sz w:val="18"/>
          <w:szCs w:val="18"/>
        </w:rPr>
        <w:t xml:space="preserve">{</w:t>
      </w:r>
    </w:p>
    <w:p>
      <w:pPr>
        <w:shd w:fill="F0F0F0" w:val="clear"/>
        <w:spacing w:after="40" w:before="40"/>
        <w:ind w:left="560"/>
      </w:pPr>
      <w:r>
        <w:rPr>
          <w:rFonts w:ascii="Courier New" w:cs="Courier New" w:eastAsia="Courier New" w:hAnsi="Courier New"/>
          <w:color w:val="333333"/>
          <w:sz w:val="18"/>
          <w:szCs w:val="18"/>
        </w:rPr>
        <w:t xml:space="preserve">    [Authorize(Roles = "Analyst,Admin")]</w:t>
      </w:r>
    </w:p>
    <w:p>
      <w:pPr>
        <w:shd w:fill="F0F0F0" w:val="clear"/>
        <w:spacing w:after="40" w:before="40"/>
        <w:ind w:left="560"/>
      </w:pPr>
      <w:r>
        <w:rPr>
          <w:rFonts w:ascii="Courier New" w:cs="Courier New" w:eastAsia="Courier New" w:hAnsi="Courier New"/>
          <w:color w:val="333333"/>
          <w:sz w:val="18"/>
          <w:szCs w:val="18"/>
        </w:rPr>
        <w:t xml:space="preserve">    public IActionResult Create() { ... }</w:t>
      </w:r>
    </w:p>
    <w:p>
      <w:pPr>
        <w:shd w:fill="F0F0F0" w:val="clear"/>
        <w:spacing w:after="40" w:before="40"/>
        <w:ind w:left="560"/>
      </w:pPr>
      <w:r>
        <w:rPr>
          <w:rFonts w:ascii="Courier New" w:cs="Courier New" w:eastAsia="Courier New" w:hAnsi="Courier New"/>
          <w:color w:val="333333"/>
          <w:sz w:val="18"/>
          <w:szCs w:val="18"/>
        </w:rPr>
        <w:t xml:space="preserv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8.3 Mesures de Securite</w:t>
      </w:r>
    </w:p>
    <w:p>
      <w:pPr>
        <w:pStyle w:val="ListParagraph"/>
        <w:numPr>
          <w:ilvl w:val="0"/>
          <w:numId w:val="2"/>
        </w:numPr>
        <w:spacing w:after="60" w:before="60"/>
      </w:pPr>
      <w:r>
        <w:rPr>
          <w:rFonts w:ascii="Arial" w:cs="Arial" w:eastAsia="Arial" w:hAnsi="Arial"/>
          <w:color w:val="000000"/>
          <w:sz w:val="22"/>
          <w:szCs w:val="22"/>
        </w:rPr>
        <w:t xml:space="preserve">Chiffrement AES-256 des ConnectionString via Data Protection API .NET</w:t>
      </w:r>
    </w:p>
    <w:p>
      <w:pPr>
        <w:pStyle w:val="ListParagraph"/>
        <w:numPr>
          <w:ilvl w:val="0"/>
          <w:numId w:val="2"/>
        </w:numPr>
        <w:spacing w:after="60" w:before="60"/>
      </w:pPr>
      <w:r>
        <w:rPr>
          <w:rFonts w:ascii="Arial" w:cs="Arial" w:eastAsia="Arial" w:hAnsi="Arial"/>
          <w:color w:val="000000"/>
          <w:sz w:val="22"/>
          <w:szCs w:val="22"/>
        </w:rPr>
        <w:t xml:space="preserve">HTTPS obligatoire avec HSTS active en production</w:t>
      </w:r>
    </w:p>
    <w:p>
      <w:pPr>
        <w:pStyle w:val="ListParagraph"/>
        <w:numPr>
          <w:ilvl w:val="0"/>
          <w:numId w:val="2"/>
        </w:numPr>
        <w:spacing w:after="60" w:before="60"/>
      </w:pPr>
      <w:r>
        <w:rPr>
          <w:rFonts w:ascii="Arial" w:cs="Arial" w:eastAsia="Arial" w:hAnsi="Arial"/>
          <w:color w:val="000000"/>
          <w:sz w:val="22"/>
          <w:szCs w:val="22"/>
        </w:rPr>
        <w:t xml:space="preserve">Journalisation des acces et modifications dans table AuditLog</w:t>
      </w:r>
    </w:p>
    <w:p>
      <w:pPr>
        <w:pStyle w:val="ListParagraph"/>
        <w:numPr>
          <w:ilvl w:val="0"/>
          <w:numId w:val="2"/>
        </w:numPr>
        <w:spacing w:after="60" w:before="60"/>
      </w:pPr>
      <w:r>
        <w:rPr>
          <w:rFonts w:ascii="Arial" w:cs="Arial" w:eastAsia="Arial" w:hAnsi="Arial"/>
          <w:color w:val="000000"/>
          <w:sz w:val="22"/>
          <w:szCs w:val="22"/>
        </w:rPr>
        <w:t xml:space="preserve">Validation des entrees : FluentValidation sur tous les DTOs</w:t>
      </w:r>
    </w:p>
    <w:p>
      <w:pPr>
        <w:pStyle w:val="ListParagraph"/>
        <w:numPr>
          <w:ilvl w:val="0"/>
          <w:numId w:val="2"/>
        </w:numPr>
        <w:spacing w:after="60" w:before="60"/>
      </w:pPr>
      <w:r>
        <w:rPr>
          <w:rFonts w:ascii="Arial" w:cs="Arial" w:eastAsia="Arial" w:hAnsi="Arial"/>
          <w:color w:val="000000"/>
          <w:sz w:val="22"/>
          <w:szCs w:val="22"/>
        </w:rPr>
        <w:t xml:space="preserve">Protection CSRF sur tous les formulaires (AntiForgeryToken)</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9. Performances et Optimisations</w:t>
      </w:r>
    </w:p>
    <w:p>
      <w:pPr>
        <w:pStyle w:val="Heading2"/>
        <w:spacing w:after="120" w:before="300"/>
      </w:pPr>
      <w:r>
        <w:rPr>
          <w:rFonts w:ascii="Arial" w:cs="Arial" w:eastAsia="Arial" w:hAnsi="Arial"/>
          <w:b/>
          <w:bCs/>
          <w:color w:val="2E75B6"/>
          <w:sz w:val="28"/>
          <w:szCs w:val="28"/>
        </w:rPr>
        <w:t xml:space="preserve">9.1 Index SQL Server</w:t>
      </w:r>
    </w:p>
    <w:p>
      <w:pPr>
        <w:pStyle w:val="ListParagraph"/>
        <w:numPr>
          <w:ilvl w:val="0"/>
          <w:numId w:val="2"/>
        </w:numPr>
        <w:spacing w:after="60" w:before="60"/>
      </w:pPr>
      <w:r>
        <w:rPr>
          <w:rFonts w:ascii="Arial" w:cs="Arial" w:eastAsia="Arial" w:hAnsi="Arial"/>
          <w:color w:val="000000"/>
          <w:sz w:val="22"/>
          <w:szCs w:val="22"/>
        </w:rPr>
        <w:t xml:space="preserve">Index composite sur (SourceType, IsActive) pour les filtres de recherche frequents</w:t>
      </w:r>
    </w:p>
    <w:p>
      <w:pPr>
        <w:pStyle w:val="ListParagraph"/>
        <w:numPr>
          <w:ilvl w:val="0"/>
          <w:numId w:val="2"/>
        </w:numPr>
        <w:spacing w:after="60" w:before="60"/>
      </w:pPr>
      <w:r>
        <w:rPr>
          <w:rFonts w:ascii="Arial" w:cs="Arial" w:eastAsia="Arial" w:hAnsi="Arial"/>
          <w:color w:val="000000"/>
          <w:sz w:val="22"/>
          <w:szCs w:val="22"/>
        </w:rPr>
        <w:t xml:space="preserve">Index sur TransformationId dans DataTarget pour les jointures</w:t>
      </w:r>
    </w:p>
    <w:p>
      <w:pPr>
        <w:pStyle w:val="ListParagraph"/>
        <w:numPr>
          <w:ilvl w:val="0"/>
          <w:numId w:val="2"/>
        </w:numPr>
        <w:spacing w:after="60" w:before="60"/>
      </w:pPr>
      <w:r>
        <w:rPr>
          <w:rFonts w:ascii="Arial" w:cs="Arial" w:eastAsia="Arial" w:hAnsi="Arial"/>
          <w:color w:val="000000"/>
          <w:sz w:val="22"/>
          <w:szCs w:val="22"/>
        </w:rPr>
        <w:t xml:space="preserve">Index Full-Text sur SourceName et TargetName pour recherche LIKE optimisee</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9.2 Mise en Cache .NET</w:t>
      </w:r>
    </w:p>
    <w:p>
      <w:pPr>
        <w:shd w:fill="F0F0F0" w:val="clear"/>
        <w:spacing w:after="40" w:before="40"/>
        <w:ind w:left="560"/>
      </w:pPr>
      <w:r>
        <w:rPr>
          <w:rFonts w:ascii="Courier New" w:cs="Courier New" w:eastAsia="Courier New" w:hAnsi="Courier New"/>
          <w:color w:val="333333"/>
          <w:sz w:val="18"/>
          <w:szCs w:val="18"/>
        </w:rPr>
        <w:t xml:space="preserve">// Cache memoire ASP.NET Core - duree 15 minutes pour listes de reference</w:t>
      </w:r>
    </w:p>
    <w:p>
      <w:pPr>
        <w:shd w:fill="F0F0F0" w:val="clear"/>
        <w:spacing w:after="40" w:before="40"/>
        <w:ind w:left="560"/>
      </w:pPr>
      <w:r>
        <w:rPr>
          <w:rFonts w:ascii="Courier New" w:cs="Courier New" w:eastAsia="Courier New" w:hAnsi="Courier New"/>
          <w:color w:val="333333"/>
          <w:sz w:val="18"/>
          <w:szCs w:val="18"/>
        </w:rPr>
        <w:t xml:space="preserve">builder.Services.AddMemoryCache();</w:t>
      </w:r>
    </w:p>
    <w:p>
      <w:pPr>
        <w:shd w:fill="F0F0F0" w:val="clear"/>
        <w:spacing w:after="40" w:before="40"/>
        <w:ind w:left="560"/>
      </w:pPr>
      <w:r>
        <w:rPr>
          <w:rFonts w:ascii="Courier New" w:cs="Courier New" w:eastAsia="Courier New" w:hAnsi="Courier New"/>
          <w:color w:val="333333"/>
          <w:sz w:val="18"/>
          <w:szCs w:val="18"/>
        </w:rPr>
        <w:t xml:space="preserve">// Invalidation automatique apres toute creation ou modification</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9.3 Pagination Serveur (SQL)</w:t>
      </w:r>
    </w:p>
    <w:p>
      <w:pPr>
        <w:shd w:fill="F0F0F0" w:val="clear"/>
        <w:spacing w:after="40" w:before="40"/>
        <w:ind w:left="560"/>
      </w:pPr>
      <w:r>
        <w:rPr>
          <w:rFonts w:ascii="Courier New" w:cs="Courier New" w:eastAsia="Courier New" w:hAnsi="Courier New"/>
          <w:color w:val="333333"/>
          <w:sz w:val="18"/>
          <w:szCs w:val="18"/>
        </w:rPr>
        <w:t xml:space="preserve">-- Pagination native SQL Server avec OFFSET / FETCH</w:t>
      </w:r>
    </w:p>
    <w:p>
      <w:pPr>
        <w:shd w:fill="F0F0F0" w:val="clear"/>
        <w:spacing w:after="40" w:before="40"/>
        <w:ind w:left="560"/>
      </w:pPr>
      <w:r>
        <w:rPr>
          <w:rFonts w:ascii="Courier New" w:cs="Courier New" w:eastAsia="Courier New" w:hAnsi="Courier New"/>
          <w:color w:val="333333"/>
          <w:sz w:val="18"/>
          <w:szCs w:val="18"/>
        </w:rPr>
        <w:t xml:space="preserve">SELECT ... FROM dbo.DataSource</w:t>
      </w:r>
    </w:p>
    <w:p>
      <w:pPr>
        <w:shd w:fill="F0F0F0" w:val="clear"/>
        <w:spacing w:after="40" w:before="40"/>
        <w:ind w:left="560"/>
      </w:pPr>
      <w:r>
        <w:rPr>
          <w:rFonts w:ascii="Courier New" w:cs="Courier New" w:eastAsia="Courier New" w:hAnsi="Courier New"/>
          <w:color w:val="333333"/>
          <w:sz w:val="18"/>
          <w:szCs w:val="18"/>
        </w:rPr>
        <w:t xml:space="preserve">ORDER BY CreatedAt DESC</w:t>
      </w:r>
    </w:p>
    <w:p>
      <w:pPr>
        <w:shd w:fill="F0F0F0" w:val="clear"/>
        <w:spacing w:after="40" w:before="40"/>
        <w:ind w:left="560"/>
      </w:pPr>
      <w:r>
        <w:rPr>
          <w:rFonts w:ascii="Courier New" w:cs="Courier New" w:eastAsia="Courier New" w:hAnsi="Courier New"/>
          <w:color w:val="333333"/>
          <w:sz w:val="18"/>
          <w:szCs w:val="18"/>
        </w:rPr>
        <w:t xml:space="preserve">OFFSET (@Page - 1) * @PageSize ROWS</w:t>
      </w:r>
    </w:p>
    <w:p>
      <w:pPr>
        <w:shd w:fill="F0F0F0" w:val="clear"/>
        <w:spacing w:after="40" w:before="40"/>
        <w:ind w:left="560"/>
      </w:pPr>
      <w:r>
        <w:rPr>
          <w:rFonts w:ascii="Courier New" w:cs="Courier New" w:eastAsia="Courier New" w:hAnsi="Courier New"/>
          <w:color w:val="333333"/>
          <w:sz w:val="18"/>
          <w:szCs w:val="18"/>
        </w:rPr>
        <w:t xml:space="preserve">FETCH NEXT @PageSize ROWS ONLY;</w:t>
      </w:r>
    </w:p>
    <w:p>
      <w:pPr>
        <w:spacing w:after="120" w:before="0"/>
      </w:pPr>
      <w:r>
        <w:t xml:space="preserve"/>
      </w:r>
    </w:p>
    <w:p>
      <w:r>
        <w:br w:type="page"/>
      </w:r>
    </w:p>
    <w:p>
      <w:pPr>
        <w:pStyle w:val="Heading1"/>
        <w:pBdr>
          <w:bottom w:val="single" w:color="2E75B6" w:sz="6" w:space="4"/>
        </w:pBdr>
        <w:spacing w:after="160" w:before="400"/>
      </w:pPr>
      <w:r>
        <w:rPr>
          <w:rFonts w:ascii="Arial" w:cs="Arial" w:eastAsia="Arial" w:hAnsi="Arial"/>
          <w:b/>
          <w:bCs/>
          <w:color w:val="1F3864"/>
          <w:sz w:val="36"/>
          <w:szCs w:val="36"/>
        </w:rPr>
        <w:t xml:space="preserve">10. Plan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60"/>
        <w:gridCol w:w="2600"/>
        <w:gridCol w:w="1400"/>
        <w:gridCol w:w="2600"/>
      </w:tblGrid>
      <w:tr>
        <w:tc>
          <w:tcPr>
            <w:tcW w:type="dxa" w:w="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ID</w:t>
            </w:r>
          </w:p>
        </w:tc>
        <w:tc>
          <w:tcPr>
            <w:tcW w:type="dxa" w:w="23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Cas de test</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Etapes</w:t>
            </w:r>
          </w:p>
        </w:tc>
        <w:tc>
          <w:tcPr>
            <w:tcW w:type="dxa" w:w="1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Priorite</w:t>
            </w:r>
          </w:p>
        </w:tc>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vAlign w:val="center"/>
          </w:tcPr>
          <w:p>
            <w:pPr>
              <w:spacing w:after="0" w:before="0"/>
              <w:jc w:val="left"/>
            </w:pPr>
            <w:r>
              <w:rPr>
                <w:rFonts w:ascii="Arial" w:cs="Arial" w:eastAsia="Arial" w:hAnsi="Arial"/>
                <w:b/>
                <w:bCs/>
                <w:color w:val="1F3864"/>
                <w:sz w:val="20"/>
                <w:szCs w:val="20"/>
              </w:rPr>
              <w:t xml:space="preserve">Resultat attendu</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T01</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par nom de source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Saisir 'CRM', cliquer Rechercher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Sources contenant 'CRM' affichees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 sans critere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Laisser vide, cliquer Rechercher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Tous les lineages (page 1)</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T03</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Consultation d'un lineage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Cliquer [Voir] dans la grille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Detail Input &gt; Transfo &gt; Output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T04</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Visualisation graphique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Ouvrir l'ecran Detail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Diagramme de flux affiche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Filtre multi-criteres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Type=DB + LoadMode=UPSERT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Resultats filtres sur les 2 criteres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T06</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Pagination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20+ resultats, naviguer page 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Resultats corrects sur page 2</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T07</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Acces non autorise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Creation avec role Viewer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Redirection 403 Acces refuse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T08</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Lineage inexistant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GET /Lineage/Detail/99999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C55A11"/>
                <w:sz w:val="20"/>
                <w:szCs w:val="20"/>
              </w:rPr>
              <w:t xml:space="preserve">MOYENNE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Page 404 ou message d'erreur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T09</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Lineage complet end-to-end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Creer Source + Transfo + Cible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D6B34"/>
                <w:sz w:val="20"/>
                <w:szCs w:val="20"/>
              </w:rPr>
              <w:t xml:space="preserve">HAUTE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Lineage visible en recherche et detail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T10</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Performance recherche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Rechercher avec 10 000 lignes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2E75B6"/>
                <w:sz w:val="20"/>
                <w:szCs w:val="20"/>
              </w:rPr>
              <w:t xml:space="preserve">BASSE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Reponse &lt; 2 secondes</w:t>
            </w:r>
          </w:p>
        </w:tc>
      </w:tr>
    </w:tbl>
    <w:p>
      <w:pPr>
        <w:spacing w:after="200" w:before="0"/>
      </w:pPr>
      <w:r>
        <w:t xml:space="preserve"/>
      </w:r>
    </w:p>
    <w:p>
      <w:pPr>
        <w:pBdr>
          <w:top w:val="single" w:color="2E75B6" w:sz="6" w:space="4"/>
        </w:pBdr>
        <w:spacing w:after="0" w:before="400"/>
      </w:pPr>
      <w:r>
        <w:rPr>
          <w:rFonts w:ascii="Arial" w:cs="Arial" w:eastAsia="Arial" w:hAnsi="Arial"/>
          <w:i/>
          <w:iCs/>
          <w:color w:val="595959"/>
          <w:sz w:val="18"/>
          <w:szCs w:val="18"/>
        </w:rPr>
        <w:t xml:space="preserve">Document genere automatiquement - DataLineage Viewer v1.0 - Specification Technique - Avril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120"/>
    </w:pPr>
    <w:r>
      <w:rPr>
        <w:rFonts w:ascii="Arial" w:cs="Arial" w:eastAsia="Arial" w:hAnsi="Arial"/>
        <w:color w:val="595959"/>
        <w:sz w:val="18"/>
        <w:szCs w:val="18"/>
      </w:rPr>
      <w:t xml:space="preserve">CONFIDENTIEL - Usage interne</w:t>
    </w:r>
    <w:r>
      <w:rPr>
        <w:rFonts w:ascii="Arial" w:cs="Arial" w:eastAsia="Arial" w:hAnsi="Arial"/>
        <w:color w:val="595959"/>
        <w:sz w:val="18"/>
        <w:szCs w:val="18"/>
      </w:rPr>
      <w:t xml:space="preserve">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120" w:before="0"/>
    </w:pPr>
    <w:r>
      <w:rPr>
        <w:rFonts w:ascii="Arial" w:cs="Arial" w:eastAsia="Arial" w:hAnsi="Arial"/>
        <w:b/>
        <w:bCs/>
        <w:color w:val="1F3864"/>
        <w:sz w:val="18"/>
        <w:szCs w:val="18"/>
      </w:rPr>
      <w:t xml:space="preserve">DataLineage Viewer - Specification Technique</w:t>
    </w:r>
    <w:r>
      <w:rPr>
        <w:rFonts w:ascii="Arial" w:cs="Arial" w:eastAsia="Arial" w:hAnsi="Arial"/>
      </w:rPr>
      <w:t xml:space="preserve">	</w:t>
    </w:r>
    <w:r>
      <w:rPr>
        <w:rFonts w:ascii="Arial" w:cs="Arial" w:eastAsia="Arial" w:hAnsi="Arial"/>
        <w:color w:val="595959"/>
        <w:sz w:val="18"/>
        <w:szCs w:val="18"/>
      </w:rPr>
      <w:t xml:space="preserve">v1.0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2026-04-13T09:47:15.536Z</dcterms:created>
  <dcterms:modified xsi:type="dcterms:W3CDTF">2026-04-13T09:47:15.537Z</dcterms:modified>
</cp:coreProperties>
</file>

<file path=docProps/custom.xml><?xml version="1.0" encoding="utf-8"?>
<Properties xmlns="http://schemas.openxmlformats.org/officeDocument/2006/custom-properties" xmlns:vt="http://schemas.openxmlformats.org/officeDocument/2006/docPropsVTypes"/>
</file>