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Spécification fonctionnelle et conception</w:t>
      </w:r>
    </w:p>
    <w:p>
      <w:pPr>
        <w:jc w:val="center"/>
      </w:pPr>
      <w:r>
        <w:rPr>
          <w:color w:val="555555"/>
          <w:sz w:val="25"/>
        </w:rPr>
        <w:t>dotnet-new-scan  —  PathFinder.ScanMvc</w:t>
        <w:br/>
        <w:t>Recherche de plus court chemin sur dbo.LINE_VIS_EDG :</w:t>
        <w:br/>
        <w:t>pré-calculs (composantes, condensation SCC), graphe en mémoire, et quatre algorithmes de parcours</w:t>
      </w:r>
    </w:p>
    <w:p>
      <w:pPr>
        <w:jc w:val="center"/>
      </w:pPr>
      <w:r>
        <w:rPr>
          <w:i/>
        </w:rPr>
        <w:t>Généré le 2026-09-07 — extraits de code repris tel quel du dépôt restitutiongraphe, projet dotnet-new-scan/</w:t>
      </w:r>
    </w:p>
    <w:p/>
    <w:p>
      <w:r>
        <w:rPr>
          <w:b w:val="0"/>
          <w:i w:val="0"/>
        </w:rPr>
        <w:t>Ce document décrit CE QUE fait l'application (spécification fonctionnelle, chapitres 1 à 4) puis COMMENT elle est conçue (dossier de conception, chapitres 5 à 6). Il se lit dans l'ordre la première fois ; ensuite les chapitres se consultent séparément. Un glossaire clôt le document.</w:t>
      </w:r>
    </w:p>
    <w:p>
      <w:r>
        <w:br w:type="page"/>
      </w:r>
    </w:p>
    <w:p>
      <w:pPr>
        <w:pStyle w:val="Heading1"/>
      </w:pPr>
      <w:r>
        <w:t>1. Présentation</w:t>
      </w:r>
    </w:p>
    <w:p>
      <w:pPr>
        <w:pStyle w:val="Heading2"/>
      </w:pPr>
      <w:r>
        <w:t>1.1  Objet du document</w:t>
      </w:r>
    </w:p>
    <w:p>
      <w:r>
        <w:rPr>
          <w:b w:val="0"/>
          <w:i w:val="0"/>
        </w:rPr>
        <w:t>Décrire de façon détaillée le comportement attendu et la conception interne du projet dotnet-new-scan (assembly PathFinder.ScanMvc), une application web ASP.NET Core MVC qui répond à une question : « existe-t-il un chemin orienté entre deux nœuds du graphe, et quel est le plus court ? », en s'appuyant sur la table SQL Server dbo.LINE_VIS_EDG.</w:t>
      </w:r>
    </w:p>
    <w:p>
      <w:pPr>
        <w:pStyle w:val="Heading2"/>
      </w:pPr>
      <w:r>
        <w:t>1.2  Situation dans le dépôt</w:t>
      </w:r>
    </w:p>
    <w:p>
      <w:r>
        <w:rPr>
          <w:b w:val="0"/>
          <w:i w:val="0"/>
        </w:rPr>
        <w:t>Le dépôt restitutiongraphe contient plusieurs implémentations du même domaine métier — la restitution d'un graphe orienté de transformations de données. Quatre d'entre elles sont des projets .NET nommés PathFinder.*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Dossier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Assembly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dotnet-mvc/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PathFinder.RazorMvc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Recherche de chemin, BFS bidirectionnel exécuté en SQL palier par palier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dotnet-angular-mvc/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PathFinder.Mvc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 + front Angular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dotnet-angular/backend/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PathFinder.Api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.NET + front Angular séparé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dotnet-new-scan/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PathFinder.ScanMvc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OBJET DE CE DOCUMENT — reprend dotnet-mvc et ajoute le « scan » (chapitre 11 de la spécification C#) : pré-calculs + graphe en mémoire + 3 algorithmes supplémentaires</w:t>
            </w:r>
          </w:p>
        </w:tc>
      </w:tr>
    </w:tbl>
    <w:p>
      <w:r>
        <w:rPr>
          <w:b w:val="0"/>
          <w:i w:val="0"/>
        </w:rPr>
        <w:t>Les références « § 11.x » dans le code et dans ce document renvoient au chapitre 11 de la spécification fonctionnelle générale (docs/Specification-fonctionnelle-PathFinder-CSharp.docx).</w:t>
      </w:r>
    </w:p>
    <w:p>
      <w:pPr>
        <w:pStyle w:val="Heading2"/>
      </w:pPr>
      <w:r>
        <w:t>1.3  Périmètre fonctionnel</w:t>
      </w:r>
    </w:p>
    <w:p>
      <w:pPr>
        <w:pStyle w:val="ListBullet"/>
      </w:pPr>
      <w:r>
        <w:t>Rechercher le plus court chemin orienté entre deux nœuds, et l'afficher (chaîne de nœuds + transformation portée par chaque arête).</w:t>
      </w:r>
    </w:p>
    <w:p>
      <w:pPr>
        <w:pStyle w:val="ListBullet"/>
      </w:pPr>
      <w:r>
        <w:t>Choisir l'algorithme de parcours parmi quatre : BFS bidirectionnel (défaut), Dijkstra, Dijkstra bidirectionnel, A*.</w:t>
      </w:r>
    </w:p>
    <w:p>
      <w:pPr>
        <w:pStyle w:val="ListBullet"/>
      </w:pPr>
      <w:r>
        <w:t>Trancher « aucun chemin » sans parcours, grâce à deux pré-calculs (composantes connexes faibles ; condensation en composantes fortement connexes).</w:t>
      </w:r>
    </w:p>
    <w:p>
      <w:pPr>
        <w:pStyle w:val="ListBullet"/>
      </w:pPr>
      <w:r>
        <w:t>Déclencher et suivre l'état de ces pré-calculs, et du chargement du graphe en mémoire, depuis une page dédiée.</w:t>
      </w:r>
    </w:p>
    <w:p>
      <w:pPr>
        <w:pStyle w:val="ListBullet"/>
      </w:pPr>
      <w:r>
        <w:t>Illustrer les grandes familles de graphes (connexe, complet, pondéré, cyclique, arbre…) par des images SVG générées côté serveur.</w:t>
      </w:r>
    </w:p>
    <w:p>
      <w:pPr>
        <w:pStyle w:val="Heading2"/>
      </w:pPr>
      <w:r>
        <w:t>1.4  Hors périmètre (ce que l'application ne fait pas)</w:t>
      </w:r>
    </w:p>
    <w:p>
      <w:pPr>
        <w:pStyle w:val="ListBullet"/>
      </w:pPr>
      <w:r>
        <w:t>Aucune écriture dans dbo.LINE_VIS_EDG : l'application lit le graphe, elle ne le modifie jamais. Elle crée en revanche ses propres tables de pré-calcul (NODE_COMPONENT, NODE_SCC, SCC_EDGE).</w:t>
      </w:r>
    </w:p>
    <w:p>
      <w:pPr>
        <w:pStyle w:val="ListBullet"/>
      </w:pPr>
      <w:r>
        <w:t>Aucun JavaScript, aucune API JSON, aucun projet front séparé : tout est rendu en HTML/CSS côté serveur (vues Razor), les graphes sont dessinés en SVG (balisage, pas de script).</w:t>
      </w:r>
    </w:p>
    <w:p>
      <w:pPr>
        <w:pStyle w:val="ListBullet"/>
      </w:pPr>
      <w:r>
        <w:t>Aucune authentification ni gestion d'utilisateurs : application interne, un seul rôle implicite.</w:t>
      </w:r>
    </w:p>
    <w:p>
      <w:pPr>
        <w:pStyle w:val="ListBullet"/>
      </w:pPr>
      <w:r>
        <w:t>Pas de pondération réelle des arêtes : toutes les arêtes ont le même poids (voir § 5.2.1). Dijkstra et A* sont fournis comme alternatives prêtes si cela changeait un jour.</w:t>
      </w:r>
    </w:p>
    <w:p>
      <w:r>
        <w:br w:type="page"/>
      </w:r>
    </w:p>
    <w:p>
      <w:pPr>
        <w:pStyle w:val="Heading1"/>
      </w:pPr>
      <w:r>
        <w:t>2. Contexte et modèle de données</w:t>
      </w:r>
    </w:p>
    <w:p>
      <w:pPr>
        <w:pStyle w:val="Heading2"/>
      </w:pPr>
      <w:r>
        <w:t>2.1  La table dbo.LINE_VIS_EDG</w:t>
      </w:r>
    </w:p>
    <w:p>
      <w:r>
        <w:rPr>
          <w:b w:val="0"/>
          <w:i w:val="0"/>
        </w:rPr>
        <w:t>Source de vérité unique. Il n'y a pas de table de nœuds séparée : un nœud est simplement une valeur qui apparaît dans une colonne d'identifiant.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Colonne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VARCHAR(8000)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des deux nœuds de la ligne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NodesLie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VARCHAR(8000)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L'autre nœud de la ligne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'predecesseur' ou 'successeur' — rôle de Nodes par rapport à NodesLie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Transformation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Libellé de la transformation portée par l'arête (SELECT, JOIN, FILTER…)</w:t>
            </w:r>
          </w:p>
        </w:tc>
      </w:tr>
    </w:tbl>
    <w:p>
      <w:r>
        <w:rPr>
          <w:b/>
          <w:i w:val="0"/>
        </w:rPr>
        <w:t>Dérivation du sens d'une ligne en arête orientée :</w:t>
      </w:r>
    </w:p>
    <w:p>
      <w:pPr>
        <w:pStyle w:val="ListBullet"/>
      </w:pPr>
      <w:r>
        <w:t>Direction = 'predecesseur'  →  Nodes précède NodesLie  →  arête  Nodes → NodesLie</w:t>
      </w:r>
    </w:p>
    <w:p>
      <w:pPr>
        <w:pStyle w:val="ListBullet"/>
      </w:pPr>
      <w:r>
        <w:t>Direction = 'successeur'    →  Nodes suit NodesLie      →  arête  NodesLie → Nodes</w:t>
      </w:r>
    </w:p>
    <w:p>
      <w:r>
        <w:rPr>
          <w:b/>
          <w:i w:val="0"/>
        </w:rPr>
        <w:t>Cette dérivation est faite en un seul endroit, la fonction ToEdge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Models/LineVisEdgRepository.cs</w:t>
        <w:br/>
      </w:r>
      <w:r>
        <w:br/>
        <w:t>private static (string Source, string Target) ToEdge(string nodes, string direction, string nodesLie)</w:t>
      </w:r>
      <w:r>
        <w:br/>
        <w:t xml:space="preserve">    =&gt; direction == "predecesseur" ? (nodes, nodesLie) : (nodesLie, nodes);</w:t>
      </w:r>
    </w:p>
    <w:p>
      <w:pPr>
        <w:pStyle w:val="Heading2"/>
      </w:pPr>
      <w:r>
        <w:t>2.2  Contraintes SQL Server à connaître</w:t>
      </w:r>
    </w:p>
    <w:p>
      <w:pPr>
        <w:pStyle w:val="ListBullet"/>
      </w:pPr>
      <w:r>
        <w:t>Nodes / NodesLie sont des VARCHAR (non NVARCHAR). Microsoft.Data.SqlClient lie par défaut une string .NET en NVARCHAR ; comparer une colonne VARCHAR à un paramètre NVARCHAR force SQL Server à convertir la colonne, donc un balayage complet (scan) au lieu d'une recherche d'index (seek). Chaque paramètre est donc typé explicitement VARCHAR (méthode AddVarChar).</w:t>
      </w:r>
    </w:p>
    <w:p>
      <w:pPr>
        <w:pStyle w:val="ListBullet"/>
      </w:pPr>
      <w:r>
        <w:t>Une requête SQL Server accepte au plus ~2 100 paramètres : les parcours par paliers (BFS SQL de repli) découpent la frontière en lots de 1 000 (constante ParamBatch).</w:t>
      </w:r>
    </w:p>
    <w:p>
      <w:pPr>
        <w:pStyle w:val="ListBullet"/>
      </w:pPr>
      <w:r>
        <w:t>La clé d'un index classique est plafonnée à 900 octets : les tables de pré-calcul utilisent VARCHAR(450) pour la colonne d'identifiant, pas VARCHAR(8000).</w:t>
      </w:r>
    </w:p>
    <w:p>
      <w:pPr>
        <w:pStyle w:val="Heading2"/>
      </w:pPr>
      <w:r>
        <w:t>2.3  Tables produites par l'application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Colonnes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Produite par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dbo.NODE_COMPONENT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NodeId, ComponentId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GraphScanService (§ 11.4)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Numéro de composante connexe FAIBLE de chaque nœud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dbo.NODE_SCC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NodeId, SccId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SccCondensationService (§ 11.5)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Numéro de composante FORTEMENT connexe de chaque nœud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dbo.SCC_EDGE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FromScc, ToScc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SccCondensationService (§ 11.5)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Arêtes du graphe condensé (un DAG de super-nœuds)</w:t>
            </w:r>
          </w:p>
        </w:tc>
      </w:tr>
    </w:tbl>
    <w:p>
      <w:r>
        <w:rPr>
          <w:b w:val="0"/>
          <w:i w:val="0"/>
        </w:rPr>
        <w:t>Ces trois tables sont recréées intégralement (DROP + CREATE + chargement en masse par SqlBulkCopy) à chaque exécution du pré-calcul correspondant. Opérations idempotentes.</w:t>
      </w:r>
    </w:p>
    <w:p>
      <w:pPr>
        <w:pStyle w:val="Heading2"/>
      </w:pPr>
      <w:r>
        <w:t>2.4  Connexion à la base</w:t>
      </w:r>
    </w:p>
    <w:p>
      <w:r>
        <w:rPr>
          <w:b/>
        </w:rPr>
        <w:t xml:space="preserve">Serveur par défaut : </w:t>
      </w:r>
      <w:r>
        <w:t>localhost\SQLEXPRESS01  (authentification Windows, Trusted_Connection=True)</w:t>
      </w:r>
    </w:p>
    <w:p>
      <w:r>
        <w:rPr>
          <w:b/>
        </w:rPr>
        <w:t xml:space="preserve">Base par défaut : </w:t>
      </w:r>
      <w:r>
        <w:t>RestitutionGraphe</w:t>
      </w:r>
    </w:p>
    <w:p>
      <w:r>
        <w:rPr>
          <w:b/>
        </w:rPr>
        <w:t xml:space="preserve">Surcharge : </w:t>
      </w:r>
      <w:r>
        <w:t>variables d'environnement RESTITUTION_DB_SERVER / RESTITUTION_DB_NAME, ou clés de configuration Database:Server / Database:Name</w:t>
      </w:r>
    </w:p>
    <w:p>
      <w:r>
        <w:rPr>
          <w:b w:val="0"/>
          <w:i w:val="0"/>
        </w:rPr>
        <w:t>La chaîne de connexion est construite identiquement dans les trois repositories (LineVisEdgRepository, NodeComponentRepository, SccRepository).</w:t>
      </w:r>
    </w:p>
    <w:p>
      <w:r>
        <w:br w:type="page"/>
      </w:r>
    </w:p>
    <w:p>
      <w:pPr>
        <w:pStyle w:val="Heading1"/>
      </w:pPr>
      <w:r>
        <w:t>3. Architecture logicielle</w:t>
      </w:r>
    </w:p>
    <w:p>
      <w:pPr>
        <w:pStyle w:val="Heading2"/>
      </w:pPr>
      <w:r>
        <w:t>3.1  Pile technique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Élément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Choix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ASP.NET Core MVC (contrôleurs + vues Razor)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.NET 7.0  /  langage C# 8.0  (voir § 6.1)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Rendu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100 % côté serveur — HTML/CSS + SVG. Aucun JavaScript.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Accès données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Microsoft.Data.SqlClient 5.2.2 (ADO.NET, requêtes paramétrées, SqlBulkCopy)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Asynchronisme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Aucun : pas d'async / await. Préchargement sur un Thread dédié.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État applicatif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singletons en mémoire + IMemoryCache borné</w:t>
            </w:r>
          </w:p>
        </w:tc>
      </w:tr>
    </w:tbl>
    <w:p>
      <w:pPr>
        <w:pStyle w:val="Heading2"/>
      </w:pPr>
      <w:r>
        <w:t>3.2  Découpage MVC</w:t>
      </w:r>
    </w:p>
    <w:p>
      <w:r>
        <w:rPr>
          <w:b w:val="0"/>
          <w:i w:val="0"/>
        </w:rPr>
        <w:t>Le projet suit le patron MVC « classique » : le contrôleur reçoit la requête, appelle un ou plusieurs services / repositories, remplit un ViewModel, et la vue Razor met en forme. Aucune logique métier dans les vues ni dans les contrôleurs.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Couche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Fichiers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Responsabilité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HomeController, ScanController, GraphesController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Aiguillage HTTP, orchestration, remplissage des ViewModels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 — repositories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LineVisEdgRepository, NodeComponentRepository, SccRepository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TOUTES les requêtes SQL. Aucun algorithme.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 — ViewModels / données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PathViewModel, ScanPageViewModel, GraphSample(s)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Structures passées aux vues ; catalogue des graphes d'exemple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InMemoryGraphService + DirectedGraph + GraphPreloader, GraphScanService, SccCondensationService, SvgGraphRenderer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TOUS les algorithmes (parcours, Union-Find, Kosaraju, rendu SVG). Aucune requête SQL.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Home/Index, Scan/Index, Graphes/Index+Build, Shared/_Layout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Mise en forme HTML/SVG, formulaires GET/POST</w:t>
            </w:r>
          </w:p>
        </w:tc>
      </w:tr>
    </w:tbl>
    <w:p>
      <w:r>
        <w:rPr>
          <w:b w:val="0"/>
          <w:i w:val="0"/>
        </w:rPr>
        <w:t>Règle de séparation stricte, répétée dans les en-têtes de fichiers : un service ne contient jamais de SqlConnection / SqlCommand ; un repository ne contient jamais d'algorithme. Le point de contact est une méthode qui renvoie un IEnumerable en flux (ex. StreamAllDirectedEdges).</w:t>
      </w:r>
    </w:p>
    <w:p>
      <w:pPr>
        <w:pStyle w:val="Heading2"/>
      </w:pPr>
      <w:r>
        <w:t>3.3  Schéma des couches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t>Navigateur (HTML/CSS, zéro JS)</w:t>
      </w:r>
      <w:r>
        <w:br/>
        <w:t xml:space="preserve">        │  GET /?source=&amp;target=&amp;algo=        POST /Scan/*</w:t>
      </w:r>
      <w:r>
        <w:br/>
        <w:t xml:space="preserve">        ▼</w:t>
      </w:r>
      <w:r>
        <w:br/>
        <w:t>Controllers (Home, Scan, Graphes)</w:t>
      </w:r>
      <w:r>
        <w:br/>
        <w:t xml:space="preserve">        │</w:t>
      </w:r>
      <w:r>
        <w:br/>
        <w:t xml:space="preserve">        ├──────────────┬───────────────────┬─────────────────┐</w:t>
      </w:r>
      <w:r>
        <w:br/>
        <w:t xml:space="preserve">        ▼              ▼                   ▼                 ▼</w:t>
      </w:r>
      <w:r>
        <w:br/>
        <w:t>SccCondensation   GraphScanService   InMemoryGraphService  SvgGraphRenderer</w:t>
      </w:r>
      <w:r>
        <w:br/>
        <w:t xml:space="preserve">  Service            (Union-Find)     + DirectedGraph        (galerie)</w:t>
      </w:r>
      <w:r>
        <w:br/>
        <w:t xml:space="preserve">  (Kosaraju)             │             (CSR + 4 algos)</w:t>
      </w:r>
      <w:r>
        <w:br/>
        <w:t xml:space="preserve">        │                │                   │</w:t>
      </w:r>
      <w:r>
        <w:br/>
        <w:t xml:space="preserve">        ▼                ▼                   ▼</w:t>
      </w:r>
      <w:r>
        <w:br/>
        <w:t>SccRepository    NodeComponentRepo    LineVisEdgRepository</w:t>
      </w:r>
      <w:r>
        <w:br/>
        <w:t xml:space="preserve">  (NODE_SCC,        (NODE_COMPONENT)    (LINE_VIS_EDG, lecture seule</w:t>
      </w:r>
      <w:r>
        <w:br/>
        <w:t xml:space="preserve">   SCC_EDGE)                             + BFS SQL de repli)</w:t>
      </w:r>
      <w:r>
        <w:br/>
        <w:t xml:space="preserve">        │                │                   │</w:t>
      </w:r>
      <w:r>
        <w:br/>
        <w:t xml:space="preserve">        └────────────────┴─────────┬─────────┘</w:t>
      </w:r>
      <w:r>
        <w:br/>
        <w:t xml:space="preserve">                                   ▼</w:t>
      </w:r>
      <w:r>
        <w:br/>
        <w:t xml:space="preserve">                       SQL Server  RestitutionGraphe</w:t>
      </w:r>
    </w:p>
    <w:p>
      <w:pPr>
        <w:pStyle w:val="Heading2"/>
      </w:pPr>
      <w:r>
        <w:t>3.4  Injection de dépendances (Program.cs)</w:t>
      </w:r>
    </w:p>
    <w:p>
      <w:r>
        <w:rPr>
          <w:b w:val="0"/>
          <w:i w:val="0"/>
        </w:rPr>
        <w:t>Tout est enregistré en singleton : les repositories ne gardent que la chaîne de connexion ; les services gardent l'état des pré-calculs et le graphe en mémoire, qui doivent être partagés entre toutes les requêtes.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Program.cs</w:t>
        <w:br/>
      </w:r>
      <w:r>
        <w:br/>
        <w:t>public static void Main(string[] args)</w:t>
      </w:r>
      <w:r>
        <w:br/>
        <w:t>{</w:t>
      </w:r>
      <w:r>
        <w:br/>
        <w:t xml:space="preserve">    var builder = WebApplication.CreateBuilder(args);</w:t>
      </w:r>
      <w:r>
        <w:br/>
      </w:r>
      <w:r>
        <w:br/>
        <w:t xml:space="preserve">    // AddControllersWithViews : le moteur MVC + le moteur de vues Razor.</w:t>
      </w:r>
      <w:r>
        <w:br/>
        <w:t xml:space="preserve">    builder.Services.AddControllersWithViews();</w:t>
      </w:r>
      <w:r>
        <w:br/>
      </w:r>
      <w:r>
        <w:br/>
        <w:t xml:space="preserve">    // Les Models d'accès aux données : une seule instance partagée chacun</w:t>
      </w:r>
      <w:r>
        <w:br/>
        <w:t xml:space="preserve">    // (ils ne gardent aucun état mutable, juste la chaîne de connexion).</w:t>
      </w:r>
      <w:r>
        <w:br/>
        <w:t xml:space="preserve">    builder.Services.AddSingleton&lt;LineVisEdgRepository&gt;();       // dbo.LINE_VIS_EDG</w:t>
      </w:r>
      <w:r>
        <w:br/>
        <w:t xml:space="preserve">    builder.Services.AddSingleton&lt;NodeComponentRepository&gt;();    // dbo.NODE_COMPONENT (§ 11.4)</w:t>
      </w:r>
      <w:r>
        <w:br/>
        <w:t xml:space="preserve">    builder.Services.AddSingleton&lt;SccRepository&gt;();              // dbo.NODE_SCC + dbo.SCC_EDGE (§ 11.5)</w:t>
      </w:r>
      <w:r>
        <w:br/>
      </w:r>
      <w:r>
        <w:br/>
        <w:t xml:space="preserve">    // Constructeur d'images SVG pour la galerie « Types de graphes » (sans état).</w:t>
      </w:r>
      <w:r>
        <w:br/>
        <w:t xml:space="preserve">    builder.Services.AddSingleton&lt;SvgGraphRenderer&gt;();</w:t>
      </w:r>
      <w:r>
        <w:br/>
      </w:r>
      <w:r>
        <w:br/>
        <w:t xml:space="preserve">    // Services des pré-calculs : singletons, ils gardent en mémoire le</w:t>
      </w:r>
      <w:r>
        <w:br/>
        <w:t xml:space="preserve">    // statut du dernier calcul (et, pour la condensation, le petit graphe</w:t>
      </w:r>
      <w:r>
        <w:br/>
        <w:t xml:space="preserve">    // condensé).</w:t>
      </w:r>
      <w:r>
        <w:br/>
        <w:t xml:space="preserve">    builder.Services.AddSingleton&lt;GraphScanService&gt;();          // § 11.4 — composantes faibles</w:t>
      </w:r>
      <w:r>
        <w:br/>
        <w:t xml:space="preserve">    builder.Services.AddSingleton&lt;SccCondensationService&gt;();    // § 11.5 — condensation SCC</w:t>
      </w:r>
      <w:r>
        <w:br/>
      </w:r>
      <w:r>
        <w:br/>
        <w:t xml:space="preserve">    // § 11.7 — graphe orienté chargé en mémoire (+ repères ALT pour A*),</w:t>
      </w:r>
      <w:r>
        <w:br/>
        <w:t xml:space="preserve">    // chargement sur un Thread d'arrière-plan au démarrage.</w:t>
      </w:r>
      <w:r>
        <w:br/>
        <w:t xml:space="preserve">    builder.Services.AddSingleton&lt;InMemoryGraphService&gt;();</w:t>
      </w:r>
      <w:r>
        <w:br/>
        <w:t xml:space="preserve">    builder.Services.AddHostedService&lt;GraphPreloader&gt;();</w:t>
      </w:r>
      <w:r>
        <w:br/>
      </w:r>
      <w:r>
        <w:br/>
        <w:t xml:space="preserve">    // Cache applicatif pour la recherche de chemin : mémorise le résultat</w:t>
      </w:r>
      <w:r>
        <w:br/>
        <w:t xml:space="preserve">    // par couple (algo, source, cible, maxDepth), y compris les « aucun</w:t>
      </w:r>
      <w:r>
        <w:br/>
        <w:t xml:space="preserve">    // chemin ». SizeLimit borne le nombre d'entrées.</w:t>
      </w:r>
      <w:r>
        <w:br/>
        <w:t xml:space="preserve">    builder.Services.AddMemoryCache(options =&gt; options.SizeLimit = 10_000);</w:t>
      </w:r>
      <w:r>
        <w:br/>
      </w:r>
      <w:r>
        <w:br/>
        <w:t xml:space="preserve">    var app = builder.Build();</w:t>
      </w:r>
      <w:r>
        <w:br/>
      </w:r>
      <w:r>
        <w:br/>
        <w:t xml:space="preserve">    app.UseStaticFiles(); // sert wwwroot/ (la feuille de style site.css)</w:t>
      </w:r>
      <w:r>
        <w:br/>
      </w:r>
      <w:r>
        <w:br/>
        <w:t xml:space="preserve">    // Route MVC par défaut : /{controller=Home}/{action=Index}/{id?}</w:t>
      </w:r>
      <w:r>
        <w:br/>
        <w:t xml:space="preserve">    // -&gt; sans rien dans l'URL, on tombe sur HomeController.Index.</w:t>
      </w:r>
      <w:r>
        <w:br/>
        <w:t xml:space="preserve">    app.MapControllerRoute(</w:t>
      </w:r>
      <w:r>
        <w:br/>
        <w:t xml:space="preserve">        name: "default",</w:t>
      </w:r>
      <w:r>
        <w:br/>
        <w:t xml:space="preserve">        pattern: "{controller=Home}/{action=Index}/{id?}");</w:t>
      </w:r>
      <w:r>
        <w:br/>
      </w:r>
      <w:r>
        <w:br/>
        <w:t xml:space="preserve">    app.Run();</w:t>
      </w:r>
      <w:r>
        <w:br/>
        <w:t>}</w:t>
      </w:r>
    </w:p>
    <w:p>
      <w:pPr>
        <w:pStyle w:val="Heading2"/>
      </w:pPr>
      <w:r>
        <w:t>3.5  Cycle de vie au démarrage</w:t>
      </w:r>
    </w:p>
    <w:p>
      <w:pPr>
        <w:pStyle w:val="ListNumber"/>
      </w:pPr>
      <w:r>
        <w:t>Le serveur démarre et accepte les requêtes immédiatement.</w:t>
      </w:r>
    </w:p>
    <w:p>
      <w:pPr>
        <w:pStyle w:val="ListNumber"/>
      </w:pPr>
      <w:r>
        <w:t>GraphPreloader (IHostedService) lance un Thread d'arrière-plan qui appelle InMemoryGraphService.Reload().</w:t>
      </w:r>
    </w:p>
    <w:p>
      <w:pPr>
        <w:pStyle w:val="ListNumber"/>
      </w:pPr>
      <w:r>
        <w:t>Reload() lit toutes les arêtes orientées (un seul SELECT sans WHERE), construit la structure CSR en RAM, puis prépare les repères ALT de A* (quelques BFS complets).</w:t>
      </w:r>
    </w:p>
    <w:p>
      <w:pPr>
        <w:pStyle w:val="ListNumber"/>
      </w:pPr>
      <w:r>
        <w:t>Pendant ces quelques secondes, les recherches passent par le BFS SQL palier par palier (repli). Dès que le graphe est prêt (_graph devient non nul, champ volatile), les recherches basculent en mémoire.</w:t>
      </w:r>
    </w:p>
    <w:p>
      <w:r>
        <w:rPr>
          <w:b/>
          <w:i w:val="0"/>
        </w:rPr>
        <w:t>Aucun async : le préchargement est un Thread classique en arrière-plan.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Services/InMemoryGraphService.cs (GraphPreloader)</w:t>
        <w:br/>
      </w:r>
      <w:r>
        <w:br/>
        <w:t>public Task StartAsync(CancellationToken cancellationToken)</w:t>
      </w:r>
      <w:r>
        <w:br/>
        <w:t>{</w:t>
      </w:r>
      <w:r>
        <w:br/>
        <w:t xml:space="preserve">    var thread = new Thread(LoadGraph)</w:t>
      </w:r>
      <w:r>
        <w:br/>
        <w:t xml:space="preserve">    {</w:t>
      </w:r>
      <w:r>
        <w:br/>
        <w:t xml:space="preserve">        IsBackground = true,</w:t>
      </w:r>
      <w:r>
        <w:br/>
        <w:t xml:space="preserve">        Name = "graph-preloader",</w:t>
      </w:r>
      <w:r>
        <w:br/>
        <w:t xml:space="preserve">    };</w:t>
      </w:r>
      <w:r>
        <w:br/>
        <w:t xml:space="preserve">    thread.Start();</w:t>
      </w:r>
      <w:r>
        <w:br/>
        <w:t xml:space="preserve">    return Task.CompletedTask;</w:t>
      </w:r>
      <w:r>
        <w:br/>
        <w:t>}</w:t>
      </w:r>
      <w:r>
        <w:br/>
      </w:r>
      <w:r>
        <w:br/>
        <w:t>private void LoadGraph()</w:t>
      </w:r>
      <w:r>
        <w:br/>
        <w:t>{</w:t>
      </w:r>
      <w:r>
        <w:br/>
        <w:t xml:space="preserve">    try</w:t>
      </w:r>
      <w:r>
        <w:br/>
        <w:t xml:space="preserve">    {</w:t>
      </w:r>
      <w:r>
        <w:br/>
        <w:t xml:space="preserve">        _graph.Reload();</w:t>
      </w:r>
      <w:r>
        <w:br/>
        <w:t xml:space="preserve">    }</w:t>
      </w:r>
      <w:r>
        <w:br/>
        <w:t xml:space="preserve">    catch (Exception ex)</w:t>
      </w:r>
      <w:r>
        <w:br/>
        <w:t xml:space="preserve">    {</w:t>
      </w:r>
      <w:r>
        <w:br/>
        <w:t xml:space="preserve">        _logger.LogWarning(ex,</w:t>
      </w:r>
      <w:r>
        <w:br/>
        <w:t xml:space="preserve">            "Chargement du graphe en mémoire échoué — la recherche utilisera le BFS SQL");</w:t>
      </w:r>
      <w:r>
        <w:br/>
        <w:t xml:space="preserve">    }</w:t>
      </w:r>
      <w:r>
        <w:br/>
        <w:t>}</w:t>
      </w:r>
      <w:r>
        <w:br/>
      </w:r>
      <w:r>
        <w:br/>
        <w:t>public Task StopAsync(CancellationToken cancellationToken) =&gt; Task.CompletedTask;</w:t>
      </w:r>
    </w:p>
    <w:p>
      <w:r>
        <w:br w:type="page"/>
      </w:r>
    </w:p>
    <w:p>
      <w:pPr>
        <w:pStyle w:val="Heading1"/>
      </w:pPr>
      <w:r>
        <w:t>4. Spécifications fonctionnelles — les écrans</w:t>
      </w:r>
    </w:p>
    <w:p>
      <w:pPr>
        <w:pStyle w:val="Heading2"/>
      </w:pPr>
      <w:r>
        <w:t>4.1  Écran « Recherche de plus court chemin »  (route /)</w:t>
      </w:r>
    </w:p>
    <w:p>
      <w:pPr>
        <w:pStyle w:val="Heading3"/>
      </w:pPr>
      <w:r>
        <w:t>4.1.1  Formulaire</w:t>
      </w:r>
    </w:p>
    <w:p>
      <w:r>
        <w:rPr>
          <w:b w:val="0"/>
          <w:i w:val="0"/>
        </w:rPr>
        <w:t>Une seule page sert le formulaire vide et le résultat. Le formulaire est soumis en GET : l'URL du résultat est partageable (ex. /?source=N1&amp;target=N50000&amp;algo=dijkstra-bi).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Champ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Paramètre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Valeurs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Défaut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de nœud (texte libre)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de nœud (texte libre)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Algorithme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bfs | dijkstra | dijkstra-bi | astar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(profondeur max)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entier, plafonné à 20 par le contrôleur — via l'URL seulement, pas de champ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</w:tbl>
    <w:p>
      <w:pPr>
        <w:pStyle w:val="Heading3"/>
      </w:pPr>
      <w:r>
        <w:t>4.1.2  Déroulé d'une recherche (règles fonctionnelles)</w:t>
      </w:r>
    </w:p>
    <w:p>
      <w:pPr>
        <w:pStyle w:val="ListNumber"/>
      </w:pPr>
      <w:r>
        <w:t>Aucun champ rempli → on affiche le formulaire vide, sans message (première visite).</w:t>
      </w:r>
    </w:p>
    <w:p>
      <w:pPr>
        <w:pStyle w:val="ListNumber"/>
      </w:pPr>
      <w:r>
        <w:t>Un seul champ rempli → message « Renseigne un nœud source ET un nœud cible. », pas de recherche.</w:t>
      </w:r>
    </w:p>
    <w:p>
      <w:pPr>
        <w:pStyle w:val="ListNumber"/>
      </w:pPr>
      <w:r>
        <w:t>Source ET cible remplies → recherche. On normalise d'abord l'algorithme sur l'une des quatre valeurs connues (défaut bfs).</w:t>
      </w:r>
    </w:p>
    <w:p>
      <w:pPr>
        <w:pStyle w:val="ListNumber"/>
      </w:pPr>
      <w:r>
        <w:t>Vérification 1 — condensation SCC (§ 11.5, si calculée) : verdict EXACT d'atteignabilité orientée. « NotReachable » → « aucun chemin », sans aucun parcours.</w:t>
      </w:r>
    </w:p>
    <w:p>
      <w:pPr>
        <w:pStyle w:val="ListNumber"/>
      </w:pPr>
      <w:r>
        <w:t>Vérification 2 — sinon, scan des composantes faibles (§ 11.4, si calculé) : si source et cible sont dans des composantes différentes → « aucun chemin », sans parcours.</w:t>
      </w:r>
    </w:p>
    <w:p>
      <w:pPr>
        <w:pStyle w:val="ListNumber"/>
      </w:pPr>
      <w:r>
        <w:t>Sinon — parcours avec l'algorithme demandé, sur le graphe en mémoire s'il est chargé ; sinon repli sur le BFS SQL palier par palier.</w:t>
      </w:r>
    </w:p>
    <w:p>
      <w:pPr>
        <w:pStyle w:val="ListNumber"/>
      </w:pPr>
      <w:r>
        <w:t>Le résultat (trouvé / non trouvé + chemin) est mémorisé 5 minutes dans le cache applicatif, sous une clé qui inclut l'algorithme.</w:t>
      </w:r>
    </w:p>
    <w:p>
      <w:r>
        <w:rPr>
          <w:b/>
          <w:i w:val="0"/>
        </w:rPr>
        <w:t>L'ordre des vérifications, dans HomeController.Index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Controllers/HomeController.cs</w:t>
        <w:br/>
      </w:r>
      <w:r>
        <w:br/>
        <w:t>var result = _cache.GetOrCreate(cacheKey, entry =&gt;</w:t>
      </w:r>
      <w:r>
        <w:br/>
        <w:t>{</w:t>
      </w:r>
      <w:r>
        <w:br/>
        <w:t xml:space="preserve">    entry.Size = 1;</w:t>
      </w:r>
      <w:r>
        <w:br/>
        <w:t xml:space="preserve">    entry.AbsoluteExpirationRelativeToNow = TimeSpan.FromMinutes(5);</w:t>
      </w:r>
      <w:r>
        <w:br/>
      </w:r>
      <w:r>
        <w:br/>
        <w:t xml:space="preserve">    if (sccReach == SccReach.NotReachable)</w:t>
      </w:r>
      <w:r>
        <w:br/>
        <w:t xml:space="preserve">        return new ShortestPathResult(new List&lt;string&gt;(), false);</w:t>
      </w:r>
      <w:r>
        <w:br/>
      </w:r>
      <w:r>
        <w:br/>
        <w:t xml:space="preserve">    if (weakVerdict == ComponentVerdict.DifferentComponents)</w:t>
      </w:r>
      <w:r>
        <w:br/>
        <w:t xml:space="preserve">        return new ShortestPathResult(new List&lt;string&gt;(), false);</w:t>
      </w:r>
      <w:r>
        <w:br/>
      </w:r>
      <w:r>
        <w:br/>
        <w:t xml:space="preserve">    // Algorithme demandé, sur le graphe en mémoire (§ 11.7).</w:t>
      </w:r>
      <w:r>
        <w:br/>
        <w:t xml:space="preserve">    ShortestPathResult? inMemory;</w:t>
      </w:r>
      <w:r>
        <w:br/>
        <w:t xml:space="preserve">    switch (algoKey)</w:t>
      </w:r>
      <w:r>
        <w:br/>
        <w:t xml:space="preserve">    {</w:t>
      </w:r>
      <w:r>
        <w:br/>
        <w:t xml:space="preserve">        case "dijkstra":</w:t>
      </w:r>
      <w:r>
        <w:br/>
        <w:t xml:space="preserve">            inMemory = _graph.ShortestPathDijkstra(model.Source, model.Target, effectiveMaxDepth);</w:t>
      </w:r>
      <w:r>
        <w:br/>
        <w:t xml:space="preserve">            break;</w:t>
      </w:r>
      <w:r>
        <w:br/>
        <w:t xml:space="preserve">        case "dijkstra-bi":</w:t>
      </w:r>
      <w:r>
        <w:br/>
        <w:t xml:space="preserve">            inMemory = _graph.ShortestPathDijkstraBi(model.Source, model.Target, effectiveMaxDepth);</w:t>
      </w:r>
      <w:r>
        <w:br/>
        <w:t xml:space="preserve">            break;</w:t>
      </w:r>
      <w:r>
        <w:br/>
        <w:t xml:space="preserve">        case "astar":</w:t>
      </w:r>
      <w:r>
        <w:br/>
        <w:t xml:space="preserve">            inMemory = _graph.ShortestPathAStar(model.Source, model.Target, effectiveMaxDepth);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inMemory = _graph.ShortestPath(model.Source, model.Target, effectiveMaxDepth);</w:t>
      </w:r>
      <w:r>
        <w:br/>
        <w:t xml:space="preserve">            break;</w:t>
      </w:r>
      <w:r>
        <w:br/>
        <w:t xml:space="preserve">    }</w:t>
      </w:r>
      <w:r>
        <w:br/>
      </w:r>
      <w:r>
        <w:br/>
        <w:t xml:space="preserve">    if (inMemory != null)</w:t>
      </w:r>
      <w:r>
        <w:br/>
        <w:t xml:space="preserve">    {</w:t>
      </w:r>
      <w:r>
        <w:br/>
        <w:t xml:space="preserve">        solvedInMemory = true;</w:t>
      </w:r>
      <w:r>
        <w:br/>
        <w:t xml:space="preserve">        solvedWith = algoKey;</w:t>
      </w:r>
      <w:r>
        <w:br/>
        <w:t xml:space="preserve">        return inMemory;</w:t>
      </w:r>
      <w:r>
        <w:br/>
        <w:t xml:space="preserve">    }</w:t>
      </w:r>
      <w:r>
        <w:br/>
      </w:r>
      <w:r>
        <w:br/>
        <w:t xml:space="preserve">    // Graphe pas encore chargé : repli sur le BFS SQL palier par palier</w:t>
      </w:r>
      <w:r>
        <w:br/>
        <w:t xml:space="preserve">    // (poids uniformes -&gt; même chemin de toute façon).</w:t>
      </w:r>
      <w:r>
        <w:br/>
        <w:t xml:space="preserve">    return _repository.ShortestPath(model.Source, model.Target, effectiveMaxDepth);</w:t>
      </w:r>
      <w:r>
        <w:br/>
        <w:t>})!;</w:t>
      </w:r>
    </w:p>
    <w:p>
      <w:pPr>
        <w:pStyle w:val="Heading3"/>
      </w:pPr>
      <w:r>
        <w:t>4.1.3  Affichage du résultat</w:t>
      </w:r>
    </w:p>
    <w:p>
      <w:pPr>
        <w:pStyle w:val="ListBullet"/>
      </w:pPr>
      <w:r>
        <w:t>Bannière verte « ✓ Un chemin existe (N arêtes) », avec mention de l'algorithme et « sur le graphe en mémoire » si résolu en RAM.</w:t>
      </w:r>
    </w:p>
    <w:p>
      <w:pPr>
        <w:pStyle w:val="ListBullet"/>
      </w:pPr>
      <w:r>
        <w:t>Chaîne de nœuds : source → … → cible, la source et la cible mises en évidence.</w:t>
      </w:r>
    </w:p>
    <w:p>
      <w:pPr>
        <w:pStyle w:val="ListBullet"/>
      </w:pPr>
      <w:r>
        <w:t>Tableau détaillé : une ligne par arête du chemin (numéro, De, Vers, Transformation). La transformation est relue en base pour chaque arête consécutive (méthode DescribePath).</w:t>
      </w:r>
    </w:p>
    <w:p>
      <w:pPr>
        <w:pStyle w:val="ListBullet"/>
      </w:pPr>
      <w:r>
        <w:t>Si source = cible : « Chemin de longueur 0 ».</w:t>
      </w:r>
    </w:p>
    <w:p>
      <w:pPr>
        <w:pStyle w:val="ListBullet"/>
      </w:pPr>
      <w:r>
        <w:t>Note « Résultat servi depuis le cache applicatif (5 min) » le cas échéant.</w:t>
      </w:r>
    </w:p>
    <w:p>
      <w:pPr>
        <w:pStyle w:val="Heading3"/>
      </w:pPr>
      <w:r>
        <w:t>4.1.4  Cas « aucun chemin » — trois sous-messages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Sous-cas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Déclencheur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Tranché par SCC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 la condensation SCC prouve qu'aucun chemin orienté n'existe (verdict exact, sans BFS) 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sccReach == NotReachable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Tranché par le 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 les deux nœuds sont dans des composantes connexes différentes (sans BFS) 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weakVerdict == DifferentComponents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 trouvé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 nœud inexistant, ou pas de chemin en 20 paliers maximum 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 parcours n'a rien trouvé</w:t>
            </w:r>
          </w:p>
        </w:tc>
      </w:tr>
    </w:tbl>
    <w:p>
      <w:pPr>
        <w:pStyle w:val="Heading3"/>
      </w:pPr>
      <w:r>
        <w:t>4.1.5  URL partageable et cache</w:t>
      </w:r>
    </w:p>
    <w:p>
      <w:r>
        <w:rPr>
          <w:b/>
        </w:rPr>
        <w:t xml:space="preserve">Clé de cache : </w:t>
      </w:r>
      <w:r>
        <w:t>path:{algo}:{source}:{target}:{maxDepth}</w:t>
      </w:r>
    </w:p>
    <w:p>
      <w:r>
        <w:rPr>
          <w:b/>
        </w:rPr>
        <w:t xml:space="preserve">Durée de vie : </w:t>
      </w:r>
      <w:r>
        <w:t>5 minutes (expiration absolue), y compris pour les « aucun chemin » (ce sont les recherches les plus coûteuses)</w:t>
      </w:r>
    </w:p>
    <w:p>
      <w:r>
        <w:rPr>
          <w:b/>
        </w:rPr>
        <w:t xml:space="preserve">Plafond : </w:t>
      </w:r>
      <w:r>
        <w:t>SizeLimit = 10 000 entrées (chaque entrée compte pour 1)</w:t>
      </w:r>
    </w:p>
    <w:p>
      <w:pPr>
        <w:pStyle w:val="Heading2"/>
      </w:pPr>
      <w:r>
        <w:t>4.2  Écran « Pré-calculs / Scan »  (route /Scan)</w:t>
      </w:r>
    </w:p>
    <w:p>
      <w:r>
        <w:rPr>
          <w:b w:val="0"/>
          <w:i w:val="0"/>
        </w:rPr>
        <w:t>Tableau de bord des trois optimisations. Chacune balaie la base une fois et écrit son propre résultat. Les actions sont en POST-redirect-GET (bouton → POST → recalcul → redirection vers /Scan) et protégées par un jeton anti-forgery.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Bloc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Route POST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Effet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Table(s) écrite(s)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Composantes faibles (§ 11.4)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/Scan/Run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Union-Find sur toutes les arêtes (sens ignoré)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NODE_COMPONENT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Condensation SCC (§ 11.5)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/Scan/RunScc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Kosaraju + graphe condensé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NODE_SCC, SCC_EDGE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Graphe en mémoire (§ 11.7)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/Scan/ReloadGraph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Reconstruit la structure CSR + les repères 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aucune (RAM)</w:t>
            </w:r>
          </w:p>
        </w:tc>
      </w:tr>
    </w:tbl>
    <w:p>
      <w:r>
        <w:rPr>
          <w:b w:val="0"/>
          <w:i w:val="0"/>
        </w:rPr>
        <w:t>Chaque bloc affiche l'état du dernier calcul : date UTC, durée, nombre de nœuds / arêtes, nombre de composantes, taille de la plus grande, et pour le graphe en mémoire l'empreinte (~Mo) et le nombre de repères ALT.</w:t>
      </w:r>
    </w:p>
    <w:p>
      <w:r>
        <w:rPr>
          <w:b w:val="0"/>
          <w:i w:val="0"/>
        </w:rPr>
        <w:t>Quand relancer : après toute modification de dbo.LINE_VIS_EDG. Les trois pré-calculs sont indépendants ; l'ordre d'utilisation à la recherche est SCC (exact) → composantes faibles → parcours.</w:t>
      </w:r>
    </w:p>
    <w:p>
      <w:pPr>
        <w:pStyle w:val="Heading2"/>
      </w:pPr>
      <w:r>
        <w:t>4.3  Écran « Types de graphes »  (route /Graphes)</w:t>
      </w:r>
    </w:p>
    <w:p>
      <w:pPr>
        <w:pStyle w:val="ListBullet"/>
      </w:pPr>
      <w:r>
        <w:t>Galerie : une vignette par famille de graphe (connexe, non connexe, complet K5, dense, creux, non pondéré, pondéré, DAG, cyclique, arbre). Le catalogue est codé en dur (GraphSamples).</w:t>
      </w:r>
    </w:p>
    <w:p>
      <w:pPr>
        <w:pStyle w:val="ListBullet"/>
      </w:pPr>
      <w:r>
        <w:t>Chaque image est un SVG construit à la volée par SvgGraphRenderer et servie à l'URL /Graphes/Image/{slug} (utilisable seule dans une balise &lt;img&gt;).</w:t>
      </w:r>
    </w:p>
    <w:p>
      <w:pPr>
        <w:pStyle w:val="ListBullet"/>
      </w:pPr>
      <w:r>
        <w:t>/Graphes/Build écrit les SVG en fichiers dans wwwroot/img/graphes/ et affiche la liste produite.</w:t>
      </w:r>
    </w:p>
    <w:p>
      <w:pPr>
        <w:pStyle w:val="ListBullet"/>
      </w:pPr>
      <w:r>
        <w:t>Purement pédagogique : cet écran est indépendant de la recherche de chemin et de la base.</w:t>
      </w:r>
    </w:p>
    <w:p>
      <w:r>
        <w:br w:type="page"/>
      </w:r>
    </w:p>
    <w:p>
      <w:pPr>
        <w:pStyle w:val="Heading1"/>
      </w:pPr>
      <w:r>
        <w:t>5. Conception détaillée</w:t>
      </w:r>
    </w:p>
    <w:p>
      <w:pPr>
        <w:pStyle w:val="Heading2"/>
      </w:pPr>
      <w:r>
        <w:t>5.1  Le graphe en mémoire (§ 11.7)</w:t>
      </w:r>
    </w:p>
    <w:p>
      <w:pPr>
        <w:pStyle w:val="Heading3"/>
      </w:pPr>
      <w:r>
        <w:t>5.1.1  Représentation CSR (Compressed Sparse Row)</w:t>
      </w:r>
    </w:p>
    <w:p>
      <w:r>
        <w:rPr>
          <w:b w:val="0"/>
          <w:i w:val="0"/>
        </w:rPr>
        <w:t>Le graphe complet est chargé une fois en RAM sous forme de tableaux d'entiers, format CSR : compact et très rapide à parcourir. Les nœuds sont indexés par un entier 0..n-1 (dictionnaire nom → indice) ; les noms ne réapparaissent qu'à la reconstruction finale du chemin.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Tableau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Taille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indice → nom du nœud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 → indice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_fwdOffset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 + 1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bornes des tranches de _fwdTarget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_fwdTarget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successeurs, concaténés ; ceux de u = _fwdTarget[_fwdOffset[u] .. _fwdOffset[u+1]]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_revOffset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 + 1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bornes des tranches de _revSource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_revSource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prédécesseurs, concaténés (miroir de _fwdTarget)</w:t>
            </w:r>
          </w:p>
        </w:tc>
      </w:tr>
    </w:tbl>
    <w:p>
      <w:r>
        <w:rPr>
          <w:b w:val="0"/>
          <w:i w:val="0"/>
        </w:rPr>
        <w:t>Empreinte : 2·(n+1) + 2·m entiers, plus les noms. Ordre de grandeur : ~12 Mo pour le jeu de démonstration (100 008 nœuds, 400 787 arêtes) ; ~80 Mo pour 2 M nœuds / 8 M arêtes. Les repères ALT ajoutent 2·(nombre de repères)·n entiers (~5 Mo pour 6 repères et 100 000 nœuds).</w:t>
      </w:r>
    </w:p>
    <w:p>
      <w:pPr>
        <w:pStyle w:val="Heading3"/>
      </w:pPr>
      <w:r>
        <w:t>5.1.2  Accès aux voisins</w:t>
      </w:r>
    </w:p>
    <w:p>
      <w:r>
        <w:rPr>
          <w:b w:val="0"/>
          <w:i w:val="0"/>
        </w:rPr>
        <w:t>Une tranche de tableau (ReadOnlySpan) : aucune allocation, aucune copie.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Services/DirectedGraph.cs</w:t>
        <w:br/>
      </w:r>
      <w:r>
        <w:br/>
        <w:t>private ReadOnlySpan&lt;int&gt; Successors(int u)</w:t>
      </w:r>
      <w:r>
        <w:br/>
        <w:t xml:space="preserve">    =&gt; _fwdTarget.AsSpan(_fwdOffset[u], _fwdOffset[u + 1] - _fwdOffset[u]);</w:t>
      </w:r>
      <w:r>
        <w:br/>
      </w:r>
      <w:r>
        <w:br/>
        <w:t>private ReadOnlySpan&lt;int&gt; Predecessors(int u)</w:t>
      </w:r>
      <w:r>
        <w:br/>
        <w:t xml:space="preserve">    =&gt; _revSource.AsSpan(_revOffset[u], _revOffset[u + 1] - _revOffset[u]);</w:t>
      </w:r>
    </w:p>
    <w:p>
      <w:pPr>
        <w:pStyle w:val="Heading3"/>
      </w:pPr>
      <w:r>
        <w:t>5.1.3  Construction</w:t>
      </w:r>
    </w:p>
    <w:p>
      <w:r>
        <w:rPr>
          <w:b w:val="0"/>
          <w:i w:val="0"/>
        </w:rPr>
        <w:t>DirectedGraph.Build consomme le flux d'arêtes orientées (LineVisEdgRepository.StreamAllDirectedEdges) : indexation des nœuds, comptage des degrés, sommes préfixes → offsets, remplissage. O(n + m), une seule passe sur les arêtes plus une passe de remplissage.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Models/LineVisEdgRepository.cs</w:t>
        <w:br/>
      </w:r>
      <w:r>
        <w:br/>
        <w:t>public IEnumerable&lt;(string From, string To)&gt; StreamAllDirectedEdges()</w:t>
      </w:r>
      <w:r>
        <w:br/>
        <w:t>{</w:t>
      </w:r>
      <w:r>
        <w:br/>
        <w:t xml:space="preserve">    using var conn = OpenConnection();</w:t>
      </w:r>
      <w:r>
        <w:br/>
        <w:t xml:space="preserve">    using var cmd = new SqlCommand(</w:t>
      </w:r>
      <w:r>
        <w:br/>
        <w:t xml:space="preserve">        "SELECT Nodes, Direction, NodesLie FROM dbo.LINE_VIS_EDG", conn)</w:t>
      </w:r>
      <w:r>
        <w:br/>
        <w:t xml:space="preserve">    {</w:t>
      </w:r>
      <w:r>
        <w:br/>
        <w:t xml:space="preserve">        CommandTimeout = 0,</w:t>
      </w:r>
      <w:r>
        <w:br/>
        <w:t xml:space="preserve">    };</w:t>
      </w:r>
      <w:r>
        <w:br/>
        <w:t xml:space="preserve">    using var reader = cmd.ExecuteReader();</w:t>
      </w:r>
      <w:r>
        <w:br/>
        <w:t xml:space="preserve">    while (reader.Read())</w:t>
      </w:r>
      <w:r>
        <w:br/>
        <w:t xml:space="preserve">        yield return ToEdge(reader.GetString(0), reader.GetString(1), reader.GetString(2));</w:t>
      </w:r>
    </w:p>
    <w:p>
      <w:pPr>
        <w:pStyle w:val="Heading2"/>
      </w:pPr>
      <w:r>
        <w:t>5.2  Les quatre algorithmes de plus court chemin</w:t>
      </w:r>
    </w:p>
    <w:p>
      <w:pPr>
        <w:pStyle w:val="Heading3"/>
      </w:pPr>
      <w:r>
        <w:t>5.2.1  Hypothèse : poids d'arêtes uniformes</w:t>
      </w:r>
    </w:p>
    <w:p>
      <w:r>
        <w:rPr>
          <w:b w:val="0"/>
          <w:i w:val="0"/>
        </w:rPr>
        <w:t>Toutes les arêtes ont le même poids, la constante EdgeWeight = 1. Le « coût » d'un chemin est donc son nombre d'arêtes. Conséquences :</w:t>
      </w:r>
    </w:p>
    <w:p>
      <w:pPr>
        <w:pStyle w:val="ListBullet"/>
      </w:pPr>
      <w:r>
        <w:t>Un simple BFS suffit à trouver l'optimum : c'est le choix par défaut.</w:t>
      </w:r>
    </w:p>
    <w:p>
      <w:pPr>
        <w:pStyle w:val="ListBullet"/>
      </w:pPr>
      <w:r>
        <w:t>Dijkstra et A*, faits pour les graphes pondérés, renvoient exactement le même chemin (à un ex æquo près) — plus lentement. Ils sont fournis comme alternatives prêtes si la colonne Transformation devenait un coût réel.</w:t>
      </w:r>
    </w:p>
    <w:p>
      <w:pPr>
        <w:pStyle w:val="ListBullet"/>
      </w:pPr>
      <w:r>
        <w:t>Le seul endroit à modifier pour introduire une pondération est la constante EdgeWeight (et la lecture du poids par arête).</w:t>
      </w:r>
    </w:p>
    <w:p>
      <w:pPr>
        <w:pStyle w:val="Heading3"/>
      </w:pPr>
      <w:r>
        <w:t>5.2.2  BFS bidirectionnel  (algo=bfs, défaut)</w:t>
      </w:r>
    </w:p>
    <w:p>
      <w:r>
        <w:rPr>
          <w:b/>
        </w:rPr>
        <w:t xml:space="preserve">Méthode : </w:t>
      </w:r>
      <w:r>
        <w:t>DirectedGraph.ShortestPath</w:t>
      </w:r>
    </w:p>
    <w:p>
      <w:r>
        <w:rPr>
          <w:b w:val="0"/>
          <w:i w:val="0"/>
        </w:rPr>
        <w:t>Deux fronts en largeur : l'un avance depuis la source par les successeurs, l'autre depuis la cible par les prédécesseurs ; on alterne un front par palier (step % 2). Dès qu'un nœud est atteint des deux côtés, on recolle les deux demi-chemins (BuildPath). File FIFO, aucun tas.</w:t>
      </w:r>
    </w:p>
    <w:p>
      <w:r>
        <w:rPr>
          <w:b/>
        </w:rPr>
        <w:t xml:space="preserve">Complexité : </w:t>
      </w:r>
      <w:r>
        <w:t>≈ 2·b^(R/2) nœuds visités (b = facteur de branchement ≈ degré, R = longueur du chemin), contre b^R pour un BFS à sens unique.</w:t>
      </w:r>
    </w:p>
    <w:p>
      <w:r>
        <w:rPr>
          <w:b/>
        </w:rPr>
        <w:t xml:space="preserve">Garde-fou : </w:t>
      </w:r>
      <w:r>
        <w:t>MaxVisitedPerSide = 300 000 nœuds par sens.</w:t>
      </w:r>
    </w:p>
    <w:p>
      <w:pPr>
        <w:pStyle w:val="Heading3"/>
      </w:pPr>
      <w:r>
        <w:t>5.2.3  Dijkstra  (algo=dijkstra)</w:t>
      </w:r>
    </w:p>
    <w:p>
      <w:r>
        <w:rPr>
          <w:b/>
        </w:rPr>
        <w:t xml:space="preserve">Méthode : </w:t>
      </w:r>
      <w:r>
        <w:t>DirectedGraph.ShortestPathDijkstra</w:t>
      </w:r>
    </w:p>
    <w:p>
      <w:r>
        <w:rPr>
          <w:b w:val="0"/>
          <w:i w:val="0"/>
        </w:rPr>
        <w:t>File de priorité (PriorityQueue de .NET) : on développe toujours le nœud de plus petit coût cumulé depuis la source. Un seul front. « settled » (HashSet) garantit qu'un nœud n'est traité qu'une fois, à sa première extraction (coût alors optimal).</w:t>
      </w:r>
    </w:p>
    <w:p>
      <w:r>
        <w:rPr>
          <w:b/>
        </w:rPr>
        <w:t xml:space="preserve">Complexité : </w:t>
      </w:r>
      <w:r>
        <w:t>O((n + m)·log n). Unidirectionnel : fige toute la boule de rayon R, souvent presque tout le graphe.</w:t>
      </w:r>
    </w:p>
    <w:p>
      <w:pPr>
        <w:pStyle w:val="Heading3"/>
      </w:pPr>
      <w:r>
        <w:t>5.2.4  Dijkstra bidirectionnel  (algo=dijkstra-bi)</w:t>
      </w:r>
    </w:p>
    <w:p>
      <w:r>
        <w:rPr>
          <w:b/>
        </w:rPr>
        <w:t xml:space="preserve">Méthode : </w:t>
      </w:r>
      <w:r>
        <w:t>DirectedGraph.ShortestPathDijkstraBi</w:t>
      </w:r>
    </w:p>
    <w:p>
      <w:r>
        <w:rPr>
          <w:b w:val="0"/>
          <w:i w:val="0"/>
        </w:rPr>
        <w:t>Deux Dijkstra en miroir. Sur un graphe pondéré on ne peut pas s'arrêter au premier nœud vu des deux côtés : on garde le meilleur chemin complet rencontré (best) et on s'arrête quand la somme des deux plus petits coûts encore en file ne peut plus le battre (topF + topB ≥ best). On développe à chaque tour le front qui a le moins de nœuds figés.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Services/DirectedGraph.cs (condition d'arrêt)</w:t>
        <w:br/>
      </w:r>
      <w:r>
        <w:br/>
        <w:t>while (pqF.Count &gt; 0 &amp;&amp; pqB.Count &gt; 0)</w:t>
      </w:r>
      <w:r>
        <w:br/>
        <w:t>{</w:t>
      </w:r>
      <w:r>
        <w:br/>
        <w:t xml:space="preserve">    // Condition d'arrêt : plus aucun espoir de battre « best ».</w:t>
      </w:r>
      <w:r>
        <w:br/>
        <w:t xml:space="preserve">    if (pqF.TryPeek(out _, out var topF) &amp;&amp; pqB.TryPeek(out _, out var topB)</w:t>
      </w:r>
      <w:r>
        <w:br/>
        <w:t xml:space="preserve">        &amp;&amp; (long)topF + topB &gt;= best)</w:t>
      </w:r>
      <w:r>
        <w:br/>
        <w:t xml:space="preserve">        break;</w:t>
      </w:r>
      <w:r>
        <w:br/>
      </w:r>
      <w:r>
        <w:br/>
        <w:t xml:space="preserve">    if (settledF.Count + settledB.Count &gt; MaxVisited) break;</w:t>
      </w:r>
    </w:p>
    <w:p>
      <w:pPr>
        <w:pStyle w:val="Heading3"/>
      </w:pPr>
      <w:r>
        <w:t>5.2.5  A*  (algo=astar) — heuristique ALT</w:t>
      </w:r>
    </w:p>
    <w:p>
      <w:r>
        <w:rPr>
          <w:b/>
        </w:rPr>
        <w:t xml:space="preserve">Méthode : </w:t>
      </w:r>
      <w:r>
        <w:t>DirectedGraph.ShortestPathAStar  +  Heuristic  +  PrepareLandmarks</w:t>
      </w:r>
    </w:p>
    <w:p>
      <w:r>
        <w:rPr>
          <w:b w:val="0"/>
          <w:i w:val="0"/>
        </w:rPr>
        <w:t>A* = Dijkstra classant les nœuds par g(n) + h(n), où h(n) estime le coût restant jusqu'à la cible. Pour que le résultat reste optimal, h doit être ADMISSIBLE (ne jamais surestimer). Les nœuds n'ayant ni coordonnées ni poids géographiques, on ne peut pas faire de distance à vol d'oiseau : on utilise l'heuristique ALT (A*, Landmarks, Triangle inequality).</w:t>
      </w:r>
    </w:p>
    <w:p>
      <w:pPr>
        <w:pStyle w:val="ListNumber"/>
      </w:pPr>
      <w:r>
        <w:t>PrepareLandmarks choisit 6 « repères » bien étalés (farthest-first : chaque nouveau repère est le nœud le plus loin des précédents).</w:t>
      </w:r>
    </w:p>
    <w:p>
      <w:pPr>
        <w:pStyle w:val="ListNumber"/>
      </w:pPr>
      <w:r>
        <w:t>Pour chaque repère, on précalcule par BFS sa distance VERS tous les nœuds et DEPUIS tous les nœuds (2 BFS complets par repère).</w:t>
      </w:r>
    </w:p>
    <w:p>
      <w:pPr>
        <w:pStyle w:val="ListNumber"/>
      </w:pPr>
      <w:r>
        <w:t>L'inégalité triangulaire donne alors une borne inférieure valable de dist(n, cible) : le maximum sur les repères de (dist(repère, cible) − dist(repère, n)) et de (dist(n, repère) − dist(cible, repère)).</w:t>
      </w:r>
    </w:p>
    <w:p>
      <w:r>
        <w:rPr>
          <w:b w:val="0"/>
          <w:i w:val="0"/>
        </w:rPr>
        <w:t>Tant que PrepareLandmarks n'a pas tourné, h = 0 et A* se comporte exactement comme Dijkstra.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Services/DirectedGraph.cs (heuristique ALT)</w:t>
        <w:br/>
      </w:r>
      <w:r>
        <w:br/>
        <w:t>private int Heuristic(int n, int t)</w:t>
      </w:r>
      <w:r>
        <w:br/>
        <w:t>{</w:t>
      </w:r>
      <w:r>
        <w:br/>
        <w:t xml:space="preserve">    if (_lmDistFrom == null || _lmDistTo == null) return 0; // pas de repères</w:t>
      </w:r>
      <w:r>
        <w:br/>
      </w:r>
      <w:r>
        <w:br/>
        <w:t xml:space="preserve">    var h = 0;</w:t>
      </w:r>
      <w:r>
        <w:br/>
        <w:t xml:space="preserve">    for (var k = 0; k &lt; _lmDistFrom.Length; k++)</w:t>
      </w:r>
      <w:r>
        <w:br/>
        <w:t xml:space="preserve">    {</w:t>
      </w:r>
      <w:r>
        <w:br/>
        <w:t xml:space="preserve">        var fromN = _lmDistFrom[k][n];</w:t>
      </w:r>
      <w:r>
        <w:br/>
        <w:t xml:space="preserve">        var fromT = _lmDistFrom[k][t];</w:t>
      </w:r>
      <w:r>
        <w:br/>
        <w:t xml:space="preserve">        if (fromN != int.MaxValue &amp;&amp; fromT != int.MaxValue)</w:t>
      </w:r>
      <w:r>
        <w:br/>
        <w:t xml:space="preserve">        {</w:t>
      </w:r>
      <w:r>
        <w:br/>
        <w:t xml:space="preserve">            var lb = fromT - fromN;</w:t>
      </w:r>
      <w:r>
        <w:br/>
        <w:t xml:space="preserve">            if (lb &gt; h) h = lb;</w:t>
      </w:r>
      <w:r>
        <w:br/>
        <w:t xml:space="preserve">        }</w:t>
      </w:r>
      <w:r>
        <w:br/>
      </w:r>
      <w:r>
        <w:br/>
        <w:t xml:space="preserve">        var toN = _lmDistTo[k][n];</w:t>
      </w:r>
      <w:r>
        <w:br/>
        <w:t xml:space="preserve">        var toT = _lmDistTo[k][t];</w:t>
      </w:r>
      <w:r>
        <w:br/>
        <w:t xml:space="preserve">        if (toN != int.MaxValue &amp;&amp; toT != int.MaxValue)</w:t>
      </w:r>
      <w:r>
        <w:br/>
        <w:t xml:space="preserve">        {</w:t>
      </w:r>
      <w:r>
        <w:br/>
        <w:t xml:space="preserve">            var lb = toN - toT;</w:t>
      </w:r>
      <w:r>
        <w:br/>
        <w:t xml:space="preserve">            if (lb &gt; h) h = lb;</w:t>
      </w:r>
      <w:r>
        <w:br/>
        <w:t xml:space="preserve">        }</w:t>
      </w:r>
      <w:r>
        <w:br/>
        <w:t xml:space="preserve">    }</w:t>
      </w:r>
      <w:r>
        <w:br/>
        <w:t xml:space="preserve">    return h;</w:t>
      </w:r>
    </w:p>
    <w:p>
      <w:pPr>
        <w:pStyle w:val="Heading3"/>
      </w:pPr>
      <w:r>
        <w:t>5.2.6  Comparatif</w:t>
      </w:r>
    </w:p>
    <w:p>
      <w:r>
        <w:rPr>
          <w:b w:val="0"/>
          <w:i w:val="0"/>
        </w:rPr>
        <w:t>Mesures : moyenne sur 200–300 appels, sur le graphe en mémoire, hors serveur web et hors cache (jeu de démonstration : 100 008 nœuds, 400 787 arêtes, graphe aléatoire, poids = 1). Machine de développement — c'est le rapport entre algorithmes qui compte.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Algorithme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Temps (pire cas)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Chemin existant (médiane)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Aucun chemin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Correct si poids ≠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BFS bidirectionnel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O(b^(R/2))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0,06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22,8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Dijkstra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O((n+m)·log 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22,4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61,8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Dijkstra bidirectionnel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~O(b^(R/2)·log 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0,37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0,001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A* (ALT)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O((n+m)·log 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8,3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103,7 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oui</w:t>
            </w:r>
          </w:p>
        </w:tc>
      </w:tr>
    </w:tbl>
    <w:p>
      <w:pPr>
        <w:pStyle w:val="ListBullet"/>
      </w:pPr>
      <w:r>
        <w:t>Le bidirectionnel (BFS ou Dijkstra) écrase le reste : deux fronts de rayon R/2 au lieu d'un de rayon R.</w:t>
      </w:r>
    </w:p>
    <w:p>
      <w:pPr>
        <w:pStyle w:val="ListBullet"/>
      </w:pPr>
      <w:r>
        <w:t>Dijkstra bidirectionnel sur « aucun chemin » : 0,001 ms — un front se vide instantanément quand un nœud mène à un petit cul-de-sac.</w:t>
      </w:r>
    </w:p>
    <w:p>
      <w:pPr>
        <w:pStyle w:val="ListBullet"/>
      </w:pPr>
      <w:r>
        <w:t>A* est le PIRE sur « aucun chemin » (~104 ms) : il calcule l'heuristique pour chaque nœud touché sans jamais pouvoir élaguer.</w:t>
      </w:r>
    </w:p>
    <w:p>
      <w:pPr>
        <w:pStyle w:val="ListBullet"/>
      </w:pPr>
      <w:r>
        <w:t>A* reste lent sur ce graphe aléatoire : l'heuristique ALT n'a aucune structure spatiale à exploiter.</w:t>
      </w:r>
    </w:p>
    <w:p>
      <w:r>
        <w:rPr>
          <w:b w:val="0"/>
          <w:i w:val="0"/>
        </w:rPr>
        <w:t>Verdict de conception : tant que les poids valent 1, garder le BFS bidirectionnel (rien ne le bat, aucun précalcul). Si Transformation devient un coût réel, passer au Dijkstra bidirectionnel. A* ne se rentabiliserait que sur un graphe à structure exploitable (couches, coordonnées). Détail complet : docs/algorithmes-chemin.md.</w:t>
      </w:r>
    </w:p>
    <w:p>
      <w:pPr>
        <w:pStyle w:val="Heading3"/>
      </w:pPr>
      <w:r>
        <w:t>5.2.7  Aiguillage et cache (HomeController)</w:t>
      </w:r>
    </w:p>
    <w:p>
      <w:r>
        <w:rPr>
          <w:b/>
          <w:i w:val="0"/>
        </w:rPr>
        <w:t>Normalisation de l'algorithme demandé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Controllers/HomeController.cs</w:t>
        <w:br/>
      </w:r>
      <w:r>
        <w:br/>
        <w:t>var algoKey = (algo ?? "").Trim().ToLowerInvariant() switch</w:t>
      </w:r>
      <w:r>
        <w:br/>
        <w:t>{</w:t>
      </w:r>
      <w:r>
        <w:br/>
        <w:t xml:space="preserve">    "dijkstra" =&gt; "dijkstra",</w:t>
      </w:r>
      <w:r>
        <w:br/>
        <w:t xml:space="preserve">    "dijkstra-bi" =&gt; "dijkstra-bi",</w:t>
      </w:r>
      <w:r>
        <w:br/>
        <w:t xml:space="preserve">    "astar" =&gt; "astar",</w:t>
      </w:r>
      <w:r>
        <w:br/>
        <w:t xml:space="preserve">    _ =&gt; "bfs",</w:t>
      </w:r>
      <w:r>
        <w:br/>
        <w:t>};</w:t>
      </w:r>
    </w:p>
    <w:p>
      <w:r>
        <w:rPr>
          <w:b w:val="0"/>
          <w:i w:val="0"/>
        </w:rPr>
        <w:t>Puis, dans la fabrique du cache : court-circuits SCC / scan, sinon switch sur algoKey vers la bonne méthode du graphe en mémoire, sinon repli BFS SQL (voir l'extrait du § 4.1.2).</w:t>
      </w:r>
    </w:p>
    <w:p>
      <w:pPr>
        <w:pStyle w:val="Heading2"/>
      </w:pPr>
      <w:r>
        <w:t>5.3  Pré-calcul § 11.4 — Composantes connexes faibles (Union-Find)</w:t>
      </w:r>
    </w:p>
    <w:p>
      <w:r>
        <w:rPr>
          <w:b/>
        </w:rPr>
        <w:t xml:space="preserve">Service : </w:t>
      </w:r>
      <w:r>
        <w:t>GraphScanService   —   Repository : NodeComponentRepository</w:t>
      </w:r>
    </w:p>
    <w:p>
      <w:r>
        <w:rPr>
          <w:b w:val="0"/>
          <w:i w:val="0"/>
        </w:rPr>
        <w:t>But : regrouper les nœuds par « île » en ignorant le sens des arêtes. Si deux nœuds sont dans des îles différentes, il n'existe AUCUN chemin entre eux, même non orienté — verdict certain, jamais un faux « non ». La connexité faible est une condition nécessaire d'existence d'un chemin.</w:t>
      </w:r>
    </w:p>
    <w:p>
      <w:pPr>
        <w:pStyle w:val="ListNumber"/>
      </w:pPr>
      <w:r>
        <w:t>Balayer toutes les arêtes (StreamAllEdges, sens non dérivé) et les fusionner dans une structure Union-Find en mémoire (compression de chemin + union par rang, quasi O(1) amorti).</w:t>
      </w:r>
    </w:p>
    <w:p>
      <w:pPr>
        <w:pStyle w:val="ListNumber"/>
      </w:pPr>
      <w:r>
        <w:t>Attribuer un numéro de composante (0, 1, 2…) par racine.</w:t>
      </w:r>
    </w:p>
    <w:p>
      <w:pPr>
        <w:pStyle w:val="ListNumber"/>
      </w:pPr>
      <w:r>
        <w:t>Écrire (NodeId, ComponentId) en masse dans dbo.NODE_COMPONENT.</w:t>
      </w:r>
    </w:p>
    <w:p>
      <w:r>
        <w:rPr>
          <w:b/>
          <w:i w:val="0"/>
        </w:rPr>
        <w:t>À la recherche, comparaison en O(1) :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Services/GraphScanService.cs</w:t>
        <w:br/>
      </w:r>
      <w:r>
        <w:br/>
        <w:t>// ----------------------------------------------------------------</w:t>
      </w:r>
      <w:r>
        <w:br/>
        <w:t>// Comparaison des composantes de deux nœuds, utilisée avant le BFS.</w:t>
      </w:r>
      <w:r>
        <w:br/>
        <w:t>// ----------------------------------------------------------------</w:t>
      </w:r>
      <w:r>
        <w:br/>
        <w:t>public ComponentVerdict Compare(string source, string target)</w:t>
      </w:r>
      <w:r>
        <w:br/>
        <w:t>{</w:t>
      </w:r>
      <w:r>
        <w:br/>
        <w:t xml:space="preserve">    var (cs, ct) = _components.GetComponentIds(source, target);</w:t>
      </w:r>
      <w:r>
        <w:br/>
      </w:r>
      <w:r>
        <w:br/>
        <w:t xml:space="preserve">    if (cs == null || ct == null)</w:t>
      </w:r>
      <w:r>
        <w:br/>
        <w:t xml:space="preserve">        return ComponentVerdict.ScanUnavailable;</w:t>
      </w:r>
      <w:r>
        <w:br/>
      </w:r>
      <w:r>
        <w:br/>
        <w:t xml:space="preserve">    return cs.Value != ct.Value</w:t>
      </w:r>
      <w:r>
        <w:br/>
        <w:t xml:space="preserve">        ? ComponentVerdict.DifferentComponents</w:t>
      </w:r>
      <w:r>
        <w:br/>
        <w:t xml:space="preserve">        : ComponentVerdict.SameComponent;</w:t>
      </w:r>
      <w:r>
        <w:br/>
        <w:t>}</w:t>
      </w:r>
    </w:p>
    <w:p>
      <w:pPr>
        <w:pStyle w:val="Heading2"/>
      </w:pPr>
      <w:r>
        <w:t>5.4  Pré-calcul § 11.5 — Condensation SCC (Kosaraju)</w:t>
      </w:r>
    </w:p>
    <w:p>
      <w:r>
        <w:rPr>
          <w:b/>
        </w:rPr>
        <w:t xml:space="preserve">Service : </w:t>
      </w:r>
      <w:r>
        <w:t>SccCondensationService   —   Repository : SccRepository</w:t>
      </w:r>
    </w:p>
    <w:p>
      <w:r>
        <w:rPr>
          <w:b w:val="0"/>
          <w:i w:val="0"/>
        </w:rPr>
        <w:t>Le scan des composantes faibles ne tranche pas le cas « même île ». La condensation SCC va plus loin : elle donne un OUI / NON EXACT pour l'existence d'un chemin ORIENTÉ, sans parcours du graphe d'origine.</w:t>
      </w:r>
    </w:p>
    <w:p>
      <w:pPr>
        <w:pStyle w:val="ListNumber"/>
      </w:pPr>
      <w:r>
        <w:t>Calculer les composantes fortement connexes (SCC) — algorithme de Kosaraju : deux parcours en profondeur ITÉRATIFS (pile explicite, pour ne pas déborder la pile d'appel sur 100 000 nœuds), O(n + m). Dans une SCC, tout nœud atteint tout autre.</w:t>
      </w:r>
    </w:p>
    <w:p>
      <w:pPr>
        <w:pStyle w:val="ListNumber"/>
      </w:pPr>
      <w:r>
        <w:t>Contracter chaque SCC en un super-nœud → le « graphe condensé », qui est TOUJOURS un DAG (sans cycle) et beaucoup plus petit (quelques centaines de super-nœuds).</w:t>
      </w:r>
    </w:p>
    <w:p>
      <w:pPr>
        <w:pStyle w:val="ListNumber"/>
      </w:pPr>
      <w:r>
        <w:t>Écrire (NodeId → SccId) dans NODE_SCC et les arêtes du condensé dans SCC_EDGE.</w:t>
      </w:r>
    </w:p>
    <w:p>
      <w:pPr>
        <w:pStyle w:val="ListNumber"/>
      </w:pPr>
      <w:r>
        <w:t>À la recherche : un chemin u → v existe si et seulement si SccId(u) == SccId(v), ou si SccId(v) est atteignable depuis SccId(u) par un petit BFS sur le graphe condensé (mis en cache mémoire).</w:t>
      </w:r>
    </w:p>
    <w:p>
      <w:pPr>
        <w:pStyle w:val="CodeBlock"/>
        <w:shd w:val="clear" w:color="auto" w:fill="F2F2F2"/>
        <w:pBdr>
          <w:left w:val="single" w:sz="18" w:space="6" w:color="9CA3AF"/>
        </w:pBdr>
      </w:pPr>
      <w:r>
        <w:rPr>
          <w:color w:val="6B7280"/>
        </w:rPr>
        <w:t>// C# — Services/SccCondensationService.cs</w:t>
        <w:br/>
      </w:r>
      <w:r>
        <w:br/>
        <w:t>// ----------------------------------------------------------------</w:t>
      </w:r>
      <w:r>
        <w:br/>
        <w:t>// Verdict EXACT d'existence d'un chemin orienté, sans BFS sur le graphe</w:t>
      </w:r>
      <w:r>
        <w:br/>
        <w:t>// d'origine — seulement sur le petit graphe condensé.</w:t>
      </w:r>
      <w:r>
        <w:br/>
        <w:t>// ----------------------------------------------------------------</w:t>
      </w:r>
      <w:r>
        <w:br/>
        <w:t>public SccReach Reachable(string source, string target)</w:t>
      </w:r>
      <w:r>
        <w:br/>
        <w:t>{</w:t>
      </w:r>
      <w:r>
        <w:br/>
        <w:t xml:space="preserve">    var (s, t) = _scc.GetSccIds(source, target);</w:t>
      </w:r>
      <w:r>
        <w:br/>
        <w:t xml:space="preserve">    if (s == null || t == null)</w:t>
      </w:r>
      <w:r>
        <w:br/>
        <w:t xml:space="preserve">        return SccReach.Unavailable;</w:t>
      </w:r>
      <w:r>
        <w:br/>
      </w:r>
      <w:r>
        <w:br/>
        <w:t xml:space="preserve">    if (s.Value == t.Value)</w:t>
      </w:r>
      <w:r>
        <w:br/>
        <w:t xml:space="preserve">        return SccReach.Reachable; // même SCC = mutuellement atteignables</w:t>
      </w:r>
      <w:r>
        <w:br/>
      </w:r>
      <w:r>
        <w:br/>
        <w:t xml:space="preserve">    var adjacency = _condensed ?? (_condensed = _scc.LoadCondensedAdjacency());</w:t>
      </w:r>
      <w:r>
        <w:br/>
      </w:r>
      <w:r>
        <w:br/>
        <w:t xml:space="preserve">    // BFS sur le graphe condensé (quelques centaines de super-nœuds).</w:t>
      </w:r>
      <w:r>
        <w:br/>
        <w:t xml:space="preserve">    var seen = new HashSet&lt;int&gt; { s.Value };</w:t>
      </w:r>
      <w:r>
        <w:br/>
        <w:t xml:space="preserve">    var queue = new Queue&lt;int&gt;();</w:t>
      </w:r>
      <w:r>
        <w:br/>
        <w:t xml:space="preserve">    queue.Enqueue(s.Value);</w:t>
      </w:r>
      <w:r>
        <w:br/>
        <w:t xml:space="preserve">    while (queue.Count &gt; 0)</w:t>
      </w:r>
      <w:r>
        <w:br/>
        <w:t xml:space="preserve">    {</w:t>
      </w:r>
      <w:r>
        <w:br/>
        <w:t xml:space="preserve">        var u = queue.Dequeue();</w:t>
      </w:r>
      <w:r>
        <w:br/>
        <w:t xml:space="preserve">        if (u == t.Value)</w:t>
      </w:r>
      <w:r>
        <w:br/>
        <w:t xml:space="preserve">            return SccReach.Reachable;</w:t>
      </w:r>
      <w:r>
        <w:br/>
        <w:t xml:space="preserve">        if (adjacency.TryGetValue(u, out var succ))</w:t>
      </w:r>
      <w:r>
        <w:br/>
        <w:t xml:space="preserve">            foreach (var w in succ)</w:t>
      </w:r>
      <w:r>
        <w:br/>
        <w:t xml:space="preserve">                if (seen.Add(w))</w:t>
      </w:r>
      <w:r>
        <w:br/>
        <w:t xml:space="preserve">                    queue.Enqueue(w);</w:t>
      </w:r>
      <w:r>
        <w:br/>
        <w:t xml:space="preserve">    }</w:t>
      </w:r>
      <w:r>
        <w:br/>
      </w:r>
      <w:r>
        <w:br/>
        <w:t xml:space="preserve">    return SccReach.NotReachable;</w:t>
      </w:r>
      <w:r>
        <w:br/>
        <w:t>}</w:t>
      </w:r>
    </w:p>
    <w:p>
      <w:pPr>
        <w:pStyle w:val="Heading2"/>
      </w:pPr>
      <w:r>
        <w:t>5.5  Pipeline complet avant parcours</w:t>
      </w:r>
    </w:p>
    <w:p>
      <w:r>
        <w:rPr>
          <w:b w:val="0"/>
          <w:i w:val="0"/>
        </w:rPr>
        <w:t>Résumé de l'ordre, du plus précis / le moins coûteux au plus général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Étape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Coût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Peut conclure 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Condensation SCC (si calculée)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O(1) + petit BFS condensé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(chemin existe) ou NON (exact), sans parcours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Composantes faibles (si SCC absente)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 seulement (îles différentes), sans parcours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Cache applicatif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OUI, résultat déjà calculé &lt; 5 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Parcours (algo choisi, en mémoire)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voir § 5.2.6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/ NON définitif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Repli BFS SQL (graphe pas encore chargé)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réseau + SQL par palier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/ NON définitif</w:t>
            </w:r>
          </w:p>
        </w:tc>
      </w:tr>
    </w:tbl>
    <w:p>
      <w:pPr>
        <w:pStyle w:val="Heading2"/>
      </w:pPr>
      <w:r>
        <w:t>5.6  Cache applicatif</w:t>
      </w:r>
    </w:p>
    <w:p>
      <w:r>
        <w:rPr>
          <w:b w:val="0"/>
          <w:i w:val="0"/>
        </w:rPr>
        <w:t>IMemoryCache (Microsoft.Extensions.Caching.Memory). Mémorise le résultat de chaque recherche, y compris les « aucun chemin » (les plus coûteuses).</w:t>
      </w:r>
    </w:p>
    <w:p>
      <w:pPr>
        <w:pStyle w:val="ListBullet"/>
      </w:pPr>
      <w:r>
        <w:t>Clé : path:{algo}:{source}:{target}:{maxDepth} — chaque algorithme est mémorisé séparément.</w:t>
      </w:r>
    </w:p>
    <w:p>
      <w:pPr>
        <w:pStyle w:val="ListBullet"/>
      </w:pPr>
      <w:r>
        <w:t>Expiration absolue 5 minutes.</w:t>
      </w:r>
    </w:p>
    <w:p>
      <w:pPr>
        <w:pStyle w:val="ListBullet"/>
      </w:pPr>
      <w:r>
        <w:t>SizeLimit = 10 000 entrées (Size = 1 par entrée) : borne la mémoire.</w:t>
      </w:r>
    </w:p>
    <w:p>
      <w:pPr>
        <w:pStyle w:val="ListBullet"/>
      </w:pPr>
      <w:r>
        <w:t>PathViewModel.FromCache indique à la vue que le résultat vient du cache.</w:t>
      </w:r>
    </w:p>
    <w:p>
      <w:pPr>
        <w:pStyle w:val="Heading2"/>
      </w:pPr>
      <w:r>
        <w:t>5.7  Rendu SVG des graphes d'exemple</w:t>
      </w:r>
    </w:p>
    <w:p>
      <w:r>
        <w:rPr>
          <w:b w:val="0"/>
          <w:i w:val="0"/>
        </w:rPr>
        <w:t>SvgGraphRenderer transforme un GraphSample (nœuds + arêtes + type de layout) en chaîne SVG. Deux layouts calculés « à la main », sans dépendance : circulaire (une composante connexe = un cercle, cercles en grille) et par niveaux (tri topologique pour les DAG, BFS depuis le premier nœud pour les arbres). Aucune interaction, image statique.</w:t>
      </w:r>
    </w:p>
    <w:p>
      <w:r>
        <w:br w:type="page"/>
      </w:r>
    </w:p>
    <w:p>
      <w:pPr>
        <w:pStyle w:val="Heading1"/>
      </w:pPr>
      <w:r>
        <w:t>6. Contraintes techniques et non-fonctionnelles</w:t>
      </w:r>
    </w:p>
    <w:p>
      <w:pPr>
        <w:pStyle w:val="Heading2"/>
      </w:pPr>
      <w:r>
        <w:t>6.1  Cible imposée : C# 8.0 / .NET 7.0, sans async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Réglage (PathFinder.ScanMvc.csproj)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net7.0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Nullable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ImplicitUsings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Microsoft.Data.SqlClient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5.2.2  (les versions 7.x ne ciblent que net8.0+)</w:t>
            </w:r>
          </w:p>
        </w:tc>
      </w:tr>
    </w:tbl>
    <w:p>
      <w:r>
        <w:rPr>
          <w:b w:val="0"/>
          <w:i w:val="0"/>
        </w:rPr>
        <w:t>Aucun SDK .NET 7 n'est requis sur le poste : le SDK 10 compile pour net7.0 (packs de référence restaurés via NuGet) et le runtime 7.0 installé exécute l'application.</w:t>
      </w:r>
    </w:p>
    <w:p>
      <w:pPr>
        <w:pStyle w:val="Heading2"/>
      </w:pPr>
      <w:r>
        <w:t>6.2  Conséquences sur le style de code</w:t>
      </w:r>
    </w:p>
    <w:p>
      <w:r>
        <w:rPr>
          <w:b w:val="0"/>
          <w:i w:val="0"/>
        </w:rPr>
        <w:t>Le C# 8.0 interdit plusieurs constructions récentes utilisées ailleurs dans le dépôt. Règles à respecter dans ce projet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Interdit (C# 9+)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À la place (C# 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 / record struct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classes scellées / struct : constructeur + propriétés en lecture seule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namespace X;  (portée fichier)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namespace X { … }  (bloc, tout indenté)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using implicites (ImplicitUsings)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using explicites dans chaque fichier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[]  (collection expressions)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List&lt;T&gt;()  /  new T[] { … }  /  Array.Empty&lt;T&gt;()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new()  (ciblé par le 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TypeExplicite()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 not null  /  is not 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!= null  /  !(x is 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top-level 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 Program { static void Main(string[] args)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async / await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Thread pour le préchargement ; Task.CompletedTask toléré (imposé par IHostedService)</w:t>
            </w:r>
          </w:p>
        </w:tc>
      </w:tr>
    </w:tbl>
    <w:p>
      <w:pPr>
        <w:pStyle w:val="Heading2"/>
      </w:pPr>
      <w:r>
        <w:t>6.3  Performance</w:t>
      </w:r>
    </w:p>
    <w:p>
      <w:pPr>
        <w:pStyle w:val="ListBullet"/>
      </w:pPr>
      <w:r>
        <w:t>Chargement CSR au démarrage : ~1,2–2,0 s pour 100 000 nœuds ; repères ALT : ~0,2–0,5 s de plus. En tâche de fond, le serveur répond pendant ce temps.</w:t>
      </w:r>
    </w:p>
    <w:p>
      <w:pPr>
        <w:pStyle w:val="ListBullet"/>
      </w:pPr>
      <w:r>
        <w:t>Recherche en mémoire : voir tableau § 5.2.6 (de 0,04 ms à ~20 ms selon l'algorithme et le cas).</w:t>
      </w:r>
    </w:p>
    <w:p>
      <w:pPr>
        <w:pStyle w:val="ListBullet"/>
      </w:pPr>
      <w:r>
        <w:t>Recherche par repli SQL : dépend du réseau et de la profondeur ; c'est l'ancien mode de dotnet-mvc, borné à 30 000 nœuds par sens.</w:t>
      </w:r>
    </w:p>
    <w:p>
      <w:pPr>
        <w:pStyle w:val="ListBullet"/>
      </w:pPr>
      <w:r>
        <w:t>Cache 5 min : une 2e requête identique répond en O(1).</w:t>
      </w:r>
    </w:p>
    <w:p>
      <w:pPr>
        <w:pStyle w:val="Heading2"/>
      </w:pPr>
      <w:r>
        <w:t>6.4  Robustesse — garde-fous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Garde-fou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maxDepth (défaut 12, ≤ 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Plafonne la longueur de chemin cherchée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MaxVisitedPerSide = 300 000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DirectedGraph (BFS bi)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Plafonne les nœuds visités par sens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MaxVisited = 600 000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DirectedGraph (Dijkstra, Dijkstra bi, A*)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Plafonne les nœuds figés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maxVisitedPerSide = 30 000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LineVisEdgRepository (BFS 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Idem, plus strict (latence réseau)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CommandTimeout =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lectures en flux (StreamAll*)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 de timeout sur les gros SELECT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try/catch SqlException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repositories de 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 absente (scan jamais lancé) → on laisse le parcours agir</w:t>
            </w:r>
          </w:p>
        </w:tc>
      </w:tr>
    </w:tbl>
    <w:p>
      <w:pPr>
        <w:pStyle w:val="Heading2"/>
      </w:pPr>
      <w:r>
        <w:t>6.5  Sécurité</w:t>
      </w:r>
    </w:p>
    <w:p>
      <w:pPr>
        <w:pStyle w:val="ListBullet"/>
      </w:pPr>
      <w:r>
        <w:t>Toutes les requêtes SQL sont paramétrées (SqlParameter), jamais de concaténation d'entrée utilisateur. Les identifiants de colonnes de clause IN sont générés (@n0, @n1…), les valeurs restent des paramètres.</w:t>
      </w:r>
    </w:p>
    <w:p>
      <w:pPr>
        <w:pStyle w:val="ListBullet"/>
      </w:pPr>
      <w:r>
        <w:t>Paramètres typés VARCHAR explicitement (performance ET pas de surprise de collation).</w:t>
      </w:r>
    </w:p>
    <w:p>
      <w:pPr>
        <w:pStyle w:val="ListBullet"/>
      </w:pPr>
      <w:r>
        <w:t>Les actions d'écriture (/Scan/Run, /Scan/RunScc, /Scan/ReloadGraph) sont en POST et protégées par [ValidateAntiForgeryToken].</w:t>
      </w:r>
    </w:p>
    <w:p>
      <w:pPr>
        <w:pStyle w:val="ListBullet"/>
      </w:pPr>
      <w:r>
        <w:t>Aucune donnée sensible : identifiants de nœuds et libellés de transformation uniquement.</w:t>
      </w:r>
    </w:p>
    <w:p>
      <w:pPr>
        <w:pStyle w:val="Heading2"/>
      </w:pPr>
      <w:r>
        <w:t>6.6  Limites connues</w:t>
      </w:r>
    </w:p>
    <w:p>
      <w:pPr>
        <w:pStyle w:val="ListBullet"/>
      </w:pPr>
      <w:r>
        <w:t>Poids d'arêtes non gérés (uniformes = 1) — voir § 5.2.1.</w:t>
      </w:r>
    </w:p>
    <w:p>
      <w:pPr>
        <w:pStyle w:val="ListBullet"/>
      </w:pPr>
      <w:r>
        <w:t>Les tables de pré-calcul sont recréées en entier à chaque exécution : pas de mise à jour incrémentale, et une exécution concurrente de deux scans du même type n'est pas protégée (usage attendu : un opérateur, ponctuellement).</w:t>
      </w:r>
    </w:p>
    <w:p>
      <w:pPr>
        <w:pStyle w:val="ListBullet"/>
      </w:pPr>
      <w:r>
        <w:t>Le graphe en mémoire est un instantané : après modification de LINE_VIS_EDG il faut relancer /Scan/ReloadGraph (et les deux autres pré-calculs).</w:t>
      </w:r>
    </w:p>
    <w:p>
      <w:pPr>
        <w:pStyle w:val="ListBullet"/>
      </w:pPr>
      <w:r>
        <w:t>Montée en charge mémoire : ~40 octets/arête + ~30 octets/nœud pour le CSR, plus les repères ALT ; au-delà de quelques millions de nœuds, prévoir la RAM correspondante.</w:t>
      </w:r>
    </w:p>
    <w:p>
      <w:r>
        <w:br w:type="page"/>
      </w:r>
    </w:p>
    <w:p>
      <w:pPr>
        <w:pStyle w:val="Heading1"/>
      </w:pPr>
      <w:r>
        <w:t>7. Inventaire des fichiers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Fichier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Program.cs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Démarrage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Injection de dépendances, route MVC par défaut, hosted service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Controllers/HomeController.cs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Recherche de chemin : pipeline SCC → scan → algo → cache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Controllers/ScanController.cs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Page /Scan : statuts + déclenchement des pré-calculs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Controllers/GraphesController.cs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Galerie « types de graphes » + génération de fichiers SVG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Models/LineVisEdgRepository.cs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LINE_VIS_EDG : BFS SQL de repli, DescribePath, StreamAllEdges / StreamAllDirectedEdges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Models/NodeComponentRepository.cs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NODE_COMPONENT : ReplaceAll, GetComponentIds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Models/SccRepository.cs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NODE_SCC + SCC_EDGE : ReplaceAll, GetSccIds, LoadCondensedAdjacency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Models/PathViewModel.cs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ViewModel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Données de l'écran de recherche (dont AlgoLabel)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Models/ScanPageViewModel.cs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ViewModel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Statuts des trois pré-calculs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Models/GraphSample.cs / GraphSamples.cs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Données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Catalogue codé en dur des graphes d'exemple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Services/DirectedGraph.cs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Structure CSR + BFS bi, Dijkstra, Dijkstra bi, A* (ALT), PrepareLandmarks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Services/InMemoryGraphService.cs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Chargement CSR + repères au démarrage (Thread), passe-plats, GraphStatus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Services/GraphScanService.cs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§ 11.4 — Union-Find, Compare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Services/SccCondensationService.cs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§ 11.5 — Kosaraju, condensation, Reachable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Services/SvgGraphRenderer.cs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GraphSample → SVG (layouts circulaire / par niveaux)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Views/Home/Index.cshtml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Formulaire + résultat de la recherche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Views/Scan/Index.cshtml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Tableau de bord des pré-calculs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Views/Graphes/Index.cshtml + Build.cshtml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Vues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Galerie + liste des fichiers produits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Views/Shared/_Layout.cshtml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Gabarit commun (en-tête, navigation)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wwwroot/css/site.css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Feuille de style unique</w:t>
            </w:r>
          </w:p>
        </w:tc>
      </w:tr>
    </w:tbl>
    <w:p>
      <w:r>
        <w:br w:type="page"/>
      </w:r>
    </w:p>
    <w:p>
      <w:pPr>
        <w:pStyle w:val="Heading1"/>
      </w:pPr>
      <w:r>
        <w:t>8. Glossaire</w:t>
      </w:r>
    </w:p>
    <w:p>
      <w:r>
        <w:rPr>
          <w:b/>
        </w:rPr>
        <w:t xml:space="preserve">BFS (parcours en largeur) — </w:t>
      </w:r>
      <w:r>
        <w:t>Explore le graphe niveau par niveau depuis un nœud. Sur un graphe non pondéré, le premier chemin trouvé vers un nœud est le plus court (en nombre d'arêtes).</w:t>
      </w:r>
    </w:p>
    <w:p>
      <w:r>
        <w:rPr>
          <w:b/>
        </w:rPr>
        <w:t xml:space="preserve">BFS bidirectionnel — </w:t>
      </w:r>
      <w:r>
        <w:t>Deux BFS simultanés, un depuis la source, un depuis la cible ; ils se rejoignent au milieu. ~2·b^(R/2) nœuds au lieu de b^R.</w:t>
      </w:r>
    </w:p>
    <w:p>
      <w:r>
        <w:rPr>
          <w:b/>
        </w:rPr>
        <w:t xml:space="preserve">Dijkstra — </w:t>
      </w:r>
      <w:r>
        <w:t>Généralisation du BFS aux graphes pondérés : développe toujours le nœud de plus petit coût cumulé, via une file de priorité.</w:t>
      </w:r>
    </w:p>
    <w:p>
      <w:r>
        <w:rPr>
          <w:b/>
        </w:rPr>
        <w:t xml:space="preserve">A* — </w:t>
      </w:r>
      <w:r>
        <w:t>Dijkstra guidé par une estimation h(n) du coût restant. Optimal si h est admissible (ne surestime jamais).</w:t>
      </w:r>
    </w:p>
    <w:p>
      <w:r>
        <w:rPr>
          <w:b/>
        </w:rPr>
        <w:t xml:space="preserve">Heuristique admissible — </w:t>
      </w:r>
      <w:r>
        <w:t>Fonction h(n) qui ne surestime jamais le vrai coût de n à la cible. Condition pour que A* trouve l'optimum.</w:t>
      </w:r>
    </w:p>
    <w:p>
      <w:r>
        <w:rPr>
          <w:b/>
        </w:rPr>
        <w:t xml:space="preserve">ALT (A*, Landmarks, Triangle inequality) — </w:t>
      </w:r>
      <w:r>
        <w:t>Heuristique pour A* sans coordonnées : quelques repères, distances précalculées, borne inférieure par inégalité triangulaire.</w:t>
      </w:r>
    </w:p>
    <w:p>
      <w:r>
        <w:rPr>
          <w:b/>
        </w:rPr>
        <w:t xml:space="preserve">Repère (landmark) — </w:t>
      </w:r>
      <w:r>
        <w:t>Nœud choisi dont on précalcule la distance vers/depuis tous les autres, pour alimenter l'heuristique ALT.</w:t>
      </w:r>
    </w:p>
    <w:p>
      <w:r>
        <w:rPr>
          <w:b/>
        </w:rPr>
        <w:t xml:space="preserve">Front / frontière — </w:t>
      </w:r>
      <w:r>
        <w:t>Ensemble des nœuds découverts au palier courant d'un parcours, à partir desquels on avance.</w:t>
      </w:r>
    </w:p>
    <w:p>
      <w:r>
        <w:rPr>
          <w:b/>
        </w:rPr>
        <w:t xml:space="preserve">Palier — </w:t>
      </w:r>
      <w:r>
        <w:t>Une itération d'un parcours par largeur : on traite toute la frontière courante d'un coup.</w:t>
      </w:r>
    </w:p>
    <w:p>
      <w:r>
        <w:rPr>
          <w:b/>
        </w:rPr>
        <w:t xml:space="preserve">Relâchement (relax) — </w:t>
      </w:r>
      <w:r>
        <w:t>Mettre à jour le meilleur coût connu d'un nœud v quand on trouve un chemin plus court en passant par un voisin u.</w:t>
      </w:r>
    </w:p>
    <w:p>
      <w:r>
        <w:rPr>
          <w:b/>
        </w:rPr>
        <w:t xml:space="preserve">Composante connexe faible — </w:t>
      </w:r>
      <w:r>
        <w:t>Ensemble maximal de nœuds reliés entre eux si l'on ignore le sens des arêtes. Nœuds dans des composantes faibles différentes = aucun chemin possible.</w:t>
      </w:r>
    </w:p>
    <w:p>
      <w:r>
        <w:rPr>
          <w:b/>
        </w:rPr>
        <w:t xml:space="preserve">SCC (composante fortement connexe) — </w:t>
      </w:r>
      <w:r>
        <w:t>Ensemble maximal de nœuds où chacun atteint tous les autres en respectant le sens des arêtes.</w:t>
      </w:r>
    </w:p>
    <w:p>
      <w:r>
        <w:rPr>
          <w:b/>
        </w:rPr>
        <w:t xml:space="preserve">Graphe condensé — </w:t>
      </w:r>
      <w:r>
        <w:t>Graphe obtenu en contractant chaque SCC en un seul super-nœud. C'est toujours un DAG.</w:t>
      </w:r>
    </w:p>
    <w:p>
      <w:r>
        <w:rPr>
          <w:b/>
        </w:rPr>
        <w:t xml:space="preserve">DAG — </w:t>
      </w:r>
      <w:r>
        <w:t>Graphe orienté sans cycle (Directed Acyclic Graph). Ses nœuds peuvent être rangés par niveaux (tri topologique).</w:t>
      </w:r>
    </w:p>
    <w:p>
      <w:r>
        <w:rPr>
          <w:b/>
        </w:rPr>
        <w:t xml:space="preserve">Union-Find (disjoint set) — </w:t>
      </w:r>
      <w:r>
        <w:t>Structure qui regroupe des éléments en ensembles disjoints avec fusion et test d'appartenance quasi O(1).</w:t>
      </w:r>
    </w:p>
    <w:p>
      <w:r>
        <w:rPr>
          <w:b/>
        </w:rPr>
        <w:t xml:space="preserve">Kosaraju — </w:t>
      </w:r>
      <w:r>
        <w:t>Algorithme de calcul des SCC en deux parcours en profondeur (un sur le graphe, un sur le graphe inversé).</w:t>
      </w:r>
    </w:p>
    <w:p>
      <w:r>
        <w:rPr>
          <w:b/>
        </w:rPr>
        <w:t xml:space="preserve">CSR (Compressed Sparse Row) — </w:t>
      </w:r>
      <w:r>
        <w:t>Représentation compacte d'un graphe : les voisins de tous les nœuds concaténés dans un tableau, plus un tableau d'offsets.</w:t>
      </w:r>
    </w:p>
    <w:p>
      <w:r>
        <w:rPr>
          <w:b/>
        </w:rPr>
        <w:t xml:space="preserve">ToEdge / Direction — </w:t>
      </w:r>
      <w:r>
        <w:t>Règle qui transforme une ligne (Nodes, Direction, NodesLie) en arête orientée.</w:t>
      </w:r>
    </w:p>
    <w:p>
      <w:r>
        <w:rPr>
          <w:b/>
        </w:rPr>
        <w:t xml:space="preserve">Repli (fallback) SQL — </w:t>
      </w:r>
      <w:r>
        <w:t>Quand le graphe en mémoire n'est pas encore chargé : le parcours se fait par requêtes SQL palier par palier, comme dans dotnet-mvc.</w:t>
      </w:r>
    </w:p>
    <w:p>
      <w:r>
        <w:br w:type="page"/>
      </w:r>
    </w:p>
    <w:p>
      <w:pPr>
        <w:pStyle w:val="Heading1"/>
      </w:pPr>
      <w:r>
        <w:t>Annexe — Détail des durées mesurées</w:t>
      </w:r>
    </w:p>
    <w:p>
      <w:r>
        <w:rPr>
          <w:b w:val="0"/>
          <w:i w:val="0"/>
        </w:rPr>
        <w:t>ms par appel, moyenne sur 200 appels, jeu de démonstration, hors serveur et hors cache. Longueur du chemin entre parenthèses.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Couple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BFS bidir.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Dijkstra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Dijkstra bidir.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A* (ALT)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N1 → N500 (9)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17,7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N1 → N50 (8)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N1 → N99000 (7)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N2 → N3 (8)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24,4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N77 → N88888 (7)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N12345 → N67890 (aucun chemin)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103,7</w:t>
            </w:r>
          </w:p>
        </w:tc>
      </w:tr>
    </w:tbl>
    <w:p>
      <w:r>
        <w:rPr>
          <w:b w:val="0"/>
          <w:i/>
        </w:rPr>
        <w:t>Reproductible avec le banc d'essai scratchpad/bench/ (dotnet run -c Release -- &lt;source&gt; &lt;cible&gt; &lt;nbIterations&gt;).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