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ACB" w:rsidRDefault="00A54ACB">
      <w:r>
        <w:rPr>
          <w:rFonts w:hint="eastAsia"/>
        </w:rPr>
        <w:t>大家好，我是Aben，我是在2</w:t>
      </w:r>
      <w:r>
        <w:t>1</w:t>
      </w:r>
      <w:r>
        <w:rPr>
          <w:rFonts w:hint="eastAsia"/>
        </w:rPr>
        <w:t>年1</w:t>
      </w:r>
      <w:r>
        <w:t>1</w:t>
      </w:r>
      <w:r>
        <w:rPr>
          <w:rFonts w:hint="eastAsia"/>
        </w:rPr>
        <w:t>月加入我们这个Team的，作为一个年轻的成员，非常感谢在开发与日常工作中老板与同事的很多照顾，也非常感谢老板与Hunter</w:t>
      </w:r>
      <w:r>
        <w:t xml:space="preserve"> </w:t>
      </w:r>
      <w:r>
        <w:rPr>
          <w:rFonts w:hint="eastAsia"/>
        </w:rPr>
        <w:t>gor给我这个机会加入All</w:t>
      </w:r>
      <w:r>
        <w:t xml:space="preserve"> </w:t>
      </w:r>
      <w:r>
        <w:rPr>
          <w:rFonts w:hint="eastAsia"/>
        </w:rPr>
        <w:t>star</w:t>
      </w:r>
      <w:r>
        <w:t xml:space="preserve"> </w:t>
      </w:r>
      <w:r>
        <w:rPr>
          <w:rFonts w:hint="eastAsia"/>
        </w:rPr>
        <w:t xml:space="preserve">team开发 </w:t>
      </w:r>
      <w:r>
        <w:t>SA</w:t>
      </w:r>
      <w:r>
        <w:rPr>
          <w:rFonts w:hint="eastAsia"/>
        </w:rPr>
        <w:t>与fixed</w:t>
      </w:r>
      <w:r>
        <w:t xml:space="preserve"> </w:t>
      </w:r>
      <w:r>
        <w:rPr>
          <w:rFonts w:hint="eastAsia"/>
        </w:rPr>
        <w:t>installment项目，那除了日常业务，平时我也比较关注创新这块，我们现在正在搞H</w:t>
      </w:r>
      <w:r>
        <w:t>B</w:t>
      </w:r>
      <w:r>
        <w:rPr>
          <w:rFonts w:hint="eastAsia"/>
        </w:rPr>
        <w:t>uild与au</w:t>
      </w:r>
      <w:r>
        <w:t xml:space="preserve"> </w:t>
      </w:r>
      <w:r>
        <w:rPr>
          <w:rFonts w:hint="eastAsia"/>
        </w:rPr>
        <w:t>innovation</w:t>
      </w:r>
      <w:r>
        <w:t xml:space="preserve"> </w:t>
      </w:r>
      <w:r>
        <w:rPr>
          <w:rFonts w:hint="eastAsia"/>
        </w:rPr>
        <w:t>项目，如果以后大家有关于innovation相关的idea我们可以一起聊聊，</w:t>
      </w:r>
      <w:r w:rsidR="0022124B">
        <w:rPr>
          <w:rFonts w:hint="eastAsia"/>
        </w:rPr>
        <w:t>并且在接下来我们将迎来圣诞节与新年，在这里提前跟大家说marry</w:t>
      </w:r>
      <w:r w:rsidR="0022124B">
        <w:t xml:space="preserve"> </w:t>
      </w:r>
      <w:r w:rsidR="0022124B" w:rsidRPr="0022124B">
        <w:t>Christmas</w:t>
      </w:r>
      <w:r w:rsidR="0022124B" w:rsidRPr="0022124B">
        <w:rPr>
          <w:rFonts w:hint="eastAsia"/>
        </w:rPr>
        <w:t>与新年快乐</w:t>
      </w:r>
      <w:r w:rsidR="0022124B">
        <w:rPr>
          <w:rFonts w:hint="eastAsia"/>
        </w:rPr>
        <w:t>，</w:t>
      </w:r>
      <w:r>
        <w:rPr>
          <w:rFonts w:hint="eastAsia"/>
        </w:rPr>
        <w:t>谢谢大家。</w:t>
      </w:r>
      <w:r w:rsidR="0022124B">
        <w:rPr>
          <w:rFonts w:hint="eastAsia"/>
        </w:rPr>
        <w:t>Ok，开始我们今天的分享。</w:t>
      </w:r>
    </w:p>
    <w:p w:rsidR="00055E3C" w:rsidRDefault="00055E3C">
      <w:r>
        <w:rPr>
          <w:rFonts w:hint="eastAsia"/>
        </w:rPr>
        <w:t>各类型创新技术的集成应用在许多业务领域与产业变革中起到了重要的作用，毫无疑问的是在技术的加持下的今天，金融领域也有了更多突破性的进展，金融创新生态的形成与传统金融机构的转型也在我们公司version</w:t>
      </w:r>
      <w:r>
        <w:t>27</w:t>
      </w:r>
      <w:r>
        <w:rPr>
          <w:rFonts w:hint="eastAsia"/>
        </w:rPr>
        <w:t>中备受关注，因此我们今天将一起了解并讨论</w:t>
      </w:r>
      <w:r w:rsidR="00427124">
        <w:rPr>
          <w:rFonts w:hint="eastAsia"/>
        </w:rPr>
        <w:t>金融创新的一大亮点</w:t>
      </w:r>
      <w:r>
        <w:rPr>
          <w:rFonts w:hint="eastAsia"/>
        </w:rPr>
        <w:t>——区块链</w:t>
      </w:r>
      <w:r w:rsidR="00427124">
        <w:rPr>
          <w:rFonts w:hint="eastAsia"/>
        </w:rPr>
        <w:t>上的分布式金融。</w:t>
      </w:r>
    </w:p>
    <w:p w:rsidR="00387718" w:rsidRDefault="00055E3C">
      <w:r>
        <w:rPr>
          <w:rFonts w:hint="eastAsia"/>
        </w:rPr>
        <w:t>区块链金融的特征</w:t>
      </w:r>
    </w:p>
    <w:p w:rsidR="00055E3C" w:rsidRDefault="00055E3C">
      <w:r>
        <w:rPr>
          <w:rFonts w:hint="eastAsia"/>
        </w:rPr>
        <w:t>特征对传统金融的潜在影响</w:t>
      </w:r>
    </w:p>
    <w:p w:rsidR="00055E3C" w:rsidRDefault="00055E3C">
      <w:r>
        <w:rPr>
          <w:rFonts w:hint="eastAsia"/>
        </w:rPr>
        <w:t>未来金融领域中可能性</w:t>
      </w:r>
      <w:r w:rsidR="00427124">
        <w:rPr>
          <w:rFonts w:hint="eastAsia"/>
        </w:rPr>
        <w:t>与监管措施</w:t>
      </w:r>
    </w:p>
    <w:p w:rsidR="00427124" w:rsidRDefault="00427124" w:rsidP="00427124">
      <w:r>
        <w:rPr>
          <w:rFonts w:hint="eastAsia"/>
        </w:rPr>
        <w:t>去中心化金融：数据、治理与监管</w:t>
      </w:r>
    </w:p>
    <w:p w:rsidR="00427124" w:rsidRDefault="00427124" w:rsidP="00427124">
      <w:r>
        <w:rPr>
          <w:rFonts w:hint="eastAsia"/>
        </w:rPr>
        <w:t>De</w:t>
      </w:r>
      <w:r>
        <w:t>F</w:t>
      </w:r>
      <w:r>
        <w:rPr>
          <w:rFonts w:hint="eastAsia"/>
        </w:rPr>
        <w:t>i：Data</w:t>
      </w:r>
      <w:r>
        <w:t xml:space="preserve"> A</w:t>
      </w:r>
      <w:r>
        <w:rPr>
          <w:rFonts w:hint="eastAsia"/>
        </w:rPr>
        <w:t xml:space="preserve">nalytics， </w:t>
      </w:r>
      <w:r>
        <w:t>G</w:t>
      </w:r>
      <w:r>
        <w:rPr>
          <w:rFonts w:hint="eastAsia"/>
        </w:rPr>
        <w:t>overnance，and</w:t>
      </w:r>
      <w:r>
        <w:t xml:space="preserve"> R</w:t>
      </w:r>
      <w:r>
        <w:rPr>
          <w:rFonts w:hint="eastAsia"/>
        </w:rPr>
        <w:t>egulation</w:t>
      </w:r>
    </w:p>
    <w:p w:rsidR="00427124" w:rsidRDefault="00427124" w:rsidP="00427124">
      <w:r>
        <w:rPr>
          <w:rFonts w:hint="eastAsia"/>
        </w:rPr>
        <w:t>什么是去中心化金融</w:t>
      </w:r>
    </w:p>
    <w:p w:rsidR="00427124" w:rsidRDefault="00427124" w:rsidP="00427124">
      <w:r>
        <w:tab/>
      </w:r>
      <w:r>
        <w:rPr>
          <w:rFonts w:hint="eastAsia"/>
        </w:rPr>
        <w:t>·什么是中心化金融？</w:t>
      </w:r>
    </w:p>
    <w:p w:rsidR="00427124" w:rsidRDefault="00427124" w:rsidP="00427124">
      <w:pPr>
        <w:pStyle w:val="a3"/>
        <w:numPr>
          <w:ilvl w:val="0"/>
          <w:numId w:val="1"/>
        </w:numPr>
        <w:ind w:firstLineChars="0"/>
      </w:pPr>
      <w:r>
        <w:rPr>
          <w:rFonts w:hint="eastAsia"/>
        </w:rPr>
        <w:t xml:space="preserve">传统银行 </w:t>
      </w:r>
      <w:r>
        <w:t>2.</w:t>
      </w:r>
      <w:r>
        <w:rPr>
          <w:rFonts w:hint="eastAsia"/>
        </w:rPr>
        <w:t xml:space="preserve">电子支付平台 </w:t>
      </w:r>
      <w:r>
        <w:t>3.</w:t>
      </w:r>
      <w:r>
        <w:rPr>
          <w:rFonts w:hint="eastAsia"/>
        </w:rPr>
        <w:t>证卷交易所</w:t>
      </w:r>
    </w:p>
    <w:p w:rsidR="00427124" w:rsidRDefault="00427124" w:rsidP="00427124">
      <w:pPr>
        <w:ind w:left="420"/>
      </w:pPr>
      <w:r>
        <w:rPr>
          <w:rFonts w:hint="eastAsia"/>
        </w:rPr>
        <w:t>·中心化金融的缺点</w:t>
      </w:r>
    </w:p>
    <w:p w:rsidR="00427124" w:rsidRDefault="008C0D05" w:rsidP="008C0D05">
      <w:pPr>
        <w:pStyle w:val="a3"/>
        <w:numPr>
          <w:ilvl w:val="0"/>
          <w:numId w:val="2"/>
        </w:numPr>
        <w:ind w:firstLineChars="0"/>
      </w:pPr>
      <w:r>
        <w:rPr>
          <w:rFonts w:hint="eastAsia"/>
        </w:rPr>
        <w:t>赋能低（往上走的空间小,</w:t>
      </w:r>
      <w:r>
        <w:t xml:space="preserve"> </w:t>
      </w:r>
      <w:r>
        <w:rPr>
          <w:rFonts w:hint="eastAsia"/>
        </w:rPr>
        <w:t>在操作中产生繁琐的手续与其中的手续成本，利润点低）</w:t>
      </w:r>
    </w:p>
    <w:p w:rsidR="008C0D05" w:rsidRDefault="008C0D05" w:rsidP="008C0D05">
      <w:pPr>
        <w:pStyle w:val="a3"/>
        <w:numPr>
          <w:ilvl w:val="0"/>
          <w:numId w:val="2"/>
        </w:numPr>
        <w:ind w:firstLineChars="0"/>
      </w:pPr>
      <w:r>
        <w:rPr>
          <w:rFonts w:hint="eastAsia"/>
        </w:rPr>
        <w:t>不透明 （p</w:t>
      </w:r>
      <w:r>
        <w:t>2p</w:t>
      </w:r>
      <w:r>
        <w:rPr>
          <w:rFonts w:hint="eastAsia"/>
        </w:rPr>
        <w:t>，地方银行产生的地方政府债务，洗黑钱）</w:t>
      </w:r>
    </w:p>
    <w:p w:rsidR="008C0D05" w:rsidRDefault="008C0D05" w:rsidP="008C0D05">
      <w:pPr>
        <w:pStyle w:val="a3"/>
        <w:numPr>
          <w:ilvl w:val="0"/>
          <w:numId w:val="2"/>
        </w:numPr>
        <w:ind w:firstLineChars="0"/>
      </w:pPr>
      <w:r>
        <w:rPr>
          <w:rFonts w:hint="eastAsia"/>
        </w:rPr>
        <w:t>协同性差</w:t>
      </w:r>
    </w:p>
    <w:p w:rsidR="008C0D05" w:rsidRDefault="008C0D05" w:rsidP="008C0D05">
      <w:pPr>
        <w:pStyle w:val="a3"/>
        <w:numPr>
          <w:ilvl w:val="0"/>
          <w:numId w:val="2"/>
        </w:numPr>
        <w:ind w:firstLineChars="0"/>
      </w:pPr>
      <w:r>
        <w:rPr>
          <w:rFonts w:hint="eastAsia"/>
        </w:rPr>
        <w:t>门槛高</w:t>
      </w:r>
    </w:p>
    <w:p w:rsidR="008C0D05" w:rsidRDefault="008C0D05" w:rsidP="008C0D05">
      <w:pPr>
        <w:pStyle w:val="a3"/>
        <w:ind w:left="780" w:firstLineChars="0" w:firstLine="0"/>
      </w:pPr>
      <w:r>
        <w:rPr>
          <w:rFonts w:hint="eastAsia"/>
        </w:rPr>
        <w:t>例子： 交易</w:t>
      </w:r>
      <w:r w:rsidR="00E116CE">
        <w:rPr>
          <w:rFonts w:hint="eastAsia"/>
        </w:rPr>
        <w:t>基金，你会发现其中需要一到两天，这是因为你与银行，银行与证卷公司分属3个</w:t>
      </w:r>
      <w:r w:rsidR="001E341B">
        <w:rPr>
          <w:rFonts w:hint="eastAsia"/>
        </w:rPr>
        <w:t>个体。</w:t>
      </w:r>
      <w:r w:rsidR="001E341B">
        <w:t xml:space="preserve"> </w:t>
      </w:r>
    </w:p>
    <w:p w:rsidR="00E116CE" w:rsidRDefault="00E116CE" w:rsidP="00E116CE">
      <w:pPr>
        <w:ind w:firstLine="420"/>
      </w:pPr>
      <w:r>
        <w:rPr>
          <w:rFonts w:hint="eastAsia"/>
        </w:rPr>
        <w:t>·什么是去中心化金融？</w:t>
      </w:r>
    </w:p>
    <w:p w:rsidR="00E116CE" w:rsidRDefault="00E116CE" w:rsidP="00E116CE">
      <w:pPr>
        <w:ind w:firstLine="420"/>
      </w:pPr>
      <w:r>
        <w:rPr>
          <w:rFonts w:hint="eastAsia"/>
        </w:rPr>
        <w:t>通过区块链上的智能合约去提供金融服务，例如：转账，借贷，交易证卷等等</w:t>
      </w:r>
    </w:p>
    <w:p w:rsidR="00E116CE" w:rsidRDefault="00E116CE" w:rsidP="00E116CE">
      <w:pPr>
        <w:ind w:firstLine="420"/>
      </w:pPr>
      <w:r>
        <w:rPr>
          <w:rFonts w:hint="eastAsia"/>
        </w:rPr>
        <w:t>智能合约：自动在区块链上运行的程序</w:t>
      </w:r>
    </w:p>
    <w:p w:rsidR="00E116CE" w:rsidRDefault="00E116CE" w:rsidP="00E116CE">
      <w:pPr>
        <w:ind w:firstLine="420"/>
      </w:pPr>
      <w:r>
        <w:rPr>
          <w:rFonts w:hint="eastAsia"/>
        </w:rPr>
        <w:t>·去中心化金融的特点</w:t>
      </w:r>
    </w:p>
    <w:p w:rsidR="00E116CE" w:rsidRDefault="00E116CE" w:rsidP="00E116CE">
      <w:pPr>
        <w:ind w:firstLine="420"/>
      </w:pPr>
      <w:r>
        <w:rPr>
          <w:rFonts w:hint="eastAsia"/>
        </w:rPr>
        <w:t>透明：</w:t>
      </w:r>
    </w:p>
    <w:p w:rsidR="00E116CE" w:rsidRDefault="00E116CE" w:rsidP="00E116CE">
      <w:pPr>
        <w:ind w:firstLine="420"/>
      </w:pPr>
      <w:r>
        <w:rPr>
          <w:rFonts w:hint="eastAsia"/>
        </w:rPr>
        <w:t>所有完成与未完成的交易都是公开的</w:t>
      </w:r>
    </w:p>
    <w:p w:rsidR="00E116CE" w:rsidRDefault="001E341B" w:rsidP="00E116CE">
      <w:pPr>
        <w:ind w:firstLine="420"/>
      </w:pPr>
      <w:r>
        <w:rPr>
          <w:rFonts w:hint="eastAsia"/>
        </w:rPr>
        <w:t>所有去中心化金融的智能合约是公开的</w:t>
      </w:r>
    </w:p>
    <w:p w:rsidR="001E341B" w:rsidRDefault="001E341B" w:rsidP="00E116CE">
      <w:pPr>
        <w:ind w:firstLine="420"/>
      </w:pPr>
      <w:r>
        <w:rPr>
          <w:rFonts w:hint="eastAsia"/>
        </w:rPr>
        <w:t>门槛低：</w:t>
      </w:r>
    </w:p>
    <w:p w:rsidR="001E341B" w:rsidRDefault="001E341B" w:rsidP="001E341B">
      <w:r>
        <w:tab/>
      </w:r>
      <w:r>
        <w:rPr>
          <w:rFonts w:hint="eastAsia"/>
        </w:rPr>
        <w:t>金融流动性由大众提供</w:t>
      </w:r>
    </w:p>
    <w:p w:rsidR="001E341B" w:rsidRDefault="001E341B" w:rsidP="001E341B">
      <w:r>
        <w:tab/>
      </w:r>
      <w:r>
        <w:rPr>
          <w:rFonts w:hint="eastAsia"/>
        </w:rPr>
        <w:t>去中心化：</w:t>
      </w:r>
    </w:p>
    <w:p w:rsidR="001E341B" w:rsidRDefault="001E341B" w:rsidP="001E341B">
      <w:r>
        <w:tab/>
      </w:r>
      <w:r>
        <w:rPr>
          <w:rFonts w:hint="eastAsia"/>
        </w:rPr>
        <w:t>采用分布式记录，而不是由银行系统中提供统一系统进行管理，分布式记录更加不容易被篡改</w:t>
      </w:r>
    </w:p>
    <w:p w:rsidR="001E341B" w:rsidRDefault="001E341B" w:rsidP="001E341B">
      <w:r>
        <w:tab/>
      </w:r>
      <w:r>
        <w:rPr>
          <w:rFonts w:hint="eastAsia"/>
        </w:rPr>
        <w:t>协同性高：只集中在区块链上</w:t>
      </w:r>
    </w:p>
    <w:p w:rsidR="001E341B" w:rsidRDefault="001E341B" w:rsidP="001E341B">
      <w:r>
        <w:rPr>
          <w:rFonts w:hint="eastAsia"/>
        </w:rPr>
        <w:t>这些特点，但是这些特点对金融来说也是一把双刃剑，</w:t>
      </w:r>
    </w:p>
    <w:p w:rsidR="00703733" w:rsidRDefault="001E341B" w:rsidP="001E341B">
      <w:r>
        <w:rPr>
          <w:rFonts w:hint="eastAsia"/>
        </w:rPr>
        <w:t>透明：可能出现的信息泄露</w:t>
      </w:r>
      <w:r w:rsidR="00703733">
        <w:rPr>
          <w:rFonts w:hint="eastAsia"/>
        </w:rPr>
        <w:t>（采用中继服务与对协议迭代，走向部分透明</w:t>
      </w:r>
    </w:p>
    <w:p w:rsidR="001E341B" w:rsidRDefault="001E341B" w:rsidP="001E341B">
      <w:r>
        <w:rPr>
          <w:rFonts w:hint="eastAsia"/>
        </w:rPr>
        <w:t>去中心化： 用户的套利风险</w:t>
      </w:r>
    </w:p>
    <w:p w:rsidR="001E341B" w:rsidRDefault="001E341B" w:rsidP="001E341B">
      <w:r>
        <w:rPr>
          <w:rFonts w:hint="eastAsia"/>
        </w:rPr>
        <w:t>协同性：系统风险性上升</w:t>
      </w:r>
    </w:p>
    <w:p w:rsidR="007742A2" w:rsidRDefault="007742A2" w:rsidP="001E341B">
      <w:r>
        <w:rPr>
          <w:rFonts w:hint="eastAsia"/>
        </w:rPr>
        <w:t>流动性风险：流动性提供者可能会进行市场化套利，这种套利会破坏已有规则与产生流动性成本。</w:t>
      </w:r>
    </w:p>
    <w:p w:rsidR="001E341B" w:rsidRDefault="001E341B" w:rsidP="001E341B"/>
    <w:p w:rsidR="00056925" w:rsidRPr="00E116CE" w:rsidRDefault="00056925" w:rsidP="001E341B">
      <w:r>
        <w:rPr>
          <w:rFonts w:hint="eastAsia"/>
        </w:rPr>
        <w:t>总结： 目前的去中心化金融还有很多不完善的地方，它的发展仍然需要更多方面的考虑与政府介入，因此在目前的发展趋势中它仍然无法作为代替传统金融的一种手段，但是这也是可以给目前我们公司提供一些思路，用来探索更多可能性，来进一步加强金融界的地位。</w:t>
      </w:r>
    </w:p>
    <w:p w:rsidR="00427124" w:rsidRDefault="00427124" w:rsidP="00427124">
      <w:r>
        <w:rPr>
          <w:rFonts w:hint="eastAsia"/>
        </w:rPr>
        <w:t>大数据与去中心化金融</w:t>
      </w:r>
    </w:p>
    <w:p w:rsidR="00056925" w:rsidRDefault="00056925" w:rsidP="00056925">
      <w:pPr>
        <w:ind w:firstLine="420"/>
      </w:pPr>
      <w:r>
        <w:rPr>
          <w:rFonts w:hint="eastAsia"/>
        </w:rPr>
        <w:t>·公开的已完成交易</w:t>
      </w:r>
    </w:p>
    <w:p w:rsidR="00056925" w:rsidRDefault="00056925" w:rsidP="00427124">
      <w:r>
        <w:rPr>
          <w:noProof/>
        </w:rPr>
        <w:drawing>
          <wp:inline distT="0" distB="0" distL="0" distR="0" wp14:anchorId="124D48C5" wp14:editId="3FDAFCF2">
            <wp:extent cx="5274310" cy="25019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01900"/>
                    </a:xfrm>
                    <a:prstGeom prst="rect">
                      <a:avLst/>
                    </a:prstGeom>
                  </pic:spPr>
                </pic:pic>
              </a:graphicData>
            </a:graphic>
          </wp:inline>
        </w:drawing>
      </w:r>
    </w:p>
    <w:p w:rsidR="00056925" w:rsidRDefault="00056925" w:rsidP="00427124">
      <w:r>
        <w:tab/>
      </w:r>
      <w:r>
        <w:rPr>
          <w:rFonts w:hint="eastAsia"/>
        </w:rPr>
        <w:t>·公开的未完成交易</w:t>
      </w:r>
    </w:p>
    <w:p w:rsidR="00056925" w:rsidRDefault="00056925" w:rsidP="00427124">
      <w:r>
        <w:rPr>
          <w:noProof/>
        </w:rPr>
        <w:drawing>
          <wp:inline distT="0" distB="0" distL="0" distR="0" wp14:anchorId="286E7E79" wp14:editId="6561B58A">
            <wp:extent cx="5274310" cy="176657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66570"/>
                    </a:xfrm>
                    <a:prstGeom prst="rect">
                      <a:avLst/>
                    </a:prstGeom>
                  </pic:spPr>
                </pic:pic>
              </a:graphicData>
            </a:graphic>
          </wp:inline>
        </w:drawing>
      </w:r>
    </w:p>
    <w:p w:rsidR="007742A2" w:rsidRDefault="007742A2">
      <w:r>
        <w:rPr>
          <w:rFonts w:hint="eastAsia"/>
        </w:rPr>
        <w:t>这可以为我们带来什么？</w:t>
      </w:r>
    </w:p>
    <w:p w:rsidR="007742A2" w:rsidRDefault="007742A2">
      <w:r>
        <w:rPr>
          <w:rFonts w:hint="eastAsia"/>
        </w:rPr>
        <w:t>通过这些公开的区块链数据进行有效信息的采集，</w:t>
      </w:r>
    </w:p>
    <w:p w:rsidR="007742A2" w:rsidRDefault="007742A2" w:rsidP="007742A2">
      <w:pPr>
        <w:pStyle w:val="a3"/>
        <w:numPr>
          <w:ilvl w:val="0"/>
          <w:numId w:val="3"/>
        </w:numPr>
        <w:ind w:firstLineChars="0"/>
      </w:pPr>
      <w:r>
        <w:rPr>
          <w:rFonts w:hint="eastAsia"/>
        </w:rPr>
        <w:t>数据评级：对股票，债卷进行市场化分析，甚至能够做到对大数据市场的把控，做到对数据反应的市场情况更快速的处理</w:t>
      </w:r>
    </w:p>
    <w:p w:rsidR="007742A2" w:rsidRDefault="007742A2" w:rsidP="007742A2">
      <w:pPr>
        <w:pStyle w:val="a3"/>
        <w:numPr>
          <w:ilvl w:val="0"/>
          <w:numId w:val="3"/>
        </w:numPr>
        <w:ind w:firstLineChars="0"/>
      </w:pPr>
      <w:r>
        <w:rPr>
          <w:rFonts w:hint="eastAsia"/>
        </w:rPr>
        <w:t>对各资产的期望收益和风险进行定价</w:t>
      </w:r>
    </w:p>
    <w:p w:rsidR="00427124" w:rsidRDefault="00427124">
      <w:r>
        <w:rPr>
          <w:rFonts w:hint="eastAsia"/>
        </w:rPr>
        <w:t>治理</w:t>
      </w:r>
      <w:r w:rsidR="00703733">
        <w:rPr>
          <w:rFonts w:hint="eastAsia"/>
        </w:rPr>
        <w:t>与</w:t>
      </w:r>
      <w:r>
        <w:rPr>
          <w:rFonts w:hint="eastAsia"/>
        </w:rPr>
        <w:t>监管</w:t>
      </w:r>
    </w:p>
    <w:p w:rsidR="00703733" w:rsidRDefault="00703733">
      <w:r>
        <w:rPr>
          <w:rFonts w:hint="eastAsia"/>
        </w:rPr>
        <w:t>取舍：</w:t>
      </w:r>
    </w:p>
    <w:p w:rsidR="00703733" w:rsidRDefault="00703733">
      <w:r>
        <w:rPr>
          <w:rFonts w:hint="eastAsia"/>
        </w:rPr>
        <w:t>金融创新 vs</w:t>
      </w:r>
      <w:r>
        <w:t xml:space="preserve"> </w:t>
      </w:r>
      <w:r>
        <w:rPr>
          <w:rFonts w:hint="eastAsia"/>
        </w:rPr>
        <w:t>金融风险</w:t>
      </w:r>
    </w:p>
    <w:p w:rsidR="00703733" w:rsidRDefault="00703733">
      <w:r>
        <w:rPr>
          <w:rFonts w:hint="eastAsia"/>
        </w:rPr>
        <w:t>精细管理 vs</w:t>
      </w:r>
      <w:r>
        <w:t xml:space="preserve"> </w:t>
      </w:r>
      <w:r>
        <w:rPr>
          <w:rFonts w:hint="eastAsia"/>
        </w:rPr>
        <w:t>高成本管理</w:t>
      </w:r>
    </w:p>
    <w:p w:rsidR="00703733" w:rsidRDefault="00703733"/>
    <w:p w:rsidR="00703733" w:rsidRDefault="00703733">
      <w:r>
        <w:rPr>
          <w:rFonts w:hint="eastAsia"/>
        </w:rPr>
        <w:t>避免一刀切与懒政</w:t>
      </w:r>
    </w:p>
    <w:p w:rsidR="00703733" w:rsidRDefault="00703733" w:rsidP="00703733">
      <w:pPr>
        <w:pStyle w:val="a3"/>
        <w:numPr>
          <w:ilvl w:val="0"/>
          <w:numId w:val="4"/>
        </w:numPr>
        <w:ind w:firstLineChars="0"/>
      </w:pPr>
      <w:r>
        <w:rPr>
          <w:rFonts w:hint="eastAsia"/>
        </w:rPr>
        <w:t>接纳，探索区块链技术</w:t>
      </w:r>
      <w:r w:rsidR="00A54ACB">
        <w:rPr>
          <w:rFonts w:hint="eastAsia"/>
        </w:rPr>
        <w:t>的可能性为传统金融进行赋能，通过精细的评估各种风险来提出更多新的衡量指标，打破瓶颈</w:t>
      </w:r>
    </w:p>
    <w:p w:rsidR="00A54ACB" w:rsidRDefault="00A54ACB" w:rsidP="00A54ACB">
      <w:pPr>
        <w:pStyle w:val="a3"/>
        <w:ind w:left="360" w:firstLineChars="0" w:firstLine="0"/>
      </w:pPr>
    </w:p>
    <w:p w:rsidR="007B0159" w:rsidRDefault="007B0159" w:rsidP="00A54ACB">
      <w:pPr>
        <w:pStyle w:val="a3"/>
        <w:ind w:left="360" w:firstLineChars="0" w:firstLine="0"/>
      </w:pPr>
      <w:r>
        <w:rPr>
          <w:rFonts w:hint="eastAsia"/>
        </w:rPr>
        <w:t xml:space="preserve">智能合约 </w:t>
      </w:r>
      <w:r>
        <w:t xml:space="preserve"> C</w:t>
      </w:r>
      <w:r>
        <w:rPr>
          <w:rFonts w:hint="eastAsia"/>
        </w:rPr>
        <w:t>ounter，以及智能合约运行后的json文件</w:t>
      </w:r>
      <w:bookmarkStart w:id="0" w:name="_GoBack"/>
      <w:bookmarkEnd w:id="0"/>
      <w:r>
        <w:rPr>
          <w:rFonts w:hint="eastAsia"/>
        </w:rPr>
        <w:t>，这里面包含了智能合约的协议</w:t>
      </w:r>
      <w:r>
        <w:rPr>
          <w:rFonts w:hint="eastAsia"/>
        </w:rPr>
        <w:lastRenderedPageBreak/>
        <w:t>内容，函数名，版本等信息，再来我们会运行本地的测试钱包（</w:t>
      </w:r>
      <w:r w:rsidRPr="007B0159">
        <w:t>npx hardhat node</w:t>
      </w:r>
      <w:r>
        <w:rPr>
          <w:rFonts w:hint="eastAsia"/>
        </w:rPr>
        <w:t>），这里我们可以获取到2</w:t>
      </w:r>
      <w:r>
        <w:t>0</w:t>
      </w:r>
      <w:r>
        <w:rPr>
          <w:rFonts w:hint="eastAsia"/>
        </w:rPr>
        <w:t>个账户，并且包含该账户的私钥，</w:t>
      </w:r>
    </w:p>
    <w:p w:rsidR="007B0159" w:rsidRDefault="007B0159" w:rsidP="00A54ACB">
      <w:pPr>
        <w:pStyle w:val="a3"/>
        <w:ind w:left="360" w:firstLineChars="0" w:firstLine="0"/>
      </w:pPr>
      <w:r>
        <w:rPr>
          <w:rFonts w:hint="eastAsia"/>
        </w:rPr>
        <w:t>运行智能合约，这个时候我们可以看到有一份新的智能合约被成功部署</w:t>
      </w:r>
      <w:r w:rsidR="00107014">
        <w:rPr>
          <w:rFonts w:hint="eastAsia"/>
        </w:rPr>
        <w:t>，然后我们返回钱包界面，会发现这里的钱包账户返回一些信息，其中包括了来自位置，协约地址，手续费等等，</w:t>
      </w:r>
    </w:p>
    <w:p w:rsidR="00107014" w:rsidRDefault="00107014" w:rsidP="00A54ACB">
      <w:pPr>
        <w:pStyle w:val="a3"/>
        <w:ind w:left="360" w:firstLineChars="0" w:firstLine="0"/>
      </w:pPr>
      <w:r>
        <w:rPr>
          <w:rFonts w:hint="eastAsia"/>
        </w:rPr>
        <w:t>这里我们再运行一次合约进行模拟消费，我们可以发现，这里的合约地址是会变化的，那我们就知道了在智能合约中协议是无法更新，而是出现一份新的合约</w:t>
      </w:r>
    </w:p>
    <w:p w:rsidR="007B0159" w:rsidRDefault="007B0159" w:rsidP="00A54ACB">
      <w:pPr>
        <w:pStyle w:val="a3"/>
        <w:ind w:left="360" w:firstLineChars="0" w:firstLine="0"/>
      </w:pPr>
      <w:r w:rsidRPr="007B0159">
        <w:t>npx hardhat run .\scripts\run.js --network localhost</w:t>
      </w:r>
    </w:p>
    <w:p w:rsidR="00A9062A" w:rsidRDefault="00A9062A" w:rsidP="00A54ACB">
      <w:pPr>
        <w:pStyle w:val="a3"/>
        <w:ind w:left="360" w:firstLineChars="0" w:firstLine="0"/>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kern w:val="2"/>
          <w:sz w:val="21"/>
          <w:szCs w:val="22"/>
        </w:rPr>
      </w:pPr>
      <w:r w:rsidRPr="00606380">
        <w:rPr>
          <w:rFonts w:asciiTheme="minorHAnsi" w:eastAsiaTheme="minorEastAsia" w:hAnsiTheme="minorHAnsi" w:cstheme="minorBidi" w:hint="eastAsia"/>
          <w:b/>
          <w:bCs/>
          <w:kern w:val="2"/>
          <w:sz w:val="21"/>
          <w:szCs w:val="22"/>
        </w:rPr>
        <w:t>Q1. 区块链提高了金融行业交易信息对公众的透明度会带来哪些潜在的威胁和影响，以及有哪些现有的解决方案？</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答：当区块链只是单对单或者小范围的转账系统，区块链的透明度并不会产生超出现有转账方式特别显著的额外风险（隐私泄露的风险的确存在）。但是，当区块链成为金融服务的公共基础设施时，</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1）隐私和信息泄漏就成为一个巨大的担忧。由于个人利益与动机的不同，信息公开的先后顺序在高度透明的背景下将会被利用成为攻击别人，获取利益的手段从而达成操纵市场的目的。</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2）现在已有公司在尝试通过现有技术手段从基础上规避风险。一部分人寄大部分希望于零知识认证来在协议层面避免信息泄漏的发生，另一种解决方案则是在原有的基础上搭建了第二层交流网络，在交易没有被确定之前不会被大范围的公开，且只有通过认证后获得邀请的矿工才拥有知情权。但是，这种手段也会有一系列的问题，并且会淡化原本去中心化的初衷。</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kern w:val="2"/>
          <w:sz w:val="21"/>
          <w:szCs w:val="22"/>
        </w:rPr>
      </w:pPr>
      <w:r w:rsidRPr="00606380">
        <w:rPr>
          <w:rFonts w:asciiTheme="minorHAnsi" w:eastAsiaTheme="minorEastAsia" w:hAnsiTheme="minorHAnsi" w:cstheme="minorBidi" w:hint="eastAsia"/>
          <w:b/>
          <w:bCs/>
          <w:kern w:val="2"/>
          <w:sz w:val="21"/>
          <w:szCs w:val="22"/>
        </w:rPr>
        <w:t>Q2. 相比较于传统金融，去中心化金融是怎样提高效率的？</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答：作为长远的愿景来看，基于区块链所提供的新型金融服务与体系将能使得各个职能和不同的机构之间更加高效，透明地紧密连接在一起，大大节省了不同部门协作时所产生的阻力和摩擦。这是通过区块链的高度整合信息以及智能合约，将每个环节原有的步骤自动化，并提高了信息在每个部门间信息的流通性以及同步性，进而达到量化风险、标准化流程的作用，更有效率地提供金融服务。区块链是对金融相关业务进行优化的一种极具可能性的解决方案和工具；其有效产生价值的能力还是需要依赖于所产生生态的规模和参与者来决定的。</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kern w:val="2"/>
          <w:sz w:val="21"/>
          <w:szCs w:val="22"/>
        </w:rPr>
      </w:pPr>
      <w:r w:rsidRPr="00606380">
        <w:rPr>
          <w:rFonts w:asciiTheme="minorHAnsi" w:eastAsiaTheme="minorEastAsia" w:hAnsiTheme="minorHAnsi" w:cstheme="minorBidi" w:hint="eastAsia"/>
          <w:b/>
          <w:bCs/>
          <w:kern w:val="2"/>
          <w:sz w:val="21"/>
          <w:szCs w:val="22"/>
        </w:rPr>
        <w:t>Q3. 区块链在现代金融服务业中有哪些实际的应用？</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答：区块链上的一些智能合约可以代替抵押借贷的中介，实现自动评级、贷款与清算。一些依赖自动做市合约的去中心化交易所代替了中心化交易委托账本和做市商；买家可以随时和自动做市合约进行交易，不再需要配对卖单。还有一些智能合约提供了不需要抵押，且费率低的闪电贷；闪电贷可以让套利受到的限制变少，让市场更有效。市场上已经有一些投资公司已经开始运用虚拟货币进行投资。更多的公司在尝试资产代币化，比如知识产权以NFT的形式代币化；这也许在将来会带来一系列新的电子资产。</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kern w:val="2"/>
          <w:sz w:val="21"/>
          <w:szCs w:val="22"/>
        </w:rPr>
      </w:pPr>
      <w:r w:rsidRPr="00606380">
        <w:rPr>
          <w:rFonts w:asciiTheme="minorHAnsi" w:eastAsiaTheme="minorEastAsia" w:hAnsiTheme="minorHAnsi" w:cstheme="minorBidi" w:hint="eastAsia"/>
          <w:kern w:val="2"/>
          <w:sz w:val="21"/>
          <w:szCs w:val="22"/>
        </w:rPr>
        <w:br/>
      </w:r>
      <w:r w:rsidRPr="00606380">
        <w:rPr>
          <w:rFonts w:asciiTheme="minorHAnsi" w:eastAsiaTheme="minorEastAsia" w:hAnsiTheme="minorHAnsi" w:cstheme="minorBidi" w:hint="eastAsia"/>
          <w:b/>
          <w:bCs/>
          <w:kern w:val="2"/>
          <w:sz w:val="21"/>
          <w:szCs w:val="22"/>
        </w:rPr>
        <w:t>Q4. 对区块链分布式金融未来有何展望？</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lastRenderedPageBreak/>
        <w:t>答：首先，要把虚拟货币作为投资项目和区块链作为一种技术分开。将来它的应用场景还是充满不确定性和一定的风险，这还需要不断有人通过探索实验来证明。如果区块链只是作为一种电子货币支付系统的话，前景也许就不是很大，现阶段的支付效率也没有很高的优势；即便它成功了，也会受到监管压力。区块链的真正价值应该是作为解决传统金融行业弊端的方案，使其变得更加透明，降低运作成本变得更高效的一种技术手段。其中包括更高效的自动信息核对校准，降低人工成本的同时也提高了准确度，这同时也可以应用于公司治理，例如股东选举投票。</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kern w:val="2"/>
          <w:sz w:val="21"/>
          <w:szCs w:val="22"/>
        </w:rPr>
      </w:pPr>
      <w:r w:rsidRPr="00606380">
        <w:rPr>
          <w:rFonts w:asciiTheme="minorHAnsi" w:eastAsiaTheme="minorEastAsia" w:hAnsiTheme="minorHAnsi" w:cstheme="minorBidi" w:hint="eastAsia"/>
          <w:b/>
          <w:bCs/>
          <w:kern w:val="2"/>
          <w:sz w:val="21"/>
          <w:szCs w:val="22"/>
        </w:rPr>
        <w:t>Q5. 监管者应该采用什么样的策略对区块链分布式金融进行监管呢？</w:t>
      </w: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p>
    <w:p w:rsidR="00A9062A" w:rsidRPr="00606380" w:rsidRDefault="00A9062A" w:rsidP="00A9062A">
      <w:pPr>
        <w:pStyle w:val="a8"/>
        <w:spacing w:before="0" w:beforeAutospacing="0" w:after="0" w:afterAutospacing="0"/>
        <w:jc w:val="both"/>
        <w:rPr>
          <w:rFonts w:asciiTheme="minorHAnsi" w:eastAsiaTheme="minorEastAsia" w:hAnsiTheme="minorHAnsi" w:cstheme="minorBidi" w:hint="eastAsia"/>
          <w:kern w:val="2"/>
          <w:sz w:val="21"/>
          <w:szCs w:val="22"/>
        </w:rPr>
      </w:pPr>
      <w:r w:rsidRPr="00606380">
        <w:rPr>
          <w:rFonts w:asciiTheme="minorHAnsi" w:eastAsiaTheme="minorEastAsia" w:hAnsiTheme="minorHAnsi" w:cstheme="minorBidi" w:hint="eastAsia"/>
          <w:kern w:val="2"/>
          <w:sz w:val="21"/>
          <w:szCs w:val="22"/>
        </w:rPr>
        <w:t>答：监管者会面临两个需要平衡的问题。首先就是创新与监管的平衡。监管严，可能会压制创新；监管松，则很多人可能会受到市场不规范的伤害。其次就是监管策略。监管一定会有成本与代价。监管者应该采用精细化管理（smart regulation）的策略还是一刀切式的监管（lazy regulation）需要考虑到成本和自身的局限。一刀切式监管成本低，精细化管理成本更高。我认为监管者首先要尽可能避免一刀切式监管，而需采用精细化管理。第二，现在就需要培养深谙精细化监管与区块链技术的人才。监管者应该利用区块链的透明性，精细化评估风险甚至预估风险，制定对应的措施。监管者不应该在不充分了解市场和技术的前提下实施很多非常严格监管条例。</w:t>
      </w:r>
    </w:p>
    <w:p w:rsidR="00A9062A" w:rsidRPr="00A9062A" w:rsidRDefault="00A9062A" w:rsidP="00A54ACB">
      <w:pPr>
        <w:pStyle w:val="a3"/>
        <w:ind w:left="360" w:firstLineChars="0" w:firstLine="0"/>
      </w:pPr>
    </w:p>
    <w:sectPr w:rsidR="00A9062A" w:rsidRPr="00A906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4AC" w:rsidRDefault="00BD24AC" w:rsidP="00DA0130">
      <w:r>
        <w:separator/>
      </w:r>
    </w:p>
  </w:endnote>
  <w:endnote w:type="continuationSeparator" w:id="0">
    <w:p w:rsidR="00BD24AC" w:rsidRDefault="00BD24AC" w:rsidP="00DA0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4AC" w:rsidRDefault="00BD24AC" w:rsidP="00DA0130">
      <w:r>
        <w:separator/>
      </w:r>
    </w:p>
  </w:footnote>
  <w:footnote w:type="continuationSeparator" w:id="0">
    <w:p w:rsidR="00BD24AC" w:rsidRDefault="00BD24AC" w:rsidP="00DA01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445D1"/>
    <w:multiLevelType w:val="hybridMultilevel"/>
    <w:tmpl w:val="39A84808"/>
    <w:lvl w:ilvl="0" w:tplc="A502E49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6C22683"/>
    <w:multiLevelType w:val="hybridMultilevel"/>
    <w:tmpl w:val="00AACCB0"/>
    <w:lvl w:ilvl="0" w:tplc="62ACB9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75C1DBF"/>
    <w:multiLevelType w:val="hybridMultilevel"/>
    <w:tmpl w:val="E670DE86"/>
    <w:lvl w:ilvl="0" w:tplc="AB56AD6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2272290"/>
    <w:multiLevelType w:val="hybridMultilevel"/>
    <w:tmpl w:val="CC4050B2"/>
    <w:lvl w:ilvl="0" w:tplc="DF485A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FA1"/>
    <w:rsid w:val="00055E3C"/>
    <w:rsid w:val="00056925"/>
    <w:rsid w:val="00107014"/>
    <w:rsid w:val="001E341B"/>
    <w:rsid w:val="00201625"/>
    <w:rsid w:val="0022124B"/>
    <w:rsid w:val="00387718"/>
    <w:rsid w:val="00427124"/>
    <w:rsid w:val="00606380"/>
    <w:rsid w:val="006246D6"/>
    <w:rsid w:val="00703733"/>
    <w:rsid w:val="007742A2"/>
    <w:rsid w:val="007B0159"/>
    <w:rsid w:val="008C0D05"/>
    <w:rsid w:val="00962FA1"/>
    <w:rsid w:val="00A54ACB"/>
    <w:rsid w:val="00A9062A"/>
    <w:rsid w:val="00BD24AC"/>
    <w:rsid w:val="00DA0130"/>
    <w:rsid w:val="00E1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40571"/>
  <w15:chartTrackingRefBased/>
  <w15:docId w15:val="{B3F51D27-8C4A-44A7-B593-659AF01C0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246D6"/>
    <w:pPr>
      <w:keepNext/>
      <w:keepLines/>
      <w:jc w:val="left"/>
      <w:outlineLvl w:val="0"/>
    </w:pPr>
    <w:rPr>
      <w:rFonts w:ascii="Times New Roman" w:eastAsia="黑体" w:hAnsi="Times New Roman" w:cs="Times New Roman"/>
      <w:b/>
      <w:bCs/>
      <w:kern w:val="44"/>
      <w:sz w:val="32"/>
      <w:szCs w:val="24"/>
    </w:rPr>
  </w:style>
  <w:style w:type="paragraph" w:styleId="2">
    <w:name w:val="heading 2"/>
    <w:basedOn w:val="a"/>
    <w:next w:val="a"/>
    <w:link w:val="20"/>
    <w:uiPriority w:val="9"/>
    <w:unhideWhenUsed/>
    <w:qFormat/>
    <w:rsid w:val="006246D6"/>
    <w:pPr>
      <w:keepNext/>
      <w:keepLines/>
      <w:spacing w:before="200"/>
      <w:outlineLvl w:val="1"/>
    </w:pPr>
    <w:rPr>
      <w:rFonts w:asciiTheme="majorHAnsi" w:eastAsia="黑体" w:hAnsiTheme="majorHAnsi" w:cstheme="majorBidi"/>
      <w:b/>
      <w:bCs/>
      <w:sz w:val="30"/>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46D6"/>
    <w:rPr>
      <w:rFonts w:ascii="Times New Roman" w:eastAsia="黑体" w:hAnsi="Times New Roman" w:cs="Times New Roman"/>
      <w:b/>
      <w:bCs/>
      <w:kern w:val="44"/>
      <w:sz w:val="32"/>
      <w:szCs w:val="24"/>
    </w:rPr>
  </w:style>
  <w:style w:type="character" w:customStyle="1" w:styleId="20">
    <w:name w:val="标题 2 字符"/>
    <w:basedOn w:val="a0"/>
    <w:link w:val="2"/>
    <w:uiPriority w:val="9"/>
    <w:rsid w:val="006246D6"/>
    <w:rPr>
      <w:rFonts w:asciiTheme="majorHAnsi" w:eastAsia="黑体" w:hAnsiTheme="majorHAnsi" w:cstheme="majorBidi"/>
      <w:b/>
      <w:bCs/>
      <w:sz w:val="30"/>
      <w:szCs w:val="26"/>
    </w:rPr>
  </w:style>
  <w:style w:type="paragraph" w:styleId="a3">
    <w:name w:val="List Paragraph"/>
    <w:basedOn w:val="a"/>
    <w:uiPriority w:val="34"/>
    <w:qFormat/>
    <w:rsid w:val="00427124"/>
    <w:pPr>
      <w:ind w:firstLineChars="200" w:firstLine="420"/>
    </w:pPr>
  </w:style>
  <w:style w:type="paragraph" w:styleId="a4">
    <w:name w:val="header"/>
    <w:basedOn w:val="a"/>
    <w:link w:val="a5"/>
    <w:uiPriority w:val="99"/>
    <w:unhideWhenUsed/>
    <w:rsid w:val="00DA013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A0130"/>
    <w:rPr>
      <w:sz w:val="18"/>
      <w:szCs w:val="18"/>
    </w:rPr>
  </w:style>
  <w:style w:type="paragraph" w:styleId="a6">
    <w:name w:val="footer"/>
    <w:basedOn w:val="a"/>
    <w:link w:val="a7"/>
    <w:uiPriority w:val="99"/>
    <w:unhideWhenUsed/>
    <w:rsid w:val="00DA0130"/>
    <w:pPr>
      <w:tabs>
        <w:tab w:val="center" w:pos="4153"/>
        <w:tab w:val="right" w:pos="8306"/>
      </w:tabs>
      <w:snapToGrid w:val="0"/>
      <w:jc w:val="left"/>
    </w:pPr>
    <w:rPr>
      <w:sz w:val="18"/>
      <w:szCs w:val="18"/>
    </w:rPr>
  </w:style>
  <w:style w:type="character" w:customStyle="1" w:styleId="a7">
    <w:name w:val="页脚 字符"/>
    <w:basedOn w:val="a0"/>
    <w:link w:val="a6"/>
    <w:uiPriority w:val="99"/>
    <w:rsid w:val="00DA0130"/>
    <w:rPr>
      <w:sz w:val="18"/>
      <w:szCs w:val="18"/>
    </w:rPr>
  </w:style>
  <w:style w:type="paragraph" w:styleId="a8">
    <w:name w:val="Normal (Web)"/>
    <w:basedOn w:val="a"/>
    <w:uiPriority w:val="99"/>
    <w:semiHidden/>
    <w:unhideWhenUsed/>
    <w:rsid w:val="00A9062A"/>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A906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146900">
      <w:bodyDiv w:val="1"/>
      <w:marLeft w:val="0"/>
      <w:marRight w:val="0"/>
      <w:marTop w:val="0"/>
      <w:marBottom w:val="0"/>
      <w:divBdr>
        <w:top w:val="none" w:sz="0" w:space="0" w:color="auto"/>
        <w:left w:val="none" w:sz="0" w:space="0" w:color="auto"/>
        <w:bottom w:val="none" w:sz="0" w:space="0" w:color="auto"/>
        <w:right w:val="none" w:sz="0" w:space="0" w:color="auto"/>
      </w:divBdr>
    </w:div>
    <w:div w:id="1751925852">
      <w:bodyDiv w:val="1"/>
      <w:marLeft w:val="0"/>
      <w:marRight w:val="0"/>
      <w:marTop w:val="0"/>
      <w:marBottom w:val="0"/>
      <w:divBdr>
        <w:top w:val="none" w:sz="0" w:space="0" w:color="auto"/>
        <w:left w:val="none" w:sz="0" w:space="0" w:color="auto"/>
        <w:bottom w:val="none" w:sz="0" w:space="0" w:color="auto"/>
        <w:right w:val="none" w:sz="0" w:space="0" w:color="auto"/>
      </w:divBdr>
    </w:div>
    <w:div w:id="1821723751">
      <w:bodyDiv w:val="1"/>
      <w:marLeft w:val="0"/>
      <w:marRight w:val="0"/>
      <w:marTop w:val="0"/>
      <w:marBottom w:val="0"/>
      <w:divBdr>
        <w:top w:val="none" w:sz="0" w:space="0" w:color="auto"/>
        <w:left w:val="none" w:sz="0" w:space="0" w:color="auto"/>
        <w:bottom w:val="none" w:sz="0" w:space="0" w:color="auto"/>
        <w:right w:val="none" w:sz="0" w:space="0" w:color="auto"/>
      </w:divBdr>
    </w:div>
    <w:div w:id="1854954816">
      <w:bodyDiv w:val="1"/>
      <w:marLeft w:val="0"/>
      <w:marRight w:val="0"/>
      <w:marTop w:val="0"/>
      <w:marBottom w:val="0"/>
      <w:divBdr>
        <w:top w:val="none" w:sz="0" w:space="0" w:color="auto"/>
        <w:left w:val="none" w:sz="0" w:space="0" w:color="auto"/>
        <w:bottom w:val="none" w:sz="0" w:space="0" w:color="auto"/>
        <w:right w:val="none" w:sz="0" w:space="0" w:color="auto"/>
      </w:divBdr>
    </w:div>
    <w:div w:id="191596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4</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 qw</dc:creator>
  <cp:keywords/>
  <dc:description/>
  <cp:lastModifiedBy>we qw</cp:lastModifiedBy>
  <cp:revision>2</cp:revision>
  <dcterms:created xsi:type="dcterms:W3CDTF">2022-12-10T13:47:00Z</dcterms:created>
  <dcterms:modified xsi:type="dcterms:W3CDTF">2022-12-15T01:57:00Z</dcterms:modified>
</cp:coreProperties>
</file>