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7365D"/>
          <w:sz w:val="68"/>
        </w:rPr>
        <w:t>ICF_Investment</w:t>
      </w:r>
    </w:p>
    <w:p>
      <w:pPr>
        <w:jc w:val="center"/>
      </w:pPr>
      <w:r>
        <w:rPr>
          <w:color w:val="2F5597"/>
          <w:sz w:val="42"/>
        </w:rPr>
        <w:t>Complete Project Development Roadmap</w:t>
      </w:r>
    </w:p>
    <w:p>
      <w:pPr>
        <w:spacing w:before="360"/>
        <w:jc w:val="center"/>
      </w:pPr>
      <w:r>
        <w:rPr>
          <w:i/>
        </w:rPr>
        <w:t>A phase-by-phase guide from local setup through testing and deployment</w:t>
      </w:r>
    </w:p>
    <w:p>
      <w:pPr>
        <w:spacing w:before="800"/>
        <w:jc w:val="center"/>
      </w:pPr>
      <w:r>
        <w:t>Laravel 13 • PHP 8.3 • MySQL • Blade • Bootstrap 5 • JavaScript • Chart.js</w:t>
      </w:r>
    </w:p>
    <w:p>
      <w:pPr>
        <w:spacing w:before="240"/>
        <w:jc w:val="center"/>
      </w:pPr>
      <w:r>
        <w:rPr>
          <w:color w:val="646E7D"/>
        </w:rPr>
        <w:t>Prepared for study before implementation</w:t>
      </w:r>
    </w:p>
    <w:p>
      <w:r>
        <w:br w:type="page"/>
      </w:r>
    </w:p>
    <w:p>
      <w:pPr>
        <w:pStyle w:val="Heading1"/>
      </w:pPr>
      <w:r>
        <w:t>How to use this roadmap</w:t>
      </w:r>
    </w:p>
    <w:p>
      <w:r>
        <w:t>Read all phases before coding. When you begin, complete one phase at a time, test its deliverables, and fix errors before proceeding. This roadmap is written for a learner using Antigravity on Windows with Laragon, Composer, Node.js/npm and Git.</w:t>
      </w:r>
    </w:p>
    <w:p>
      <w:pPr>
        <w:pStyle w:val="Heading1"/>
      </w:pPr>
      <w:r>
        <w:t>Project purpose and scope</w:t>
      </w:r>
    </w:p>
    <w:p>
      <w:r>
        <w:t>ICF_Investment is planned as a polished investment/banking-style dashboard suitable for a developer portfolio. The demo may include a sample balance such as $1,000,000, account activity, transaction history, simulated transfers, beneficiaries, receipts, statements, charts, notifications and an admin area.</w:t>
      </w:r>
    </w:p>
    <w:p>
      <w:r>
        <w:t>Important boundary: keep the project clearly marked DEMO/SIMULATION. Do not claim it is a licensed financial institution, accept real deposits, execute real payments, connect to real bank rails or collect real banking credentials. A real financial product would require specialist legal, regulatory, security and provider review.</w:t>
      </w:r>
    </w:p>
    <w:p>
      <w:pPr>
        <w:pStyle w:val="Heading1"/>
      </w:pPr>
      <w:r>
        <w:t>Planned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Laravel 13 / PHP 8.3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Application routes, business rules, validation and server-side rendering.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MySQL via Laragon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Persistent data for users, accounts and transaction records.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Blade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Reusable server-rendered pages and layouts.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Bootstrap 5 + custom CSS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Responsive layout and visual styling.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JavaScript + Vite + npm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Frontend interactions and asset building.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Chart.js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Account activity and transaction analytics.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Composer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Laravel and PHP dependency management.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Git / GitHub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Version history and source backup.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A compatible Laravel PDF package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7"/>
              </w:rPr>
              <w:t>PDF receipts/statements, selected during that phase.</w:t>
            </w:r>
          </w:p>
        </w:tc>
      </w:tr>
    </w:tbl>
    <w:p>
      <w:pPr>
        <w:pStyle w:val="Heading1"/>
      </w:pPr>
      <w:r>
        <w:t>Planned roles</w:t>
      </w:r>
    </w:p>
    <w:p>
      <w:pPr>
        <w:pStyle w:val="ListBullet"/>
        <w:spacing w:after="40"/>
      </w:pPr>
      <w:r>
        <w:t>Demo customer: views their own dashboard, accounts, transactions, beneficiaries, receipts and profile.</w:t>
      </w:r>
    </w:p>
    <w:p>
      <w:pPr>
        <w:pStyle w:val="ListBullet"/>
        <w:spacing w:after="40"/>
      </w:pPr>
      <w:r>
        <w:t>Administrator: manages demo users and sees authorized audit events. Admin access must be enforced server-side.</w:t>
      </w:r>
    </w:p>
    <w:p>
      <w:pPr>
        <w:pStyle w:val="ListBullet"/>
        <w:spacing w:after="40"/>
      </w:pPr>
      <w:r>
        <w:t>Optional support role: read-only access to selected support information, only if required.</w:t>
      </w:r>
    </w:p>
    <w:p>
      <w:pPr>
        <w:pStyle w:val="Heading1"/>
      </w:pPr>
      <w:r>
        <w:t>Planned screens</w:t>
      </w:r>
    </w:p>
    <w:p>
      <w:pPr>
        <w:pStyle w:val="ListBullet"/>
        <w:spacing w:after="40"/>
      </w:pPr>
      <w:r>
        <w:t>Public landing page with a clear demo disclaimer.</w:t>
      </w:r>
    </w:p>
    <w:p>
      <w:pPr>
        <w:pStyle w:val="ListBullet"/>
        <w:spacing w:after="40"/>
      </w:pPr>
      <w:r>
        <w:t>Login, logout, password reset and optional registration/invitation flow.</w:t>
      </w:r>
    </w:p>
    <w:p>
      <w:pPr>
        <w:pStyle w:val="ListBullet"/>
        <w:spacing w:after="40"/>
      </w:pPr>
      <w:r>
        <w:t>Customer dashboard with demo balance, account summary, recent activity and charts.</w:t>
      </w:r>
    </w:p>
    <w:p>
      <w:pPr>
        <w:pStyle w:val="ListBullet"/>
        <w:spacing w:after="40"/>
      </w:pPr>
      <w:r>
        <w:t>Account details and transaction history with search, filters and pagination.</w:t>
      </w:r>
    </w:p>
    <w:p>
      <w:pPr>
        <w:pStyle w:val="ListBullet"/>
        <w:spacing w:after="40"/>
      </w:pPr>
      <w:r>
        <w:t>Simulated transfer flow: beneficiary, amount, review, confirmation and receipt.</w:t>
      </w:r>
    </w:p>
    <w:p>
      <w:pPr>
        <w:pStyle w:val="ListBullet"/>
        <w:spacing w:after="40"/>
      </w:pPr>
      <w:r>
        <w:t>Beneficiary management; invoices/receipts and downloadable statements.</w:t>
      </w:r>
    </w:p>
    <w:p>
      <w:pPr>
        <w:pStyle w:val="ListBullet"/>
        <w:spacing w:after="40"/>
      </w:pPr>
      <w:r>
        <w:t>Profile, password/security settings and notifications.</w:t>
      </w:r>
    </w:p>
    <w:p>
      <w:pPr>
        <w:pStyle w:val="ListBullet"/>
        <w:spacing w:after="40"/>
      </w:pPr>
      <w:r>
        <w:t>Admin dashboard, user management and audit log viewer.</w:t>
      </w:r>
    </w:p>
    <w:p>
      <w:r>
        <w:br w:type="page"/>
      </w:r>
    </w:p>
    <w:p>
      <w:pPr>
        <w:pStyle w:val="Heading1"/>
      </w:pPr>
      <w:r>
        <w:t>Phase 1: Verify the development environment</w:t>
      </w:r>
    </w:p>
    <w:p>
      <w:r>
        <w:rPr>
          <w:b/>
        </w:rPr>
        <w:t xml:space="preserve">Purpose: </w:t>
      </w:r>
      <w:r>
        <w:t>Confirm that the installed tools work together before adding features.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Start Laragon using Start All and confirm its required services are running.</w:t>
      </w:r>
    </w:p>
    <w:p>
      <w:pPr>
        <w:pStyle w:val="ListBullet"/>
        <w:spacing w:after="40"/>
      </w:pPr>
      <w:r>
        <w:t>Open C:\laragon\www\ICF_Investment in Antigravity.</w:t>
      </w:r>
    </w:p>
    <w:p>
      <w:pPr>
        <w:pStyle w:val="ListBullet"/>
        <w:spacing w:after="40"/>
      </w:pPr>
      <w:r>
        <w:t>Check php -v, composer -V, node -v, npm.cmd -v and git --version.</w:t>
      </w:r>
    </w:p>
    <w:p>
      <w:pPr>
        <w:pStyle w:val="ListBullet"/>
        <w:spacing w:after="40"/>
      </w:pPr>
      <w:r>
        <w:t>Confirm php artisan --version works; the user has reported Laravel Framework 13.38.0.</w:t>
      </w:r>
    </w:p>
    <w:p>
      <w:pPr>
        <w:pStyle w:val="ListBullet"/>
        <w:spacing w:after="40"/>
      </w:pPr>
      <w:r>
        <w:t>Confirm the PHP ZIP extension is enabled if Composer needs it. Check the active php.ini shown in Composer errors.</w:t>
      </w:r>
    </w:p>
    <w:p>
      <w:pPr>
        <w:pStyle w:val="ListBullet"/>
        <w:spacing w:after="40"/>
      </w:pPr>
      <w:r>
        <w:t>Use npm.cmd if PowerShell blocks npm.ps1; do not weaken the whole system execution policy just for npm.</w:t>
      </w:r>
    </w:p>
    <w:p>
      <w:pPr>
        <w:pStyle w:val="ListBullet"/>
        <w:spacing w:after="40"/>
      </w:pPr>
      <w:r>
        <w:t>Initialize Git and make a safe first commit; never commit .env or secrets.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Working local toolchain.</w:t>
      </w:r>
    </w:p>
    <w:p>
      <w:pPr>
        <w:pStyle w:val="ListBullet"/>
        <w:spacing w:after="40"/>
      </w:pPr>
      <w:r>
        <w:t>Laravel project folder open in Antigravity.</w:t>
      </w:r>
    </w:p>
    <w:p>
      <w:pPr>
        <w:pStyle w:val="ListBullet"/>
        <w:spacing w:after="40"/>
      </w:pPr>
      <w:r>
        <w:t>Initial Git commit.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All version commands work.</w:t>
      </w:r>
    </w:p>
    <w:p>
      <w:pPr>
        <w:pStyle w:val="ListBullet"/>
        <w:spacing w:after="40"/>
      </w:pPr>
      <w:r>
        <w:t>☐ Laravel artisan command works.</w:t>
      </w:r>
    </w:p>
    <w:p>
      <w:pPr>
        <w:pStyle w:val="ListBullet"/>
        <w:spacing w:after="40"/>
      </w:pPr>
      <w:r>
        <w:t>☐ No secrets are tracked by Git.</w:t>
      </w:r>
    </w:p>
    <w:p>
      <w:r>
        <w:rPr>
          <w:b/>
        </w:rPr>
        <w:t xml:space="preserve">Important: </w:t>
      </w:r>
      <w:r>
        <w:t>If Composer says the project folder already exists and is not empty, inspect and preserve it rather than deleting it.</w:t>
      </w:r>
    </w:p>
    <w:p>
      <w:pPr>
        <w:pStyle w:val="Heading1"/>
      </w:pPr>
      <w:r>
        <w:t>Phase 2: Confirm requirements and scope</w:t>
      </w:r>
    </w:p>
    <w:p>
      <w:r>
        <w:rPr>
          <w:b/>
        </w:rPr>
        <w:t xml:space="preserve">Purpose: </w:t>
      </w:r>
      <w:r>
        <w:t>Decide exactly what the prototype must do before building screens or schema.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Choose the product description: portfolio demo, investment dashboard prototype or general banking-style simulation.</w:t>
      </w:r>
    </w:p>
    <w:p>
      <w:pPr>
        <w:pStyle w:val="ListBullet"/>
        <w:spacing w:after="40"/>
      </w:pPr>
      <w:r>
        <w:t>List user roles, screens and tasks each role must complete.</w:t>
      </w:r>
    </w:p>
    <w:p>
      <w:pPr>
        <w:pStyle w:val="ListBullet"/>
        <w:spacing w:after="40"/>
      </w:pPr>
      <w:r>
        <w:t>Choose demo currency, initial sample balance, transaction-history period and whether there are multiple demo accounts.</w:t>
      </w:r>
    </w:p>
    <w:p>
      <w:pPr>
        <w:pStyle w:val="ListBullet"/>
        <w:spacing w:after="40"/>
      </w:pPr>
      <w:r>
        <w:t>Decide whether registration is public, invitation-only or admin-created.</w:t>
      </w:r>
    </w:p>
    <w:p>
      <w:pPr>
        <w:pStyle w:val="ListBullet"/>
        <w:spacing w:after="40"/>
      </w:pPr>
      <w:r>
        <w:t>Define simulated transfer rules and what counts as a successful, failed or pending transfer.</w:t>
      </w:r>
    </w:p>
    <w:p>
      <w:pPr>
        <w:pStyle w:val="ListBullet"/>
        <w:spacing w:after="40"/>
      </w:pPr>
      <w:r>
        <w:t>Mark real payments, real bank connections and real-money handling as out of scope.</w:t>
      </w:r>
    </w:p>
    <w:p>
      <w:pPr>
        <w:pStyle w:val="ListBullet"/>
        <w:spacing w:after="40"/>
      </w:pPr>
      <w:r>
        <w:t>Create acceptance criteria for each feature.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Written scope.</w:t>
      </w:r>
    </w:p>
    <w:p>
      <w:pPr>
        <w:pStyle w:val="ListBullet"/>
        <w:spacing w:after="40"/>
      </w:pPr>
      <w:r>
        <w:t>Role and screen list.</w:t>
      </w:r>
    </w:p>
    <w:p>
      <w:pPr>
        <w:pStyle w:val="ListBullet"/>
        <w:spacing w:after="40"/>
      </w:pPr>
      <w:r>
        <w:t>Required/optional/later feature list.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Every feature has a purpose.</w:t>
      </w:r>
    </w:p>
    <w:p>
      <w:pPr>
        <w:pStyle w:val="ListBullet"/>
        <w:spacing w:after="40"/>
      </w:pPr>
      <w:r>
        <w:t>☐ Demo-only boundaries are explicit.</w:t>
      </w:r>
    </w:p>
    <w:p>
      <w:pPr>
        <w:pStyle w:val="ListBullet"/>
        <w:spacing w:after="40"/>
      </w:pPr>
      <w:r>
        <w:t>☐ No real-money feature is implied.</w:t>
      </w:r>
    </w:p>
    <w:p>
      <w:pPr>
        <w:pStyle w:val="Heading1"/>
      </w:pPr>
      <w:r>
        <w:t>Phase 3: Plan the design system and user experience</w:t>
      </w:r>
    </w:p>
    <w:p>
      <w:r>
        <w:rPr>
          <w:b/>
        </w:rPr>
        <w:t xml:space="preserve">Purpose: </w:t>
      </w:r>
      <w:r>
        <w:t>Create a consistent professional visual direction before implementing all screens.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Choose typography, spacing, card shapes, borders, shadows and responsive behaviour.</w:t>
      </w:r>
    </w:p>
    <w:p>
      <w:pPr>
        <w:pStyle w:val="ListBullet"/>
        <w:spacing w:after="40"/>
      </w:pPr>
      <w:r>
        <w:t>Select a restrained colour palette with accessible contrast and a clear primary action colour.</w:t>
      </w:r>
    </w:p>
    <w:p>
      <w:pPr>
        <w:pStyle w:val="ListBullet"/>
        <w:spacing w:after="40"/>
      </w:pPr>
      <w:r>
        <w:t>Sketch desktop sidebar, top navigation and mobile navigation.</w:t>
      </w:r>
    </w:p>
    <w:p>
      <w:pPr>
        <w:pStyle w:val="ListBullet"/>
        <w:spacing w:after="40"/>
      </w:pPr>
      <w:r>
        <w:t>Design success, warning, error, loading and empty states as well as normal screens.</w:t>
      </w:r>
    </w:p>
    <w:p>
      <w:pPr>
        <w:pStyle w:val="ListBullet"/>
        <w:spacing w:after="40"/>
      </w:pPr>
      <w:r>
        <w:t>Plan reusable buttons, form fields, tables, status badges, dialogs and toast messages.</w:t>
      </w:r>
    </w:p>
    <w:p>
      <w:pPr>
        <w:pStyle w:val="ListBullet"/>
        <w:spacing w:after="40"/>
      </w:pPr>
      <w:r>
        <w:t>Place a clear demo disclaimer in appropriate locations.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Wireframes or sketches.</w:t>
      </w:r>
    </w:p>
    <w:p>
      <w:pPr>
        <w:pStyle w:val="ListBullet"/>
        <w:spacing w:after="40"/>
      </w:pPr>
      <w:r>
        <w:t>Mini style guide.</w:t>
      </w:r>
    </w:p>
    <w:p>
      <w:pPr>
        <w:pStyle w:val="ListBullet"/>
        <w:spacing w:after="40"/>
      </w:pPr>
      <w:r>
        <w:t>Reusable UI component list.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Pages share consistent styling.</w:t>
      </w:r>
    </w:p>
    <w:p>
      <w:pPr>
        <w:pStyle w:val="ListBullet"/>
        <w:spacing w:after="40"/>
      </w:pPr>
      <w:r>
        <w:t>☐ Desktop and mobile layouts are usable.</w:t>
      </w:r>
    </w:p>
    <w:p>
      <w:pPr>
        <w:pStyle w:val="ListBullet"/>
        <w:spacing w:after="40"/>
      </w:pPr>
      <w:r>
        <w:t>☐ Status is not communicated by colour alone.</w:t>
      </w:r>
    </w:p>
    <w:p>
      <w:pPr>
        <w:pStyle w:val="Heading1"/>
      </w:pPr>
      <w:r>
        <w:t>Phase 4: Configure Laravel and frontend assets</w:t>
      </w:r>
    </w:p>
    <w:p>
      <w:r>
        <w:rPr>
          <w:b/>
        </w:rPr>
        <w:t xml:space="preserve">Purpose: </w:t>
      </w:r>
      <w:r>
        <w:t>Create a maintainable Laravel structure and working asset pipeline.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Run the app locally with php artisan serve.</w:t>
      </w:r>
    </w:p>
    <w:p>
      <w:pPr>
        <w:pStyle w:val="ListBullet"/>
        <w:spacing w:after="40"/>
      </w:pPr>
      <w:r>
        <w:t>Configure app name, timezone and local .env values; generate APP_KEY if needed.</w:t>
      </w:r>
    </w:p>
    <w:p>
      <w:pPr>
        <w:pStyle w:val="ListBullet"/>
        <w:spacing w:after="40"/>
      </w:pPr>
      <w:r>
        <w:t>Confirm Vite/npm workflow and run npm.cmd install and npm.cmd run dev when appropriate.</w:t>
      </w:r>
    </w:p>
    <w:p>
      <w:pPr>
        <w:pStyle w:val="ListBullet"/>
        <w:spacing w:after="40"/>
      </w:pPr>
      <w:r>
        <w:t>Set up Bootstrap 5 and custom CSS/JavaScript using a compatible documented method.</w:t>
      </w:r>
    </w:p>
    <w:p>
      <w:pPr>
        <w:pStyle w:val="ListBullet"/>
        <w:spacing w:after="40"/>
      </w:pPr>
      <w:r>
        <w:t>Create the base Blade layout, sidebar, top navigation, footer and flash-message component.</w:t>
      </w:r>
    </w:p>
    <w:p>
      <w:pPr>
        <w:pStyle w:val="ListBullet"/>
        <w:spacing w:after="40"/>
      </w:pPr>
      <w:r>
        <w:t>Keep controllers, form requests, services, models and views organized by responsibility.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Stable Laravel app.</w:t>
      </w:r>
    </w:p>
    <w:p>
      <w:pPr>
        <w:pStyle w:val="ListBullet"/>
        <w:spacing w:after="40"/>
      </w:pPr>
      <w:r>
        <w:t>Working frontend asset build.</w:t>
      </w:r>
    </w:p>
    <w:p>
      <w:pPr>
        <w:pStyle w:val="ListBullet"/>
        <w:spacing w:after="40"/>
      </w:pPr>
      <w:r>
        <w:t>Reusable Blade layout.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Pages render without errors.</w:t>
      </w:r>
    </w:p>
    <w:p>
      <w:pPr>
        <w:pStyle w:val="ListBullet"/>
        <w:spacing w:after="40"/>
      </w:pPr>
      <w:r>
        <w:t>☐ CSS/JS assets load.</w:t>
      </w:r>
    </w:p>
    <w:p>
      <w:pPr>
        <w:pStyle w:val="ListBullet"/>
        <w:spacing w:after="40"/>
      </w:pPr>
      <w:r>
        <w:t>☐ Local server can be started and stopped.</w:t>
      </w:r>
    </w:p>
    <w:p>
      <w:pPr>
        <w:pStyle w:val="Heading1"/>
      </w:pPr>
      <w:r>
        <w:t>Phase 5: Design database schema and relationships</w:t>
      </w:r>
    </w:p>
    <w:p>
      <w:r>
        <w:rPr>
          <w:b/>
        </w:rPr>
        <w:t xml:space="preserve">Purpose: </w:t>
      </w:r>
      <w:r>
        <w:t>Model data so balances and transaction records remain consistent and traceable.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Plan migrations and relationships before feature implementation.</w:t>
      </w:r>
    </w:p>
    <w:p>
      <w:pPr>
        <w:pStyle w:val="ListBullet"/>
        <w:spacing w:after="40"/>
      </w:pPr>
      <w:r>
        <w:t>Suggested tables: users, accounts, transactions, transfers, beneficiaries, invoices, notifications and audit_logs.</w:t>
      </w:r>
    </w:p>
    <w:p>
      <w:pPr>
        <w:pStyle w:val="ListBullet"/>
        <w:spacing w:after="40"/>
      </w:pPr>
      <w:r>
        <w:t>Decide whether balances are derived from ledger entries, cached, or both; define reconciliation rules.</w:t>
      </w:r>
    </w:p>
    <w:p>
      <w:pPr>
        <w:pStyle w:val="ListBullet"/>
        <w:spacing w:after="40"/>
      </w:pPr>
      <w:r>
        <w:t>Give transactions unique references, type, status, amount, currency, account and timestamps.</w:t>
      </w:r>
    </w:p>
    <w:p>
      <w:pPr>
        <w:pStyle w:val="ListBullet"/>
        <w:spacing w:after="40"/>
      </w:pPr>
      <w:r>
        <w:t>Use decimal database columns for money, never floating-point values for monetary calculations.</w:t>
      </w:r>
    </w:p>
    <w:p>
      <w:pPr>
        <w:pStyle w:val="ListBullet"/>
        <w:spacing w:after="40"/>
      </w:pPr>
      <w:r>
        <w:t>Add foreign keys and indexes for owners, account IDs, references, statuses and transaction dates.</w:t>
      </w:r>
    </w:p>
    <w:p>
      <w:pPr>
        <w:pStyle w:val="ListBullet"/>
        <w:spacing w:after="40"/>
      </w:pPr>
      <w:r>
        <w:t>Define deletion rules that preserve financial-style history and audit trails.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Schema notes or ER diagram.</w:t>
      </w:r>
    </w:p>
    <w:p>
      <w:pPr>
        <w:pStyle w:val="ListBullet"/>
        <w:spacing w:after="40"/>
      </w:pPr>
      <w:r>
        <w:t>Migrations and Eloquent relationships.</w:t>
      </w:r>
    </w:p>
    <w:p>
      <w:pPr>
        <w:pStyle w:val="ListBullet"/>
        <w:spacing w:after="40"/>
      </w:pPr>
      <w:r>
        <w:t>Balance/ledger rules.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Migrations run on a fresh database.</w:t>
      </w:r>
    </w:p>
    <w:p>
      <w:pPr>
        <w:pStyle w:val="ListBullet"/>
        <w:spacing w:after="40"/>
      </w:pPr>
      <w:r>
        <w:t>☐ Relationships and indexes are appropriate.</w:t>
      </w:r>
    </w:p>
    <w:p>
      <w:pPr>
        <w:pStyle w:val="ListBullet"/>
        <w:spacing w:after="40"/>
      </w:pPr>
      <w:r>
        <w:t>☐ Amounts and currencies are consistent.</w:t>
      </w:r>
    </w:p>
    <w:p>
      <w:r>
        <w:rPr>
          <w:b/>
        </w:rPr>
        <w:t xml:space="preserve">Important: </w:t>
      </w:r>
      <w:r>
        <w:t>The browser must never be trusted to decide the authoritative balance or transfer status.</w:t>
      </w:r>
    </w:p>
    <w:p>
      <w:pPr>
        <w:pStyle w:val="Heading1"/>
      </w:pPr>
      <w:r>
        <w:t>Phase 6: Connect MySQL and configure environments</w:t>
      </w:r>
    </w:p>
    <w:p>
      <w:r>
        <w:rPr>
          <w:b/>
        </w:rPr>
        <w:t xml:space="preserve">Purpose: </w:t>
      </w:r>
      <w:r>
        <w:t>Connect Laravel to a database managed by Laragon.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Start MySQL and create a dedicated ICF_Investment database using phpMyAdmin or another Laragon database tool.</w:t>
      </w:r>
    </w:p>
    <w:p>
      <w:pPr>
        <w:pStyle w:val="ListBullet"/>
        <w:spacing w:after="40"/>
      </w:pPr>
      <w:r>
        <w:t>Set DB_CONNECTION, DB_HOST, DB_PORT, DB_DATABASE, DB_USERNAME and DB_PASSWORD in local .env to match the actual local setup.</w:t>
      </w:r>
    </w:p>
    <w:p>
      <w:pPr>
        <w:pStyle w:val="ListBullet"/>
        <w:spacing w:after="40"/>
      </w:pPr>
      <w:r>
        <w:t>Run php artisan config:clear after changes.</w:t>
      </w:r>
    </w:p>
    <w:p>
      <w:pPr>
        <w:pStyle w:val="ListBullet"/>
        <w:spacing w:after="40"/>
      </w:pPr>
      <w:r>
        <w:t>Run php artisan migrate and resolve errors before proceeding.</w:t>
      </w:r>
    </w:p>
    <w:p>
      <w:pPr>
        <w:pStyle w:val="ListBullet"/>
        <w:spacing w:after="40"/>
      </w:pPr>
      <w:r>
        <w:t>Keep credentials in .env and ensure .env is excluded from Git.</w:t>
      </w:r>
    </w:p>
    <w:p>
      <w:pPr>
        <w:pStyle w:val="ListBullet"/>
        <w:spacing w:after="40"/>
      </w:pPr>
      <w:r>
        <w:t>Plan separate local and hosted environment settings.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Working MySQL database.</w:t>
      </w:r>
    </w:p>
    <w:p>
      <w:pPr>
        <w:pStyle w:val="ListBullet"/>
        <w:spacing w:after="40"/>
      </w:pPr>
      <w:r>
        <w:t>Successful migrations.</w:t>
      </w:r>
    </w:p>
    <w:p>
      <w:pPr>
        <w:pStyle w:val="ListBullet"/>
        <w:spacing w:after="40"/>
      </w:pPr>
      <w:r>
        <w:t>Safe environment configuration.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Laravel connects to MySQL.</w:t>
      </w:r>
    </w:p>
    <w:p>
      <w:pPr>
        <w:pStyle w:val="ListBullet"/>
        <w:spacing w:after="40"/>
      </w:pPr>
      <w:r>
        <w:t>☐ Migrations complete.</w:t>
      </w:r>
    </w:p>
    <w:p>
      <w:pPr>
        <w:pStyle w:val="ListBullet"/>
        <w:spacing w:after="40"/>
      </w:pPr>
      <w:r>
        <w:t>☐ Credentials are not hardcoded into source files.</w:t>
      </w:r>
    </w:p>
    <w:p>
      <w:pPr>
        <w:pStyle w:val="Heading1"/>
      </w:pPr>
      <w:r>
        <w:t>Phase 7: Build authentication and authorization</w:t>
      </w:r>
    </w:p>
    <w:p>
      <w:r>
        <w:rPr>
          <w:b/>
        </w:rPr>
        <w:t xml:space="preserve">Purpose: </w:t>
      </w:r>
      <w:r>
        <w:t>Ensure users sign in safely and only access their own data.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Implement login/logout; add registration only if required.</w:t>
      </w:r>
    </w:p>
    <w:p>
      <w:pPr>
        <w:pStyle w:val="ListBullet"/>
        <w:spacing w:after="40"/>
      </w:pPr>
      <w:r>
        <w:t>Use Laravel-supported password hashing; never store plaintext passwords.</w:t>
      </w:r>
    </w:p>
    <w:p>
      <w:pPr>
        <w:pStyle w:val="ListBullet"/>
        <w:spacing w:after="40"/>
      </w:pPr>
      <w:r>
        <w:t>Add password reset if required and configure delivery safely.</w:t>
      </w:r>
    </w:p>
    <w:p>
      <w:pPr>
        <w:pStyle w:val="ListBullet"/>
        <w:spacing w:after="40"/>
      </w:pPr>
      <w:r>
        <w:t>Protect authenticated routes with middleware.</w:t>
      </w:r>
    </w:p>
    <w:p>
      <w:pPr>
        <w:pStyle w:val="ListBullet"/>
        <w:spacing w:after="40"/>
      </w:pPr>
      <w:r>
        <w:t>Enforce customer/admin permissions on the server for every sensitive action.</w:t>
      </w:r>
    </w:p>
    <w:p>
      <w:pPr>
        <w:pStyle w:val="ListBullet"/>
        <w:spacing w:after="40"/>
      </w:pPr>
      <w:r>
        <w:t>Validate input, retain CSRF protection and rate-limit login attempts.</w:t>
      </w:r>
    </w:p>
    <w:p>
      <w:pPr>
        <w:pStyle w:val="ListBullet"/>
        <w:spacing w:after="40"/>
      </w:pPr>
      <w:r>
        <w:t>Build profile and password-change screens without collecting real banking credentials.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Authentication pages.</w:t>
      </w:r>
    </w:p>
    <w:p>
      <w:pPr>
        <w:pStyle w:val="ListBullet"/>
        <w:spacing w:after="40"/>
      </w:pPr>
      <w:r>
        <w:t>Protected routes.</w:t>
      </w:r>
    </w:p>
    <w:p>
      <w:pPr>
        <w:pStyle w:val="ListBullet"/>
        <w:spacing w:after="40"/>
      </w:pPr>
      <w:r>
        <w:t>Role/permission rules.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Guests cannot access private pages.</w:t>
      </w:r>
    </w:p>
    <w:p>
      <w:pPr>
        <w:pStyle w:val="ListBullet"/>
        <w:spacing w:after="40"/>
      </w:pPr>
      <w:r>
        <w:t>☐ Users cannot view others’ records by changing a URL ID.</w:t>
      </w:r>
    </w:p>
    <w:p>
      <w:pPr>
        <w:pStyle w:val="ListBullet"/>
        <w:spacing w:after="40"/>
      </w:pPr>
      <w:r>
        <w:t>☐ Passwords are hashed.</w:t>
      </w:r>
    </w:p>
    <w:p>
      <w:pPr>
        <w:pStyle w:val="ListBullet"/>
        <w:spacing w:after="40"/>
      </w:pPr>
      <w:r>
        <w:t>☐ Logout ends the session.</w:t>
      </w:r>
    </w:p>
    <w:p>
      <w:pPr>
        <w:pStyle w:val="Heading1"/>
      </w:pPr>
      <w:r>
        <w:t>Phase 8: Create demo users and seed account history</w:t>
      </w:r>
    </w:p>
    <w:p>
      <w:r>
        <w:rPr>
          <w:b/>
        </w:rPr>
        <w:t xml:space="preserve">Purpose: </w:t>
      </w:r>
      <w:r>
        <w:t>Populate the project with realistic but fictional, reconciled records.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Create factories and seeders for demo users, accounts, beneficiaries and transaction history.</w:t>
      </w:r>
    </w:p>
    <w:p>
      <w:pPr>
        <w:pStyle w:val="ListBullet"/>
        <w:spacing w:after="40"/>
      </w:pPr>
      <w:r>
        <w:t>Set a sample opening balance and generate chronological credits/debits.</w:t>
      </w:r>
    </w:p>
    <w:p>
      <w:pPr>
        <w:pStyle w:val="ListBullet"/>
        <w:spacing w:after="40"/>
      </w:pPr>
      <w:r>
        <w:t>Ensure opening balance + credits - debits equals the displayed closing balance.</w:t>
      </w:r>
    </w:p>
    <w:p>
      <w:pPr>
        <w:pStyle w:val="ListBullet"/>
        <w:spacing w:after="40"/>
      </w:pPr>
      <w:r>
        <w:t>Use fictional names, masked identifiers and synthetic descriptions.</w:t>
      </w:r>
    </w:p>
    <w:p>
      <w:pPr>
        <w:pStyle w:val="ListBullet"/>
        <w:spacing w:after="40"/>
      </w:pPr>
      <w:r>
        <w:t>Make local seeders repeatable and avoid demo credentials in production.</w:t>
      </w:r>
    </w:p>
    <w:p>
      <w:pPr>
        <w:pStyle w:val="ListBullet"/>
        <w:spacing w:after="40"/>
      </w:pPr>
      <w:r>
        <w:t>Label all sample accounts and activity DEMO/SIMULATED.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Demo account and history.</w:t>
      </w:r>
    </w:p>
    <w:p>
      <w:pPr>
        <w:pStyle w:val="ListBullet"/>
        <w:spacing w:after="40"/>
      </w:pPr>
      <w:r>
        <w:t>Repeatable seeders.</w:t>
      </w:r>
    </w:p>
    <w:p>
      <w:pPr>
        <w:pStyle w:val="ListBullet"/>
        <w:spacing w:after="40"/>
      </w:pPr>
      <w:r>
        <w:t>Balance reconciliation check.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Fresh database can be seeded.</w:t>
      </w:r>
    </w:p>
    <w:p>
      <w:pPr>
        <w:pStyle w:val="ListBullet"/>
        <w:spacing w:after="40"/>
      </w:pPr>
      <w:r>
        <w:t>☐ History reconciles to displayed balance.</w:t>
      </w:r>
    </w:p>
    <w:p>
      <w:pPr>
        <w:pStyle w:val="ListBullet"/>
        <w:spacing w:after="40"/>
      </w:pPr>
      <w:r>
        <w:t>☐ No real personal/financial data is used.</w:t>
      </w:r>
    </w:p>
    <w:p>
      <w:pPr>
        <w:pStyle w:val="Heading1"/>
      </w:pPr>
      <w:r>
        <w:t>Phase 9: Build dashboard, accounts and transaction history</w:t>
      </w:r>
    </w:p>
    <w:p>
      <w:r>
        <w:rPr>
          <w:b/>
        </w:rPr>
        <w:t xml:space="preserve">Purpose: </w:t>
      </w:r>
      <w:r>
        <w:t>Display live database information in a polished, useful interface.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Build overview cards for demo balance, account summary, credits/debits and recent activity.</w:t>
      </w:r>
    </w:p>
    <w:p>
      <w:pPr>
        <w:pStyle w:val="ListBullet"/>
        <w:spacing w:after="40"/>
      </w:pPr>
      <w:r>
        <w:t>Create account-detail and transaction-history pages.</w:t>
      </w:r>
    </w:p>
    <w:p>
      <w:pPr>
        <w:pStyle w:val="ListBullet"/>
        <w:spacing w:after="40"/>
      </w:pPr>
      <w:r>
        <w:t>Add server-side search, date filters, type/status filters and pagination.</w:t>
      </w:r>
    </w:p>
    <w:p>
      <w:pPr>
        <w:pStyle w:val="ListBullet"/>
        <w:spacing w:after="40"/>
      </w:pPr>
      <w:r>
        <w:t>Format amounts, dates, references and statuses consistently.</w:t>
      </w:r>
    </w:p>
    <w:p>
      <w:pPr>
        <w:pStyle w:val="ListBullet"/>
        <w:spacing w:after="40"/>
      </w:pPr>
      <w:r>
        <w:t>Design responsive tables and empty states.</w:t>
      </w:r>
    </w:p>
    <w:p>
      <w:pPr>
        <w:pStyle w:val="ListBullet"/>
        <w:spacing w:after="40"/>
      </w:pPr>
      <w:r>
        <w:t>Use reusable Blade components for cards, badges and transaction rows.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Dashboard.</w:t>
      </w:r>
    </w:p>
    <w:p>
      <w:pPr>
        <w:pStyle w:val="ListBullet"/>
        <w:spacing w:after="40"/>
      </w:pPr>
      <w:r>
        <w:t>Account details.</w:t>
      </w:r>
    </w:p>
    <w:p>
      <w:pPr>
        <w:pStyle w:val="ListBullet"/>
        <w:spacing w:after="40"/>
      </w:pPr>
      <w:r>
        <w:t>Filterable transaction history.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Numbers come from database queries, not hardcoded page text.</w:t>
      </w:r>
    </w:p>
    <w:p>
      <w:pPr>
        <w:pStyle w:val="ListBullet"/>
        <w:spacing w:after="40"/>
      </w:pPr>
      <w:r>
        <w:t>☐ Filters and pagination work.</w:t>
      </w:r>
    </w:p>
    <w:p>
      <w:pPr>
        <w:pStyle w:val="ListBullet"/>
        <w:spacing w:after="40"/>
      </w:pPr>
      <w:r>
        <w:t>☐ Mobile layouts are usable.</w:t>
      </w:r>
    </w:p>
    <w:p>
      <w:pPr>
        <w:pStyle w:val="Heading1"/>
      </w:pPr>
      <w:r>
        <w:t>Phase 10: Implement simulated transfers</w:t>
      </w:r>
    </w:p>
    <w:p>
      <w:r>
        <w:rPr>
          <w:b/>
        </w:rPr>
        <w:t xml:space="preserve">Purpose: </w:t>
      </w:r>
      <w:r>
        <w:t>Create a complete transfer experience without moving real money.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Build beneficiary selection, amount input and optional reference fields.</w:t>
      </w:r>
    </w:p>
    <w:p>
      <w:pPr>
        <w:pStyle w:val="ListBullet"/>
        <w:spacing w:after="40"/>
      </w:pPr>
      <w:r>
        <w:t>Validate positive amount, currency, ownership, account status and sufficient demo balance on the server.</w:t>
      </w:r>
    </w:p>
    <w:p>
      <w:pPr>
        <w:pStyle w:val="ListBullet"/>
        <w:spacing w:after="40"/>
      </w:pPr>
      <w:r>
        <w:t>Show a review/confirmation screen before submission.</w:t>
      </w:r>
    </w:p>
    <w:p>
      <w:pPr>
        <w:pStyle w:val="ListBullet"/>
        <w:spacing w:after="40"/>
      </w:pPr>
      <w:r>
        <w:t>Use a database transaction and appropriate row locking for related balance/ledger updates.</w:t>
      </w:r>
    </w:p>
    <w:p>
      <w:pPr>
        <w:pStyle w:val="ListBullet"/>
        <w:spacing w:after="40"/>
      </w:pPr>
      <w:r>
        <w:t>Write debit and credit ledger entries consistently and update any cached balance atomically.</w:t>
      </w:r>
    </w:p>
    <w:p>
      <w:pPr>
        <w:pStyle w:val="ListBullet"/>
        <w:spacing w:after="40"/>
      </w:pPr>
      <w:r>
        <w:t>Generate a unique transfer reference and define statuses.</w:t>
      </w:r>
    </w:p>
    <w:p>
      <w:pPr>
        <w:pStyle w:val="ListBullet"/>
        <w:spacing w:after="40"/>
      </w:pPr>
      <w:r>
        <w:t>Prevent duplicate submissions with an idempotency key or equivalent strategy.</w:t>
      </w:r>
    </w:p>
    <w:p>
      <w:pPr>
        <w:pStyle w:val="ListBullet"/>
        <w:spacing w:after="40"/>
      </w:pPr>
      <w:r>
        <w:t>Create a receipt view and record important events in audit logs.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Transfer form and review screen.</w:t>
      </w:r>
    </w:p>
    <w:p>
      <w:pPr>
        <w:pStyle w:val="ListBullet"/>
        <w:spacing w:after="40"/>
      </w:pPr>
      <w:r>
        <w:t>Transfer service and status handling.</w:t>
      </w:r>
    </w:p>
    <w:p>
      <w:pPr>
        <w:pStyle w:val="ListBullet"/>
        <w:spacing w:after="40"/>
      </w:pPr>
      <w:r>
        <w:t>Receipt view.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Insufficient funds are rejected.</w:t>
      </w:r>
    </w:p>
    <w:p>
      <w:pPr>
        <w:pStyle w:val="ListBullet"/>
        <w:spacing w:after="40"/>
      </w:pPr>
      <w:r>
        <w:t>☐ Failed transfers cannot partially update balances.</w:t>
      </w:r>
    </w:p>
    <w:p>
      <w:pPr>
        <w:pStyle w:val="ListBullet"/>
        <w:spacing w:after="40"/>
      </w:pPr>
      <w:r>
        <w:t>☐ Duplicate submissions do not double-debit.</w:t>
      </w:r>
    </w:p>
    <w:p>
      <w:pPr>
        <w:pStyle w:val="ListBullet"/>
        <w:spacing w:after="40"/>
      </w:pPr>
      <w:r>
        <w:t>☐ Each transfer is traceable.</w:t>
      </w:r>
    </w:p>
    <w:p>
      <w:r>
        <w:rPr>
          <w:b/>
        </w:rPr>
        <w:t xml:space="preserve">Important: </w:t>
      </w:r>
      <w:r>
        <w:t>Do not connect real bank rails, mobile money or payment processors as part of this demo.</w:t>
      </w:r>
    </w:p>
    <w:p>
      <w:pPr>
        <w:pStyle w:val="Heading1"/>
      </w:pPr>
      <w:r>
        <w:t>Phase 11: Build beneficiary management</w:t>
      </w:r>
    </w:p>
    <w:p>
      <w:r>
        <w:rPr>
          <w:b/>
        </w:rPr>
        <w:t xml:space="preserve">Purpose: </w:t>
      </w:r>
      <w:r>
        <w:t>Allow users to maintain saved recipients for simulated transfers.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Implement add, list, edit and deactivate/remove beneficiary flows.</w:t>
      </w:r>
    </w:p>
    <w:p>
      <w:pPr>
        <w:pStyle w:val="ListBullet"/>
        <w:spacing w:after="40"/>
      </w:pPr>
      <w:r>
        <w:t>Validate and normalize all fields.</w:t>
      </w:r>
    </w:p>
    <w:p>
      <w:pPr>
        <w:pStyle w:val="ListBullet"/>
        <w:spacing w:after="40"/>
      </w:pPr>
      <w:r>
        <w:t>Mask sensitive-looking identifiers in the UI and seed only fictional examples.</w:t>
      </w:r>
    </w:p>
    <w:p>
      <w:pPr>
        <w:pStyle w:val="ListBullet"/>
        <w:spacing w:after="40"/>
      </w:pPr>
      <w:r>
        <w:t>Enforce ownership on every beneficiary route and transfer request.</w:t>
      </w:r>
    </w:p>
    <w:p>
      <w:pPr>
        <w:pStyle w:val="ListBullet"/>
        <w:spacing w:after="40"/>
      </w:pPr>
      <w:r>
        <w:t>Preserve historical transfer records when a beneficiary is deactivated.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Beneficiary pages and forms.</w:t>
      </w:r>
    </w:p>
    <w:p>
      <w:pPr>
        <w:pStyle w:val="ListBullet"/>
        <w:spacing w:after="40"/>
      </w:pPr>
      <w:r>
        <w:t>Validation and ownership checks.</w:t>
      </w:r>
    </w:p>
    <w:p>
      <w:pPr>
        <w:pStyle w:val="ListBullet"/>
        <w:spacing w:after="40"/>
      </w:pPr>
      <w:r>
        <w:t>Beneficiary selection in transfer flow.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Users see only their own beneficiaries.</w:t>
      </w:r>
    </w:p>
    <w:p>
      <w:pPr>
        <w:pStyle w:val="ListBullet"/>
        <w:spacing w:after="40"/>
      </w:pPr>
      <w:r>
        <w:t>☐ Invalid data is rejected server-side.</w:t>
      </w:r>
    </w:p>
    <w:p>
      <w:pPr>
        <w:pStyle w:val="ListBullet"/>
        <w:spacing w:after="40"/>
      </w:pPr>
      <w:r>
        <w:t>☐ History remains intact.</w:t>
      </w:r>
    </w:p>
    <w:p>
      <w:pPr>
        <w:pStyle w:val="Heading1"/>
      </w:pPr>
      <w:r>
        <w:t>Phase 12: Generate receipts, invoices and statements</w:t>
      </w:r>
    </w:p>
    <w:p>
      <w:r>
        <w:rPr>
          <w:b/>
        </w:rPr>
        <w:t xml:space="preserve">Purpose: </w:t>
      </w:r>
      <w:r>
        <w:t>Produce professional, downloadable documents from stored records.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Define which documents are needed: transfer receipt, invoice if applicable and date-range account statement.</w:t>
      </w:r>
    </w:p>
    <w:p>
      <w:pPr>
        <w:pStyle w:val="ListBullet"/>
        <w:spacing w:after="40"/>
      </w:pPr>
      <w:r>
        <w:t>Create consistent templates with reference, date, account label, currency, totals and transaction rows.</w:t>
      </w:r>
    </w:p>
    <w:p>
      <w:pPr>
        <w:pStyle w:val="ListBullet"/>
        <w:spacing w:after="40"/>
      </w:pPr>
      <w:r>
        <w:t>Choose and install a Laravel-compatible PDF package during implementation.</w:t>
      </w:r>
    </w:p>
    <w:p>
      <w:pPr>
        <w:pStyle w:val="ListBullet"/>
        <w:spacing w:after="40"/>
      </w:pPr>
      <w:r>
        <w:t>Authorize downloads so users only access their own documents.</w:t>
      </w:r>
    </w:p>
    <w:p>
      <w:pPr>
        <w:pStyle w:val="ListBullet"/>
        <w:spacing w:after="40"/>
      </w:pPr>
      <w:r>
        <w:t>Validate date ranges and handle empty statements.</w:t>
      </w:r>
    </w:p>
    <w:p>
      <w:pPr>
        <w:pStyle w:val="ListBullet"/>
        <w:spacing w:after="40"/>
      </w:pPr>
      <w:r>
        <w:t>Mark financial-style documents DEMO/SIMULATED.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Document templates.</w:t>
      </w:r>
    </w:p>
    <w:p>
      <w:pPr>
        <w:pStyle w:val="ListBullet"/>
        <w:spacing w:after="40"/>
      </w:pPr>
      <w:r>
        <w:t>PDF download endpoints.</w:t>
      </w:r>
    </w:p>
    <w:p>
      <w:pPr>
        <w:pStyle w:val="ListBullet"/>
        <w:spacing w:after="40"/>
      </w:pPr>
      <w:r>
        <w:t>Authorization/date validation.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Totals match stored records.</w:t>
      </w:r>
    </w:p>
    <w:p>
      <w:pPr>
        <w:pStyle w:val="ListBullet"/>
        <w:spacing w:after="40"/>
      </w:pPr>
      <w:r>
        <w:t>☐ PDFs are readable and printable.</w:t>
      </w:r>
    </w:p>
    <w:p>
      <w:pPr>
        <w:pStyle w:val="ListBullet"/>
        <w:spacing w:after="40"/>
      </w:pPr>
      <w:r>
        <w:t>☐ Users cannot download another user’s records.</w:t>
      </w:r>
    </w:p>
    <w:p>
      <w:pPr>
        <w:pStyle w:val="ListBullet"/>
        <w:spacing w:after="40"/>
      </w:pPr>
      <w:r>
        <w:t>☐ Simulation label is visible.</w:t>
      </w:r>
    </w:p>
    <w:p>
      <w:pPr>
        <w:pStyle w:val="Heading1"/>
      </w:pPr>
      <w:r>
        <w:t>Phase 13: Add charts and notifications</w:t>
      </w:r>
    </w:p>
    <w:p>
      <w:r>
        <w:rPr>
          <w:b/>
        </w:rPr>
        <w:t xml:space="preserve">Purpose: </w:t>
      </w:r>
      <w:r>
        <w:t>Summarize activity without misrepresenting demo data.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Use Chart.js for activity trends and credit-versus-debit summaries.</w:t>
      </w:r>
    </w:p>
    <w:p>
      <w:pPr>
        <w:pStyle w:val="ListBullet"/>
        <w:spacing w:after="40"/>
      </w:pPr>
      <w:r>
        <w:t>Generate chart data from server-side database aggregates.</w:t>
      </w:r>
    </w:p>
    <w:p>
      <w:pPr>
        <w:pStyle w:val="ListBullet"/>
        <w:spacing w:after="40"/>
      </w:pPr>
      <w:r>
        <w:t>Add notifications for simulated transfer success/failure and relevant account events.</w:t>
      </w:r>
    </w:p>
    <w:p>
      <w:pPr>
        <w:pStyle w:val="ListBullet"/>
        <w:spacing w:after="40"/>
      </w:pPr>
      <w:r>
        <w:t>Support date ranges and useful empty states.</w:t>
      </w:r>
    </w:p>
    <w:p>
      <w:pPr>
        <w:pStyle w:val="ListBullet"/>
        <w:spacing w:after="40"/>
      </w:pPr>
      <w:r>
        <w:t>Avoid guaranteed-return or investment-advice claims unless a separate reviewed feature is defined.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Charts and summary metrics.</w:t>
      </w:r>
    </w:p>
    <w:p>
      <w:pPr>
        <w:pStyle w:val="ListBullet"/>
        <w:spacing w:after="40"/>
      </w:pPr>
      <w:r>
        <w:t>Notification list or toast messages.</w:t>
      </w:r>
    </w:p>
    <w:p>
      <w:pPr>
        <w:pStyle w:val="ListBullet"/>
        <w:spacing w:after="40"/>
      </w:pPr>
      <w:r>
        <w:t>Date-range controls.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Charts match underlying records.</w:t>
      </w:r>
    </w:p>
    <w:p>
      <w:pPr>
        <w:pStyle w:val="ListBullet"/>
        <w:spacing w:after="40"/>
      </w:pPr>
      <w:r>
        <w:t>☐ Charts work on mobile.</w:t>
      </w:r>
    </w:p>
    <w:p>
      <w:pPr>
        <w:pStyle w:val="ListBullet"/>
        <w:spacing w:after="40"/>
      </w:pPr>
      <w:r>
        <w:t>☐ Notifications do not leak another user’s data.</w:t>
      </w:r>
    </w:p>
    <w:p>
      <w:pPr>
        <w:pStyle w:val="Heading1"/>
      </w:pPr>
      <w:r>
        <w:t>Phase 14: Build admin tools and audit logs</w:t>
      </w:r>
    </w:p>
    <w:p>
      <w:r>
        <w:rPr>
          <w:b/>
        </w:rPr>
        <w:t xml:space="preserve">Purpose: </w:t>
      </w:r>
      <w:r>
        <w:t>Provide authorized management tools and a traceable activity history.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Create a protected admin dashboard with demo-user and account summaries.</w:t>
      </w:r>
    </w:p>
    <w:p>
      <w:pPr>
        <w:pStyle w:val="ListBullet"/>
        <w:spacing w:after="40"/>
      </w:pPr>
      <w:r>
        <w:t>Add safe user management and account-disable actions.</w:t>
      </w:r>
    </w:p>
    <w:p>
      <w:pPr>
        <w:pStyle w:val="ListBullet"/>
        <w:spacing w:after="40"/>
      </w:pPr>
      <w:r>
        <w:t>Log important events: failed logins, profile changes, transfer creation/status changes and admin actions.</w:t>
      </w:r>
    </w:p>
    <w:p>
      <w:pPr>
        <w:pStyle w:val="ListBullet"/>
        <w:spacing w:after="40"/>
      </w:pPr>
      <w:r>
        <w:t>Store actor, action, target, timestamp and safe metadata; never log passwords or secrets.</w:t>
      </w:r>
    </w:p>
    <w:p>
      <w:pPr>
        <w:pStyle w:val="ListBullet"/>
        <w:spacing w:after="40"/>
      </w:pPr>
      <w:r>
        <w:t>Restrict audit logs and paginate large results.</w:t>
      </w:r>
    </w:p>
    <w:p>
      <w:pPr>
        <w:pStyle w:val="ListBullet"/>
        <w:spacing w:after="40"/>
      </w:pPr>
      <w:r>
        <w:t>Require explicit confirmation for destructive demo-data operations.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Admin dashboard.</w:t>
      </w:r>
    </w:p>
    <w:p>
      <w:pPr>
        <w:pStyle w:val="ListBullet"/>
        <w:spacing w:after="40"/>
      </w:pPr>
      <w:r>
        <w:t>Audit log viewer.</w:t>
      </w:r>
    </w:p>
    <w:p>
      <w:pPr>
        <w:pStyle w:val="ListBullet"/>
        <w:spacing w:after="40"/>
      </w:pPr>
      <w:r>
        <w:t>Protected management actions.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Regular users cannot access admin routes.</w:t>
      </w:r>
    </w:p>
    <w:p>
      <w:pPr>
        <w:pStyle w:val="ListBullet"/>
        <w:spacing w:after="40"/>
      </w:pPr>
      <w:r>
        <w:t>☐ Important actions create audit records.</w:t>
      </w:r>
    </w:p>
    <w:p>
      <w:pPr>
        <w:pStyle w:val="ListBullet"/>
        <w:spacing w:after="40"/>
      </w:pPr>
      <w:r>
        <w:t>☐ Secrets are not logged.</w:t>
      </w:r>
    </w:p>
    <w:p>
      <w:pPr>
        <w:pStyle w:val="Heading1"/>
      </w:pPr>
      <w:r>
        <w:t>Phase 15: Harden security and privacy</w:t>
      </w:r>
    </w:p>
    <w:p>
      <w:r>
        <w:rPr>
          <w:b/>
        </w:rPr>
        <w:t xml:space="preserve">Purpose: </w:t>
      </w:r>
      <w:r>
        <w:t>Reduce common application risks before sharing the demo.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Review authorization for every record lookup, transfer and document download.</w:t>
      </w:r>
    </w:p>
    <w:p>
      <w:pPr>
        <w:pStyle w:val="ListBullet"/>
        <w:spacing w:after="40"/>
      </w:pPr>
      <w:r>
        <w:t>Use validation, CSRF protection, escaped Blade output, safe file handling and parameterized database access.</w:t>
      </w:r>
    </w:p>
    <w:p>
      <w:pPr>
        <w:pStyle w:val="ListBullet"/>
        <w:spacing w:after="40"/>
      </w:pPr>
      <w:r>
        <w:t>Use database transactions and duplicate-request protection for financial-style changes.</w:t>
      </w:r>
    </w:p>
    <w:p>
      <w:pPr>
        <w:pStyle w:val="ListBullet"/>
        <w:spacing w:after="40"/>
      </w:pPr>
      <w:r>
        <w:t>Rate-limit sensitive endpoints and configure secure session/cookie settings for deployment.</w:t>
      </w:r>
    </w:p>
    <w:p>
      <w:pPr>
        <w:pStyle w:val="ListBullet"/>
        <w:spacing w:after="40"/>
      </w:pPr>
      <w:r>
        <w:t>Review mass assignment, error pages, debug settings and dependency advisories.</w:t>
      </w:r>
    </w:p>
    <w:p>
      <w:pPr>
        <w:pStyle w:val="ListBullet"/>
        <w:spacing w:after="40"/>
      </w:pPr>
      <w:r>
        <w:t>Use least-privilege database credentials and HTTPS when hosted.</w:t>
      </w:r>
    </w:p>
    <w:p>
      <w:pPr>
        <w:pStyle w:val="ListBullet"/>
        <w:spacing w:after="40"/>
      </w:pPr>
      <w:r>
        <w:t>Avoid unnecessary personal data and document retention choices.</w:t>
      </w:r>
    </w:p>
    <w:p>
      <w:pPr>
        <w:pStyle w:val="ListBullet"/>
        <w:spacing w:after="40"/>
      </w:pPr>
      <w:r>
        <w:t>Keep the non-licensed demo boundary clear.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Security checklist.</w:t>
      </w:r>
    </w:p>
    <w:p>
      <w:pPr>
        <w:pStyle w:val="ListBullet"/>
        <w:spacing w:after="40"/>
      </w:pPr>
      <w:r>
        <w:t>Reviewed permissions and validation.</w:t>
      </w:r>
    </w:p>
    <w:p>
      <w:pPr>
        <w:pStyle w:val="ListBullet"/>
        <w:spacing w:after="40"/>
      </w:pPr>
      <w:r>
        <w:t>Production-safe configuration plan.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Public visitors do not see debug traces.</w:t>
      </w:r>
    </w:p>
    <w:p>
      <w:pPr>
        <w:pStyle w:val="ListBullet"/>
        <w:spacing w:after="40"/>
      </w:pPr>
      <w:r>
        <w:t>☐ Secrets are not committed.</w:t>
      </w:r>
    </w:p>
    <w:p>
      <w:pPr>
        <w:pStyle w:val="ListBullet"/>
        <w:spacing w:after="40"/>
      </w:pPr>
      <w:r>
        <w:t>☐ Ownership checks protect sensitive routes.</w:t>
      </w:r>
    </w:p>
    <w:p>
      <w:pPr>
        <w:pStyle w:val="ListBullet"/>
        <w:spacing w:after="40"/>
      </w:pPr>
      <w:r>
        <w:t>☐ Balance changes are atomic and traceable.</w:t>
      </w:r>
    </w:p>
    <w:p>
      <w:pPr>
        <w:pStyle w:val="Heading1"/>
      </w:pPr>
      <w:r>
        <w:t>Phase 16: Test the application</w:t>
      </w:r>
    </w:p>
    <w:p>
      <w:r>
        <w:rPr>
          <w:b/>
        </w:rPr>
        <w:t xml:space="preserve">Purpose: </w:t>
      </w:r>
      <w:r>
        <w:t>Check that critical workflows are reliable before deployment.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Test authentication, authorization, filtering, beneficiaries, statements and admin permissions.</w:t>
      </w:r>
    </w:p>
    <w:p>
      <w:pPr>
        <w:pStyle w:val="ListBullet"/>
        <w:spacing w:after="40"/>
      </w:pPr>
      <w:r>
        <w:t>Test successful/failed transfers, insufficient balance, invalid amount, invalid beneficiary, duplicate submit and database failure.</w:t>
      </w:r>
    </w:p>
    <w:p>
      <w:pPr>
        <w:pStyle w:val="ListBullet"/>
        <w:spacing w:after="40"/>
      </w:pPr>
      <w:r>
        <w:t>Test opening balance + credits - debits = closing balance.</w:t>
      </w:r>
    </w:p>
    <w:p>
      <w:pPr>
        <w:pStyle w:val="ListBullet"/>
        <w:spacing w:after="40"/>
      </w:pPr>
      <w:r>
        <w:t>Test concurrent requests so a balance cannot be spent twice.</w:t>
      </w:r>
    </w:p>
    <w:p>
      <w:pPr>
        <w:pStyle w:val="ListBullet"/>
        <w:spacing w:after="40"/>
      </w:pPr>
      <w:r>
        <w:t>Check PDF totals, date filters, empty states, mobile layout and browser console.</w:t>
      </w:r>
    </w:p>
    <w:p>
      <w:pPr>
        <w:pStyle w:val="ListBullet"/>
        <w:spacing w:after="40"/>
      </w:pPr>
      <w:r>
        <w:t>Verify a fresh setup can migrate and seed the database.</w:t>
      </w:r>
    </w:p>
    <w:p>
      <w:pPr>
        <w:pStyle w:val="ListBullet"/>
        <w:spacing w:after="40"/>
      </w:pPr>
      <w:r>
        <w:t>Track bugs, fix blockers and rerun tests after changes.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Automated tests for critical rules.</w:t>
      </w:r>
    </w:p>
    <w:p>
      <w:pPr>
        <w:pStyle w:val="ListBullet"/>
        <w:spacing w:after="40"/>
      </w:pPr>
      <w:r>
        <w:t>Manual QA checklist.</w:t>
      </w:r>
    </w:p>
    <w:p>
      <w:pPr>
        <w:pStyle w:val="ListBullet"/>
        <w:spacing w:after="40"/>
      </w:pPr>
      <w:r>
        <w:t>Bug list and release candidate.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Critical workflows pass.</w:t>
      </w:r>
    </w:p>
    <w:p>
      <w:pPr>
        <w:pStyle w:val="ListBullet"/>
        <w:spacing w:after="40"/>
      </w:pPr>
      <w:r>
        <w:t>☐ Unauthorized requests fail safely.</w:t>
      </w:r>
    </w:p>
    <w:p>
      <w:pPr>
        <w:pStyle w:val="ListBullet"/>
        <w:spacing w:after="40"/>
      </w:pPr>
      <w:r>
        <w:t>☐ No unexplained balance mismatch remains.</w:t>
      </w:r>
    </w:p>
    <w:p>
      <w:pPr>
        <w:pStyle w:val="ListBullet"/>
        <w:spacing w:after="40"/>
      </w:pPr>
      <w:r>
        <w:t>☐ Fresh setup instructions work.</w:t>
      </w:r>
    </w:p>
    <w:p>
      <w:pPr>
        <w:pStyle w:val="Heading1"/>
      </w:pPr>
      <w:r>
        <w:t>Phase 17: Prepare GitHub repository and documentation</w:t>
      </w:r>
    </w:p>
    <w:p>
      <w:r>
        <w:rPr>
          <w:b/>
        </w:rPr>
        <w:t xml:space="preserve">Purpose: </w:t>
      </w:r>
      <w:r>
        <w:t>Make the project easy for reviewers and future developers to understand.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Commit changes in small, understandable units with clear messages.</w:t>
      </w:r>
    </w:p>
    <w:p>
      <w:pPr>
        <w:pStyle w:val="ListBullet"/>
        <w:spacing w:after="40"/>
      </w:pPr>
      <w:r>
        <w:t>Write a README with purpose, features, stack, prerequisites and setup commands.</w:t>
      </w:r>
    </w:p>
    <w:p>
      <w:pPr>
        <w:pStyle w:val="ListBullet"/>
        <w:spacing w:after="40"/>
      </w:pPr>
      <w:r>
        <w:t>Document database creation, migrations, seeding and how to run Laravel and Vite.</w:t>
      </w:r>
    </w:p>
    <w:p>
      <w:pPr>
        <w:pStyle w:val="ListBullet"/>
        <w:spacing w:after="40"/>
      </w:pPr>
      <w:r>
        <w:t>Keep any demo credentials clearly non-production and do not expose secrets.</w:t>
      </w:r>
    </w:p>
    <w:p>
      <w:pPr>
        <w:pStyle w:val="ListBullet"/>
        <w:spacing w:after="40"/>
      </w:pPr>
      <w:r>
        <w:t>Add screenshots and explain the simulated-money boundary.</w:t>
      </w:r>
    </w:p>
    <w:p>
      <w:pPr>
        <w:pStyle w:val="ListBullet"/>
        <w:spacing w:after="40"/>
      </w:pPr>
      <w:r>
        <w:t>Review .gitignore, .env.example and repository contents before pushing.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GitHub-ready repository.</w:t>
      </w:r>
    </w:p>
    <w:p>
      <w:pPr>
        <w:pStyle w:val="ListBullet"/>
        <w:spacing w:after="40"/>
      </w:pPr>
      <w:r>
        <w:t>README/setup guide.</w:t>
      </w:r>
    </w:p>
    <w:p>
      <w:pPr>
        <w:pStyle w:val="ListBullet"/>
        <w:spacing w:after="40"/>
      </w:pPr>
      <w:r>
        <w:t>Screenshots and demo instructions.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A reviewer can clone and follow the guide.</w:t>
      </w:r>
    </w:p>
    <w:p>
      <w:pPr>
        <w:pStyle w:val="ListBullet"/>
        <w:spacing w:after="40"/>
      </w:pPr>
      <w:r>
        <w:t>☐ No secrets or real customer data are committed.</w:t>
      </w:r>
    </w:p>
    <w:p>
      <w:pPr>
        <w:pStyle w:val="ListBullet"/>
        <w:spacing w:after="40"/>
      </w:pPr>
      <w:r>
        <w:t>☐ Git history is understandable.</w:t>
      </w:r>
    </w:p>
    <w:p>
      <w:pPr>
        <w:pStyle w:val="Heading1"/>
      </w:pPr>
      <w:r>
        <w:t>Phase 18: Deploy and complete the final review</w:t>
      </w:r>
    </w:p>
    <w:p>
      <w:r>
        <w:rPr>
          <w:b/>
        </w:rPr>
        <w:t xml:space="preserve">Purpose: </w:t>
      </w:r>
      <w:r>
        <w:t>Publish a controlled portfolio demo after local testing is complete.</w:t>
      </w:r>
    </w:p>
    <w:p>
      <w:pPr>
        <w:pStyle w:val="Heading2"/>
      </w:pPr>
      <w:r>
        <w:t>Tasks</w:t>
      </w:r>
    </w:p>
    <w:p>
      <w:pPr>
        <w:pStyle w:val="ListBullet"/>
        <w:spacing w:after="40"/>
      </w:pPr>
      <w:r>
        <w:t>Choose a host compatible with the required PHP/Laravel version, database, Composer and frontend build process.</w:t>
      </w:r>
    </w:p>
    <w:p>
      <w:pPr>
        <w:pStyle w:val="ListBullet"/>
        <w:spacing w:after="40"/>
      </w:pPr>
      <w:r>
        <w:t>Set production environment variables securely; use APP_ENV=production, APP_DEBUG=false and a valid APP_KEY.</w:t>
      </w:r>
    </w:p>
    <w:p>
      <w:pPr>
        <w:pStyle w:val="ListBullet"/>
        <w:spacing w:after="40"/>
      </w:pPr>
      <w:r>
        <w:t>Enable HTTPS, least-privilege database access and appropriate file permissions.</w:t>
      </w:r>
    </w:p>
    <w:p>
      <w:pPr>
        <w:pStyle w:val="ListBullet"/>
        <w:spacing w:after="40"/>
      </w:pPr>
      <w:r>
        <w:t>Run migrations deliberately and use only safe demo data.</w:t>
      </w:r>
    </w:p>
    <w:p>
      <w:pPr>
        <w:pStyle w:val="ListBullet"/>
        <w:spacing w:after="40"/>
      </w:pPr>
      <w:r>
        <w:t>Build frontend assets for production and verify storage permissions/links if needed.</w:t>
      </w:r>
    </w:p>
    <w:p>
      <w:pPr>
        <w:pStyle w:val="ListBullet"/>
        <w:spacing w:after="40"/>
      </w:pPr>
      <w:r>
        <w:t>Test login, dashboard, filters, simulated transfers, PDF downloads, responsiveness and error handling on the deployed URL.</w:t>
      </w:r>
    </w:p>
    <w:p>
      <w:pPr>
        <w:pStyle w:val="ListBullet"/>
        <w:spacing w:after="40"/>
      </w:pPr>
      <w:r>
        <w:t>Add a clear demo disclaimer and portfolio description.</w:t>
      </w:r>
    </w:p>
    <w:p>
      <w:pPr>
        <w:pStyle w:val="ListBullet"/>
        <w:spacing w:after="40"/>
      </w:pPr>
      <w:r>
        <w:t>Document a rollback/recovery approach.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Hosted demo.</w:t>
      </w:r>
    </w:p>
    <w:p>
      <w:pPr>
        <w:pStyle w:val="ListBullet"/>
        <w:spacing w:after="40"/>
      </w:pPr>
      <w:r>
        <w:t>Public README and screenshots.</w:t>
      </w:r>
    </w:p>
    <w:p>
      <w:pPr>
        <w:pStyle w:val="ListBullet"/>
        <w:spacing w:after="40"/>
      </w:pPr>
      <w:r>
        <w:t>Final release checklist.</w:t>
      </w:r>
    </w:p>
    <w:p>
      <w:pPr>
        <w:pStyle w:val="Heading2"/>
      </w:pPr>
      <w:r>
        <w:t>Completion checklist</w:t>
      </w:r>
    </w:p>
    <w:p>
      <w:pPr>
        <w:pStyle w:val="ListBullet"/>
        <w:spacing w:after="40"/>
      </w:pPr>
      <w:r>
        <w:t>☐ Debug mode is off.</w:t>
      </w:r>
    </w:p>
    <w:p>
      <w:pPr>
        <w:pStyle w:val="ListBullet"/>
        <w:spacing w:after="40"/>
      </w:pPr>
      <w:r>
        <w:t>☐ HTTPS works.</w:t>
      </w:r>
    </w:p>
    <w:p>
      <w:pPr>
        <w:pStyle w:val="ListBullet"/>
        <w:spacing w:after="40"/>
      </w:pPr>
      <w:r>
        <w:t>☐ No real-money functionality or claims are present.</w:t>
      </w:r>
    </w:p>
    <w:p>
      <w:pPr>
        <w:pStyle w:val="ListBullet"/>
        <w:spacing w:after="40"/>
      </w:pPr>
      <w:r>
        <w:t>☐ Critical flows pass on the hosted site.</w:t>
      </w:r>
    </w:p>
    <w:p>
      <w:r>
        <w:rPr>
          <w:b/>
        </w:rPr>
        <w:t xml:space="preserve">Important: </w:t>
      </w:r>
      <w:r>
        <w:t>A real financial product needs legal, regulatory, security and provider review beyond this portfolio roadmap.</w:t>
      </w:r>
    </w:p>
    <w:p>
      <w:r>
        <w:br w:type="page"/>
      </w:r>
    </w:p>
    <w:p>
      <w:pPr>
        <w:pStyle w:val="Heading1"/>
      </w:pPr>
      <w:r>
        <w:t>Database planning reference</w:t>
      </w:r>
    </w:p>
    <w:p>
      <w:r>
        <w:t>Finalize the exact schema in Phase 5. This is a starting point for planning, not a finished database design.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8"/>
              </w:rPr>
              <w:t>Important considerations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users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Login identity/profile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Hashed password, role/permissions, status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accounts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Demo account records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Owner, masked reference, currency, status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transactions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Ledger entries/activity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Reference, debit/credit, amount, currency, status, account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transfers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Transfer workflow record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Sender/recipient, amount, status, idempotency key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beneficiaries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Saved recipients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Owner, display name, masked identifier, status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invoices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Invoices if needed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Number, parties, totals, due date/status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notifications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User alerts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Owner, type, content, read timestamp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audit_logs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Security/admin event history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Actor, action, target, timestamp, safe metadata</w:t>
            </w:r>
          </w:p>
        </w:tc>
      </w:tr>
    </w:tbl>
    <w:p>
      <w:pPr>
        <w:pStyle w:val="Heading1"/>
      </w:pPr>
      <w:r>
        <w:t>Rules for all money-like features</w:t>
      </w:r>
    </w:p>
    <w:p>
      <w:pPr>
        <w:pStyle w:val="ListBullet"/>
        <w:spacing w:after="40"/>
      </w:pPr>
      <w:r>
        <w:t>Use decimal values and store currency explicitly.</w:t>
      </w:r>
    </w:p>
    <w:p>
      <w:pPr>
        <w:pStyle w:val="ListBullet"/>
        <w:spacing w:after="40"/>
      </w:pPr>
      <w:r>
        <w:t>Never trust a balance, amount, account owner or transfer status supplied by the browser.</w:t>
      </w:r>
    </w:p>
    <w:p>
      <w:pPr>
        <w:pStyle w:val="ListBullet"/>
        <w:spacing w:after="40"/>
      </w:pPr>
      <w:r>
        <w:t>Validate sensitive operations on the server.</w:t>
      </w:r>
    </w:p>
    <w:p>
      <w:pPr>
        <w:pStyle w:val="ListBullet"/>
        <w:spacing w:after="40"/>
      </w:pPr>
      <w:r>
        <w:t>Perform related ledger and balance changes atomically.</w:t>
      </w:r>
    </w:p>
    <w:p>
      <w:pPr>
        <w:pStyle w:val="ListBullet"/>
        <w:spacing w:after="40"/>
      </w:pPr>
      <w:r>
        <w:t>Give every completed transfer a unique reference and auditable entries.</w:t>
      </w:r>
    </w:p>
    <w:p>
      <w:pPr>
        <w:pStyle w:val="ListBullet"/>
        <w:spacing w:after="40"/>
      </w:pPr>
      <w:r>
        <w:t>Prevent duplicate transfer submissions.</w:t>
      </w:r>
    </w:p>
    <w:p>
      <w:pPr>
        <w:pStyle w:val="ListBullet"/>
        <w:spacing w:after="40"/>
      </w:pPr>
      <w:r>
        <w:t>Reconcile displayed balances against ledger activity.</w:t>
      </w:r>
    </w:p>
    <w:p>
      <w:pPr>
        <w:pStyle w:val="ListBullet"/>
        <w:spacing w:after="40"/>
      </w:pPr>
      <w:r>
        <w:t>Use fictional data and label accounts, transfers, receipts and statements DEMO/SIMULATED.</w:t>
      </w:r>
    </w:p>
    <w:p>
      <w:pPr>
        <w:pStyle w:val="Heading1"/>
      </w:pPr>
      <w:r>
        <w:t>Milestones</w:t>
      </w:r>
    </w:p>
    <w:p>
      <w:pPr>
        <w:pStyle w:val="ListBullet"/>
        <w:spacing w:after="40"/>
      </w:pPr>
      <w:r>
        <w:t>Milestone A — Environment ready: Phase 1 complete; local tools and Laravel run.</w:t>
      </w:r>
    </w:p>
    <w:p>
      <w:pPr>
        <w:pStyle w:val="ListBullet"/>
        <w:spacing w:after="40"/>
      </w:pPr>
      <w:r>
        <w:t>Milestone B — Foundation ready: Phases 2–6 complete; requirements, layout, migrations and database are stable.</w:t>
      </w:r>
    </w:p>
    <w:p>
      <w:pPr>
        <w:pStyle w:val="ListBullet"/>
        <w:spacing w:after="40"/>
      </w:pPr>
      <w:r>
        <w:t>Milestone C — Core account experience: Phases 7–9 complete; authentication, seeded data, dashboard and history work.</w:t>
      </w:r>
    </w:p>
    <w:p>
      <w:pPr>
        <w:pStyle w:val="ListBullet"/>
        <w:spacing w:after="40"/>
      </w:pPr>
      <w:r>
        <w:t>Milestone D — Main workflows: Phases 10–14 complete; transfers, beneficiaries, documents, charts, admin and audit work.</w:t>
      </w:r>
    </w:p>
    <w:p>
      <w:pPr>
        <w:pStyle w:val="ListBullet"/>
        <w:spacing w:after="40"/>
      </w:pPr>
      <w:r>
        <w:t>Milestone E — Release ready: Phases 15–18 complete; security, tests, docs and deployment checks pass.</w:t>
      </w:r>
    </w:p>
    <w:p>
      <w:pPr>
        <w:pStyle w:val="Heading1"/>
      </w:pPr>
      <w:r>
        <w:t>Practical working rules</w:t>
      </w:r>
    </w:p>
    <w:p>
      <w:pPr>
        <w:pStyle w:val="ListBullet"/>
        <w:spacing w:after="40"/>
      </w:pPr>
      <w:r>
        <w:t>Complete one phase at a time; do not implement the entire app in one large change.</w:t>
      </w:r>
    </w:p>
    <w:p>
      <w:pPr>
        <w:pStyle w:val="ListBullet"/>
        <w:spacing w:after="40"/>
      </w:pPr>
      <w:r>
        <w:t>Run the app and test after each phase.</w:t>
      </w:r>
    </w:p>
    <w:p>
      <w:pPr>
        <w:pStyle w:val="ListBullet"/>
        <w:spacing w:after="40"/>
      </w:pPr>
      <w:r>
        <w:t>Keep a known-good Git commit before major changes.</w:t>
      </w:r>
    </w:p>
    <w:p>
      <w:pPr>
        <w:pStyle w:val="ListBullet"/>
        <w:spacing w:after="40"/>
      </w:pPr>
      <w:r>
        <w:t>If a command fails, stop and fix the first error before continuing.</w:t>
      </w:r>
    </w:p>
    <w:p>
      <w:pPr>
        <w:pStyle w:val="ListBullet"/>
        <w:spacing w:after="40"/>
      </w:pPr>
      <w:r>
        <w:t>Never share .env values, passwords, API keys or private credentials in screenshots.</w:t>
      </w:r>
    </w:p>
    <w:p>
      <w:pPr>
        <w:pStyle w:val="ListBullet"/>
        <w:spacing w:after="40"/>
      </w:pPr>
      <w:r>
        <w:t>When requesting help, include the phase, command run and full error message.</w:t>
      </w:r>
    </w:p>
    <w:p>
      <w:pPr>
        <w:pStyle w:val="Heading1"/>
      </w:pPr>
      <w:r>
        <w:t>Where to begin</w:t>
      </w:r>
    </w:p>
    <w:p>
      <w:r>
        <w:t>The current confirmed result is “Laravel Framework 13.38.0” from `php artisan --version`. Start implementation by completing Phase 1: verify the tool versions, ZIP extension, Laragon services, database availability and Git safety. Then move to Phase 2. Do not skip ahead when a setup check is failing.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  <w:p>
      <w:pPr>
        <w:pStyle w:val="Heading1"/>
      </w:pPr>
      <w:r>
        <w:t>Roadmap corrections — apply before implementation</w:t>
      </w:r>
    </w:p>
    <w:p>
      <w:r>
        <w:t xml:space="preserve">Phase order correction: Build beneficiary management before simulated transfers. The corrected order is Phase 10 — Build beneficiary management; Phase 11 — Implement simulated transfers. Transfers may use only beneficiaries owned by the signed-in user.</w:t>
      </w:r>
    </w:p>
    <w:p>
      <w:r>
        <w:t xml:space="preserve">Ledger correction: Rename the planned transactions ledger table to ledger_entries and treat it as immutable. The account history interface is a query/view over ledger entries and transfers, not an editable source of truth.</w:t>
      </w:r>
    </w:p>
    <w:p>
      <w:r>
        <w:t xml:space="preserve">External-beneficiary correction: For an external simulated beneficiary, record the customer debit against a defined DEMO clearing/suspense account. Do not imply that the beneficiary has an internal account unless one exists in the demo data.</w:t>
      </w:r>
    </w:p>
    <w:p>
      <w:r>
        <w:t xml:space="preserve">Balance correction: The ledger is authoritative. An optional accounts.cached_balance may be maintained only inside the same database transaction and reconciled regularly against ledger sums.</w:t>
      </w:r>
    </w:p>
    <w:p>
      <w:r>
        <w:t xml:space="preserve">Idempotency correction: Store an idempotency key for each submitted transfer and enforce a database unique index scoped to the sending account. Repeated requests must return the original result and never create another debit.</w:t>
      </w:r>
    </w:p>
    <w:p>
      <w:r>
        <w:t xml:space="preserve">Authentication correction: Before Phase 7, choose a Laravel-supported authentication starter kit (for example, Laravel Breeze) and document the selected package, routes, rate limits and password-reset/mail approach.</w:t>
      </w:r>
    </w:p>
    <w:p>
      <w:r>
        <w:t xml:space="preserve">Scope correction: Invoices are optional and are out of the first release unless their issuer, recipient, totals and lifecycle are defined in Phase 2. Transfer receipts and account statements remain required documents.</w:t>
      </w:r>
    </w:p>
    <w:p>
      <w:r>
        <w:t xml:space="preserve">Deployment correction: If the selected features use mail, queues, scheduled tasks or generated files, Phase 18 must configure a queue worker, scheduler, mail delivery, storage link/permissions, backups, error monitoring and a recovery check.</w:t>
      </w:r>
    </w:p>
    <w:p>
      <w:r>
        <w:t xml:space="preserve">Audit correction: Audit logs must be append-only in application logic, contain no secrets, and have documented retention/privacy rules.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ICF_Investment • Project development guide • Page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D"/>
        <w:sz w:val="16"/>
      </w:rPr>
      <w:t>ICF_INVESTMENT  |  COMPLETE PROJECT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