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285843AA" wp14:textId="77777777">
      <w:pPr>
        <w:pStyle w:val="Heading1"/>
        <w:spacing w:after="60" w:line="360" w:lineRule="auto"/>
        <w:jc w:val="center"/>
        <w:rPr>
          <w:b/>
          <w:bCs/>
          <w:color w:val="1B4F72"/>
          <w:sz w:val="32"/>
          <w:szCs w:val="32"/>
        </w:rPr>
      </w:pPr>
      <w:r>
        <w:t xml:space="preserve">CONDUCTOR</w:t>
      </w:r>
    </w:p>
    <w:p xmlns:wp14="http://schemas.microsoft.com/office/word/2010/wordml" w14:paraId="0F5F44AF" wp14:textId="77777777">
      <w:pPr>
        <w:spacing w:after="360" w:line="240" w:lineRule="auto"/>
        <w:jc w:val="center"/>
        <w:rPr>
          <w:i/>
          <w:iCs/>
          <w:color w:val="555555"/>
          <w:sz w:val="20"/>
          <w:szCs w:val="20"/>
        </w:rPr>
      </w:pPr>
      <w:r>
        <w:t xml:space="preserve">Aberdeen's Proprietary Tech Strategy Methodology</w:t>
      </w:r>
    </w:p>
    <w:p xmlns:wp14="http://schemas.microsoft.com/office/word/2010/wordml" w14:paraId="75DBF999" wp14:textId="77777777">
      <w:pPr>
        <w:pStyle w:val="Heading2"/>
        <w:spacing w:before="0" w:after="120" w:line="240" w:lineRule="auto"/>
        <w:rPr>
          <w:b/>
          <w:bCs/>
          <w:color w:val="1B4F72"/>
          <w:sz w:val="26"/>
          <w:szCs w:val="26"/>
        </w:rPr>
      </w:pPr>
      <w:r>
        <w:t xml:space="preserve">VISION</w:t>
      </w:r>
    </w:p>
    <w:p xmlns:wp14="http://schemas.microsoft.com/office/word/2010/wordml" w:rsidP="22EA5064" w14:paraId="5D1402D6" wp14:textId="77777777">
      <w:pPr>
        <w:pBdr>
          <w:top w:val="single" w:color="1B4F72" w:sz="12" w:space="1"/>
          <w:bottom w:val="single" w:color="1B4F72" w:sz="12" w:space="1"/>
        </w:pBdr>
        <w:shd w:val="clear" w:color="auto" w:fill="auto"/>
        <w:spacing w:after="240" w:line="240" w:lineRule="auto"/>
        <w:rPr>
          <w:b w:val="1"/>
          <w:bCs w:val="1"/>
          <w:lang w:val="en-US"/>
        </w:rPr>
      </w:pPr>
      <w:r w:rsidRPr="22EA5064" w:rsidR="22EA5064">
        <w:rPr>
          <w:lang w:val="en-US"/>
        </w:rPr>
        <w:t>Conductor is Aberdeen's proprietary methodology + AI-powered tool that synthesizes disparate tech leader visions into a unified, board-approved strategic roadmap with complete financial justification and implementation plan — in 4 weeks instead of 12.</w:t>
      </w:r>
    </w:p>
    <w:p xmlns:wp14="http://schemas.microsoft.com/office/word/2010/wordml" w14:paraId="394D5E26" wp14:textId="77777777">
      <w:pPr>
        <w:pStyle w:val="Heading2"/>
        <w:spacing w:before="120" w:after="120" w:line="240" w:lineRule="auto"/>
        <w:rPr>
          <w:b w:val="1"/>
          <w:bCs w:val="1"/>
          <w:color w:val="C65911"/>
          <w:sz w:val="26"/>
          <w:szCs w:val="26"/>
        </w:rPr>
      </w:pPr>
      <w:commentRangeStart w:id="1056018965"/>
      <w:commentRangeStart w:id="6554582"/>
      <w:r w:rsidR="22EA5064">
        <w:rPr/>
        <w:t>THE PAIN POINT</w:t>
      </w:r>
      <w:commentRangeEnd w:id="1056018965"/>
      <w:r>
        <w:rPr>
          <w:rStyle w:val="CommentReference"/>
        </w:rPr>
        <w:commentReference w:id="1056018965"/>
      </w:r>
      <w:commentRangeEnd w:id="6554582"/>
      <w:r>
        <w:rPr>
          <w:rStyle w:val="CommentReference"/>
        </w:rPr>
        <w:commentReference w:id="6554582"/>
      </w:r>
    </w:p>
    <w:p xmlns:wp14="http://schemas.microsoft.com/office/word/2010/wordml" w14:paraId="19CEBEA8" wp14:textId="77777777">
      <w:pPr>
        <w:spacing w:after="100" w:line="200" w:lineRule="auto"/>
      </w:pPr>
      <w:r>
        <w:t xml:space="preserve">Every CIO faces the same problem:</w:t>
      </w:r>
    </w:p>
    <w:p xmlns:wp14="http://schemas.microsoft.com/office/word/2010/wordml" w14:paraId="5782112C" wp14:textId="77777777">
      <w:pPr>
        <w:pStyle w:val="ListParagraph"/>
        <w:numPr>
          <w:ilvl w:val="0"/>
          <w:numId w:val="1"/>
        </w:numPr>
        <w:spacing w:line="180" w:lineRule="auto"/>
      </w:pPr>
      <w:r>
        <w:t xml:space="preserve">5 tech leaders present competing visions (cloud, data, security, platform, infra)</w:t>
      </w:r>
    </w:p>
    <w:p xmlns:wp14="http://schemas.microsoft.com/office/word/2010/wordml" w14:paraId="35408F0F" wp14:textId="77777777">
      <w:pPr>
        <w:pStyle w:val="ListParagraph"/>
        <w:numPr>
          <w:ilvl w:val="0"/>
          <w:numId w:val="1"/>
        </w:numPr>
        <w:spacing w:line="180" w:lineRule="auto"/>
      </w:pPr>
      <w:r>
        <w:t xml:space="preserve">Business stakeholders confused: 'What's the ROI on $150M in tech?'</w:t>
      </w:r>
    </w:p>
    <w:p xmlns:wp14="http://schemas.microsoft.com/office/word/2010/wordml" w14:paraId="71740AD5" wp14:textId="77777777">
      <w:pPr>
        <w:pStyle w:val="ListParagraph"/>
        <w:numPr>
          <w:ilvl w:val="0"/>
          <w:numId w:val="1"/>
        </w:numPr>
        <w:spacing w:line="180" w:lineRule="auto"/>
      </w:pPr>
      <w:r>
        <w:t xml:space="preserve">No unified strategy, no clear sequencing, no board confidence</w:t>
      </w:r>
    </w:p>
    <w:p xmlns:wp14="http://schemas.microsoft.com/office/word/2010/wordml" w14:paraId="38E503A1" wp14:textId="77777777">
      <w:pPr>
        <w:pStyle w:val="ListParagraph"/>
        <w:numPr>
          <w:ilvl w:val="0"/>
          <w:numId w:val="1"/>
        </w:numPr>
        <w:spacing w:line="180" w:lineRule="auto"/>
        <w:rPr/>
      </w:pPr>
      <w:r w:rsidRPr="22EA5064" w:rsidR="22EA5064">
        <w:rPr>
          <w:lang w:val="en-US"/>
        </w:rPr>
        <w:t>12 weeks of alignment meetings to produce a single roadmap</w:t>
      </w:r>
    </w:p>
    <w:p xmlns:wp14="http://schemas.microsoft.com/office/word/2010/wordml" w14:paraId="71E6E805" wp14:textId="77777777">
      <w:pPr>
        <w:pStyle w:val="ListParagraph"/>
        <w:numPr>
          <w:ilvl w:val="0"/>
          <w:numId w:val="1"/>
        </w:numPr>
        <w:spacing w:after="240" w:line="180" w:lineRule="auto"/>
      </w:pPr>
      <w:r>
        <w:t xml:space="preserve">Board still asks: 'Is this strategy serving our business goals?'</w:t>
      </w:r>
    </w:p>
    <w:p xmlns:wp14="http://schemas.microsoft.com/office/word/2010/wordml" w14:paraId="73B2E6D4" wp14:textId="77777777">
      <w:pPr>
        <w:pStyle w:val="Heading2"/>
        <w:spacing w:before="120" w:after="120" w:line="240" w:lineRule="auto"/>
        <w:rPr>
          <w:b w:val="1"/>
          <w:bCs w:val="1"/>
          <w:color w:val="1B4F72"/>
          <w:sz w:val="26"/>
          <w:szCs w:val="26"/>
        </w:rPr>
      </w:pPr>
      <w:r w:rsidR="22EA5064">
        <w:rPr/>
        <w:t>HOW CONDUCTOR WORKS (</w:t>
      </w:r>
      <w:commentRangeStart w:id="1277325453"/>
      <w:commentRangeStart w:id="1022955122"/>
      <w:r w:rsidR="22EA5064">
        <w:rPr/>
        <w:t>FOR ABERDEEN</w:t>
      </w:r>
      <w:commentRangeEnd w:id="1277325453"/>
      <w:r>
        <w:rPr>
          <w:rStyle w:val="CommentReference"/>
        </w:rPr>
        <w:commentReference w:id="1277325453"/>
      </w:r>
      <w:commentRangeEnd w:id="1022955122"/>
      <w:r>
        <w:rPr>
          <w:rStyle w:val="CommentReference"/>
        </w:rPr>
        <w:commentReference w:id="1022955122"/>
      </w:r>
      <w:r w:rsidR="22EA5064">
        <w:rPr/>
        <w:t>)</w:t>
      </w:r>
    </w:p>
    <w:p xmlns:wp14="http://schemas.microsoft.com/office/word/2010/wordml" w14:paraId="4CB8D81E" wp14:textId="77777777">
      <w:pPr>
        <w:pStyle w:val="ListParagraph"/>
        <w:numPr>
          <w:ilvl w:val="0"/>
          <w:numId w:val="1"/>
        </w:numPr>
        <w:spacing w:line="200" w:lineRule="auto"/>
        <w:rPr/>
      </w:pPr>
      <w:commentRangeStart w:id="2098071635"/>
      <w:r w:rsidR="22EA5064">
        <w:rPr/>
        <w:t>Aberdeen collects business context + tech leader visions</w:t>
      </w:r>
      <w:commentRangeEnd w:id="2098071635"/>
      <w:r>
        <w:rPr>
          <w:rStyle w:val="CommentReference"/>
        </w:rPr>
        <w:commentReference w:id="2098071635"/>
      </w:r>
    </w:p>
    <w:p xmlns:wp14="http://schemas.microsoft.com/office/word/2010/wordml" w14:paraId="2069A6F3" wp14:textId="77777777">
      <w:pPr>
        <w:pStyle w:val="ListParagraph"/>
        <w:numPr>
          <w:ilvl w:val="0"/>
          <w:numId w:val="1"/>
        </w:numPr>
        <w:spacing w:line="200" w:lineRule="auto"/>
      </w:pPr>
      <w:r>
        <w:t xml:space="preserve">Conductor AI synthesizes into unified strategy (applying Aberdeen's proprietary playbooks + estimation models)</w:t>
      </w:r>
    </w:p>
    <w:p xmlns:wp14="http://schemas.microsoft.com/office/word/2010/wordml" w14:paraId="4A030FB3" wp14:textId="77777777">
      <w:pPr>
        <w:pStyle w:val="ListParagraph"/>
        <w:numPr>
          <w:ilvl w:val="0"/>
          <w:numId w:val="1"/>
        </w:numPr>
        <w:spacing w:line="200" w:lineRule="auto"/>
        <w:rPr/>
      </w:pPr>
      <w:r w:rsidRPr="22EA5064" w:rsidR="22EA5064">
        <w:rPr>
          <w:lang w:val="en-US"/>
        </w:rPr>
        <w:t>Aberdeen senior consultant validates, refines, adds institutional knowledge</w:t>
      </w:r>
    </w:p>
    <w:p xmlns:wp14="http://schemas.microsoft.com/office/word/2010/wordml" w14:paraId="50D3AFC9" wp14:textId="77777777">
      <w:pPr>
        <w:pStyle w:val="ListParagraph"/>
        <w:numPr>
          <w:ilvl w:val="0"/>
          <w:numId w:val="1"/>
        </w:numPr>
        <w:spacing w:after="240" w:line="200" w:lineRule="auto"/>
      </w:pPr>
      <w:r>
        <w:t xml:space="preserve">Deliverable: Board-approved strategic package (not just a deck, but full financial + implementation justification)</w:t>
      </w:r>
    </w:p>
    <w:p xmlns:wp14="http://schemas.microsoft.com/office/word/2010/wordml" w14:paraId="56866436" wp14:textId="77777777">
      <w:pPr>
        <w:pStyle w:val="Heading2"/>
        <w:spacing w:before="120" w:after="120" w:line="240" w:lineRule="auto"/>
        <w:rPr>
          <w:b/>
          <w:bCs/>
          <w:color w:val="1B4F72"/>
          <w:sz w:val="26"/>
          <w:szCs w:val="26"/>
        </w:rPr>
      </w:pPr>
      <w:r>
        <w:t xml:space="preserve">MVP DELIVERABLES (TIERS 1-3)</w:t>
      </w:r>
    </w:p>
    <w:p xmlns:wp14="http://schemas.microsoft.com/office/word/2010/wordml" w14:paraId="754E37FD" wp14:textId="77777777">
      <w:pPr>
        <w:spacing w:after="80" w:line="200" w:lineRule="auto"/>
        <w:rPr>
          <w:b w:val="1"/>
          <w:bCs w:val="1"/>
        </w:rPr>
      </w:pPr>
      <w:r w:rsidR="22EA5064">
        <w:rPr/>
        <w:t xml:space="preserve">Tier 1: </w:t>
      </w:r>
      <w:commentRangeStart w:id="1183504976"/>
      <w:r w:rsidR="22EA5064">
        <w:rPr/>
        <w:t>Board-Ready Materials</w:t>
      </w:r>
      <w:commentRangeEnd w:id="1183504976"/>
      <w:r>
        <w:rPr>
          <w:rStyle w:val="CommentReference"/>
        </w:rPr>
        <w:commentReference w:id="1183504976"/>
      </w:r>
    </w:p>
    <w:p xmlns:wp14="http://schemas.microsoft.com/office/word/2010/wordml" w14:paraId="0C31A43F" wp14:textId="77777777">
      <w:pPr>
        <w:pStyle w:val="ListParagraph"/>
        <w:numPr>
          <w:ilvl w:val="0"/>
          <w:numId w:val="1"/>
        </w:numPr>
        <w:spacing w:line="180" w:lineRule="auto"/>
        <w:ind w:left="720"/>
      </w:pPr>
      <w:r>
        <w:t xml:space="preserve">Executive Summary (2 pages) – Strategic overview + key investment/timeline/ROI</w:t>
      </w:r>
    </w:p>
    <w:p xmlns:wp14="http://schemas.microsoft.com/office/word/2010/wordml" w14:paraId="2F0BB973" wp14:textId="77777777">
      <w:pPr>
        <w:pStyle w:val="ListParagraph"/>
        <w:numPr>
          <w:ilvl w:val="0"/>
          <w:numId w:val="1"/>
        </w:numPr>
        <w:spacing w:after="100" w:line="180" w:lineRule="auto"/>
        <w:ind w:left="720"/>
      </w:pPr>
      <w:r>
        <w:t xml:space="preserve">Board Presentation Deck (25-30 slides) – Business context + unified roadmap + value proposition + board approval</w:t>
      </w:r>
    </w:p>
    <w:p xmlns:wp14="http://schemas.microsoft.com/office/word/2010/wordml" w14:paraId="097A029B" wp14:textId="77777777">
      <w:pPr>
        <w:spacing w:after="80" w:line="200" w:lineRule="auto"/>
        <w:rPr>
          <w:b/>
          <w:bCs/>
        </w:rPr>
      </w:pPr>
      <w:r>
        <w:t xml:space="preserve">Tier 2: Strategic Foundation</w:t>
      </w:r>
    </w:p>
    <w:p xmlns:wp14="http://schemas.microsoft.com/office/word/2010/wordml" w14:paraId="70494489" wp14:textId="77777777">
      <w:pPr>
        <w:pStyle w:val="ListParagraph"/>
        <w:numPr>
          <w:ilvl w:val="0"/>
          <w:numId w:val="1"/>
        </w:numPr>
        <w:spacing w:line="180" w:lineRule="auto"/>
        <w:ind w:left="720"/>
      </w:pPr>
      <w:r>
        <w:t xml:space="preserve">Unified Tech Roadmap Document (8-10 pages) – 3-year phased roadmap showing business outcome mapping + initiative sequencing + dependencies + go/no-go gates</w:t>
      </w:r>
    </w:p>
    <w:p xmlns:wp14="http://schemas.microsoft.com/office/word/2010/wordml" w14:paraId="49414EEC" wp14:textId="77777777">
      <w:pPr>
        <w:pStyle w:val="ListParagraph"/>
        <w:numPr>
          <w:ilvl w:val="0"/>
          <w:numId w:val="1"/>
        </w:numPr>
        <w:spacing w:after="100" w:line="180" w:lineRule="auto"/>
        <w:ind w:left="720"/>
        <w:rPr/>
      </w:pPr>
      <w:r w:rsidRPr="22EA5064" w:rsidR="22EA5064">
        <w:rPr>
          <w:lang w:val="en-US"/>
        </w:rPr>
        <w:t>Business Case &amp; ROI Analysis (4-6 pages) – Each strategic goal → tech initiatives → financial impact (revenue enablement, cost optimization, risk mitigation)</w:t>
      </w:r>
    </w:p>
    <w:p xmlns:wp14="http://schemas.microsoft.com/office/word/2010/wordml" w14:paraId="71DC7476" wp14:textId="77777777">
      <w:pPr>
        <w:spacing w:after="80" w:line="200" w:lineRule="auto"/>
        <w:rPr>
          <w:b/>
          <w:bCs/>
        </w:rPr>
      </w:pPr>
      <w:r>
        <w:t xml:space="preserve">Tier 3: Financial Models</w:t>
      </w:r>
    </w:p>
    <w:p xmlns:wp14="http://schemas.microsoft.com/office/word/2010/wordml" w14:paraId="0506D695" wp14:textId="77777777">
      <w:pPr>
        <w:pStyle w:val="ListParagraph"/>
        <w:numPr>
          <w:ilvl w:val="0"/>
          <w:numId w:val="1"/>
        </w:numPr>
        <w:spacing w:line="180" w:lineRule="auto"/>
        <w:ind w:left="720"/>
      </w:pPr>
      <w:r>
        <w:t xml:space="preserve">Investment &amp; Cost Plan (6-8 pages) – Year-by-year budget by initiative (personnel, infra, tools, contingency) + cash flow projections + financing scenarios</w:t>
      </w:r>
    </w:p>
    <w:p xmlns:wp14="http://schemas.microsoft.com/office/word/2010/wordml" w14:paraId="36685A0B" wp14:textId="77777777">
      <w:pPr>
        <w:pStyle w:val="ListParagraph"/>
        <w:numPr>
          <w:ilvl w:val="0"/>
          <w:numId w:val="1"/>
        </w:numPr>
        <w:spacing w:after="240" w:line="180" w:lineRule="auto"/>
        <w:ind w:left="720"/>
      </w:pPr>
      <w:r>
        <w:t xml:space="preserve">Cost Estimation Methodology (2 pages) – Explains Aberdeen's proprietary cost models + ranges + confidence levels + sensitivity analysis</w:t>
      </w:r>
    </w:p>
    <w:p xmlns:wp14="http://schemas.microsoft.com/office/word/2010/wordml" w14:paraId="5F1B29C1" wp14:textId="77777777">
      <w:pPr>
        <w:pStyle w:val="Heading2"/>
        <w:spacing w:before="120" w:after="120" w:line="240" w:lineRule="auto"/>
        <w:rPr>
          <w:b/>
          <w:bCs/>
          <w:color w:val="1B4F72"/>
          <w:sz w:val="26"/>
          <w:szCs w:val="26"/>
        </w:rPr>
      </w:pPr>
      <w:r>
        <w:t xml:space="preserve">WHY THIS IS ABERDEEN'S COMPETITIVE ADVANTAGE</w:t>
      </w:r>
    </w:p>
    <w:p xmlns:wp14="http://schemas.microsoft.com/office/word/2010/wordml" w14:paraId="7AAB6C9A" wp14:textId="77777777">
      <w:pPr>
        <w:pStyle w:val="ListParagraph"/>
        <w:numPr>
          <w:ilvl w:val="0"/>
          <w:numId w:val="1"/>
        </w:numPr>
        <w:spacing w:line="200" w:lineRule="auto"/>
      </w:pPr>
      <w:r>
        <w:t xml:space="preserve">Proprietary Playbooks: Aberdeen's institutional knowledge from 100+ tech strategy engagements</w:t>
      </w:r>
    </w:p>
    <w:p xmlns:wp14="http://schemas.microsoft.com/office/word/2010/wordml" w14:paraId="1E50B45E" wp14:textId="77777777">
      <w:pPr>
        <w:pStyle w:val="ListParagraph"/>
        <w:numPr>
          <w:ilvl w:val="0"/>
          <w:numId w:val="1"/>
        </w:numPr>
        <w:spacing w:line="200" w:lineRule="auto"/>
      </w:pPr>
      <w:r>
        <w:t xml:space="preserve">Estimation Models: Cost + timeline models refined across cloud migrations, data platforms, security overhauls, platform modernizations</w:t>
      </w:r>
    </w:p>
    <w:p xmlns:wp14="http://schemas.microsoft.com/office/word/2010/wordml" w14:paraId="0519BAAE" wp14:textId="77777777">
      <w:pPr>
        <w:pStyle w:val="ListParagraph"/>
        <w:numPr>
          <w:ilvl w:val="0"/>
          <w:numId w:val="1"/>
        </w:numPr>
        <w:spacing w:line="200" w:lineRule="auto"/>
      </w:pPr>
      <w:r>
        <w:t xml:space="preserve">Risk Libraries: 50+ common risks + proven mitigations (not consultant guesses)</w:t>
      </w:r>
    </w:p>
    <w:p xmlns:wp14="http://schemas.microsoft.com/office/word/2010/wordml" w14:paraId="0D94F2DE" wp14:textId="77777777">
      <w:pPr>
        <w:pStyle w:val="ListParagraph"/>
        <w:numPr>
          <w:ilvl w:val="0"/>
          <w:numId w:val="1"/>
        </w:numPr>
        <w:spacing w:line="200" w:lineRule="auto"/>
        <w:rPr/>
      </w:pPr>
      <w:r w:rsidRPr="22EA5064" w:rsidR="22EA5064">
        <w:rPr>
          <w:lang w:val="en-US"/>
        </w:rPr>
        <w:t>Validation Layer: AI synthesizes + Aberdeen senior consultant validates with industry benchmarks + best practices</w:t>
      </w:r>
    </w:p>
    <w:p xmlns:wp14="http://schemas.microsoft.com/office/word/2010/wordml" w14:paraId="0FB954DA" wp14:textId="77777777">
      <w:pPr>
        <w:pStyle w:val="ListParagraph"/>
        <w:numPr>
          <w:ilvl w:val="0"/>
          <w:numId w:val="1"/>
        </w:numPr>
        <w:spacing w:after="240" w:line="200" w:lineRule="auto"/>
        <w:rPr/>
      </w:pPr>
      <w:r w:rsidRPr="22EA5064" w:rsidR="22EA5064">
        <w:rPr>
          <w:lang w:val="en-US"/>
        </w:rPr>
        <w:t>Repeatability: Same methodology produces consistent, defensible strategies (not one-off opinions)</w:t>
      </w:r>
    </w:p>
    <w:p xmlns:wp14="http://schemas.microsoft.com/office/word/2010/wordml" w14:paraId="3383C992" wp14:textId="77777777">
      <w:pPr>
        <w:pStyle w:val="Heading2"/>
        <w:spacing w:before="120" w:after="120" w:line="240" w:lineRule="auto"/>
        <w:rPr>
          <w:b/>
          <w:bCs/>
          <w:color w:val="1B4F72"/>
          <w:sz w:val="26"/>
          <w:szCs w:val="26"/>
        </w:rPr>
      </w:pPr>
      <w:r>
        <w:t xml:space="preserve">METRICS CONDUCTOR DRIVES FOR ABERDEEN</w:t>
      </w:r>
    </w:p>
    <w:p xmlns:wp14="http://schemas.microsoft.com/office/word/2010/wordml" w14:paraId="7EE8135E" wp14:textId="77777777">
      <w:pPr>
        <w:spacing w:after="60" w:line="200" w:lineRule="auto"/>
        <w:rPr>
          <w:b/>
          <w:bCs/>
        </w:rPr>
      </w:pPr>
      <w:r>
        <w:t xml:space="preserve">Engagement Speed:</w:t>
      </w:r>
    </w:p>
    <w:p xmlns:wp14="http://schemas.microsoft.com/office/word/2010/wordml" w14:paraId="1C9440BE" wp14:textId="77777777">
      <w:pPr>
        <w:pStyle w:val="ListParagraph"/>
        <w:numPr>
          <w:ilvl w:val="0"/>
          <w:numId w:val="1"/>
        </w:numPr>
        <w:spacing w:line="180" w:lineRule="auto"/>
        <w:ind w:left="1440"/>
      </w:pPr>
      <w:r>
        <w:t xml:space="preserve">4 weeks vs. 12 weeks (67% faster delivery)</w:t>
      </w:r>
    </w:p>
    <w:p xmlns:wp14="http://schemas.microsoft.com/office/word/2010/wordml" w14:paraId="5B7D3515" wp14:textId="77777777">
      <w:pPr>
        <w:pStyle w:val="ListParagraph"/>
        <w:numPr>
          <w:ilvl w:val="0"/>
          <w:numId w:val="1"/>
        </w:numPr>
        <w:spacing w:after="100" w:line="180" w:lineRule="auto"/>
        <w:ind w:left="1440"/>
        <w:rPr/>
      </w:pPr>
      <w:r w:rsidRPr="22EA5064" w:rsidR="22EA5064">
        <w:rPr>
          <w:lang w:val="en-US"/>
        </w:rPr>
        <w:t>Consultant hours: 250 hrs vs. 800 hrs (68% productivity gain)</w:t>
      </w:r>
    </w:p>
    <w:p xmlns:wp14="http://schemas.microsoft.com/office/word/2010/wordml" w14:paraId="3DA84A32" wp14:textId="77777777">
      <w:pPr>
        <w:spacing w:after="60" w:line="200" w:lineRule="auto"/>
        <w:rPr>
          <w:b/>
          <w:bCs/>
        </w:rPr>
      </w:pPr>
      <w:r>
        <w:t xml:space="preserve">Engagement Volume:</w:t>
      </w:r>
    </w:p>
    <w:p xmlns:wp14="http://schemas.microsoft.com/office/word/2010/wordml" w14:paraId="547E3F90" wp14:textId="77777777">
      <w:pPr>
        <w:pStyle w:val="ListParagraph"/>
        <w:numPr>
          <w:ilvl w:val="0"/>
          <w:numId w:val="1"/>
        </w:numPr>
        <w:spacing w:line="180" w:lineRule="auto"/>
        <w:ind w:left="1440"/>
      </w:pPr>
      <w:r>
        <w:t xml:space="preserve">Engagements per consultant: 2/yr → 5/yr (150% increase)</w:t>
      </w:r>
    </w:p>
    <w:p xmlns:wp14="http://schemas.microsoft.com/office/word/2010/wordml" w14:paraId="26014A72" wp14:textId="77777777">
      <w:pPr>
        <w:pStyle w:val="ListParagraph"/>
        <w:numPr>
          <w:ilvl w:val="0"/>
          <w:numId w:val="1"/>
        </w:numPr>
        <w:spacing w:after="100" w:line="180" w:lineRule="auto"/>
        <w:ind w:left="1440"/>
      </w:pPr>
      <w:r>
        <w:t xml:space="preserve">Revenue per consultant: $400K → $650K annually</w:t>
      </w:r>
    </w:p>
    <w:p xmlns:wp14="http://schemas.microsoft.com/office/word/2010/wordml" w14:paraId="2929BF0D" wp14:textId="77777777">
      <w:pPr>
        <w:spacing w:after="60" w:line="200" w:lineRule="auto"/>
        <w:rPr>
          <w:b/>
          <w:bCs/>
        </w:rPr>
      </w:pPr>
      <w:r>
        <w:t xml:space="preserve">Market Position:</w:t>
      </w:r>
    </w:p>
    <w:p xmlns:wp14="http://schemas.microsoft.com/office/word/2010/wordml" w14:paraId="706DF095" wp14:textId="77777777">
      <w:pPr>
        <w:pStyle w:val="ListParagraph"/>
        <w:numPr>
          <w:ilvl w:val="0"/>
          <w:numId w:val="1"/>
        </w:numPr>
        <w:spacing w:line="180" w:lineRule="auto"/>
        <w:ind w:left="1440"/>
      </w:pPr>
      <w:r>
        <w:t xml:space="preserve">Win rate on tech strategy RFPs: 35% → 60% (faster response, differentiated approach)</w:t>
      </w:r>
    </w:p>
    <w:p xmlns:wp14="http://schemas.microsoft.com/office/word/2010/wordml" w14:paraId="089E0018" wp14:textId="77777777">
      <w:pPr>
        <w:pStyle w:val="ListParagraph"/>
        <w:numPr>
          <w:ilvl w:val="0"/>
          <w:numId w:val="1"/>
        </w:numPr>
        <w:spacing w:line="180" w:lineRule="auto"/>
        <w:ind w:left="1440"/>
        <w:rPr/>
      </w:pPr>
      <w:r w:rsidRPr="22EA5064" w:rsidR="22EA5064">
        <w:rPr>
          <w:lang w:val="en-US"/>
        </w:rPr>
        <w:t>Competitive moat: 'Conductor by Aberdeen' — proprietary methodology vs. generic consulting</w:t>
      </w:r>
    </w:p>
    <w:p xmlns:wp14="http://schemas.microsoft.com/office/word/2010/wordml" w14:paraId="0FF0726C" wp14:textId="77777777">
      <w:pPr>
        <w:pStyle w:val="ListParagraph"/>
        <w:numPr>
          <w:ilvl w:val="0"/>
          <w:numId w:val="1"/>
        </w:numPr>
        <w:spacing w:after="240" w:line="180" w:lineRule="auto"/>
        <w:ind w:left="1440"/>
        <w:rPr/>
      </w:pPr>
      <w:r w:rsidR="22EA5064">
        <w:rPr/>
        <w:t>Client satisfaction: Board-approved strategy (not ambiguous recommendations)</w:t>
      </w:r>
    </w:p>
    <w:p w:rsidR="22EA5064" w:rsidP="22EA5064" w:rsidRDefault="22EA5064" w14:paraId="78C05B12" w14:textId="7F03EA68">
      <w:pPr>
        <w:pStyle w:val="Normal"/>
        <w:spacing w:after="240" w:line="180" w:lineRule="auto"/>
        <w:ind w:left="0"/>
      </w:pPr>
    </w:p>
    <w:p w:rsidR="22EA5064" w:rsidP="22EA5064" w:rsidRDefault="22EA5064" w14:paraId="51D4FA9B" w14:textId="637CAA5C">
      <w:pPr>
        <w:pStyle w:val="Normal"/>
        <w:spacing w:after="240" w:line="180" w:lineRule="auto"/>
        <w:ind w:left="0"/>
      </w:pPr>
    </w:p>
    <w:p w:rsidR="1AD8634D" w:rsidP="22EA5064" w:rsidRDefault="1AD8634D" w14:paraId="588C7824" w14:textId="622D3902">
      <w:pPr>
        <w:pStyle w:val="Normal"/>
        <w:spacing w:after="240" w:line="180" w:lineRule="auto"/>
        <w:ind w:left="0"/>
      </w:pPr>
      <w:r w:rsidR="1AD8634D">
        <w:rPr/>
        <w:t xml:space="preserve">Engagement Flow: </w:t>
      </w:r>
    </w:p>
    <w:p w:rsidR="1AD8634D" w:rsidP="22EA5064" w:rsidRDefault="1AD8634D" w14:paraId="77259108" w14:textId="7E1EE72B">
      <w:pPr>
        <w:pStyle w:val="ListParagraph"/>
        <w:numPr>
          <w:ilvl w:val="0"/>
          <w:numId w:val="2"/>
        </w:numPr>
        <w:spacing w:after="240" w:line="180" w:lineRule="auto"/>
        <w:rPr/>
      </w:pPr>
      <w:r w:rsidR="1AD8634D">
        <w:rPr/>
        <w:t>CIO/ CDIO comes to Aberdeen</w:t>
      </w:r>
    </w:p>
    <w:p w:rsidR="1AD8634D" w:rsidP="22EA5064" w:rsidRDefault="1AD8634D" w14:paraId="390CCD1C" w14:textId="71D7D9DF">
      <w:pPr>
        <w:pStyle w:val="ListParagraph"/>
        <w:numPr>
          <w:ilvl w:val="0"/>
          <w:numId w:val="2"/>
        </w:numPr>
        <w:spacing w:after="240" w:line="180" w:lineRule="auto"/>
        <w:rPr>
          <w:lang w:val="en-US"/>
        </w:rPr>
      </w:pPr>
      <w:r w:rsidRPr="22EA5064" w:rsidR="1AD8634D">
        <w:rPr>
          <w:lang w:val="en-US"/>
        </w:rPr>
        <w:t xml:space="preserve">Start w/strategic </w:t>
      </w:r>
      <w:r w:rsidRPr="22EA5064" w:rsidR="1AD8634D">
        <w:rPr>
          <w:lang w:val="en-US"/>
        </w:rPr>
        <w:t>high level</w:t>
      </w:r>
      <w:r w:rsidRPr="22EA5064" w:rsidR="1AD8634D">
        <w:rPr>
          <w:lang w:val="en-US"/>
        </w:rPr>
        <w:t xml:space="preserve"> info (</w:t>
      </w:r>
      <w:r w:rsidRPr="22EA5064" w:rsidR="1AD8634D">
        <w:rPr>
          <w:lang w:val="en-US"/>
        </w:rPr>
        <w:t>e.g.</w:t>
      </w:r>
      <w:r w:rsidRPr="22EA5064" w:rsidR="1AD8634D">
        <w:rPr>
          <w:lang w:val="en-US"/>
        </w:rPr>
        <w:t xml:space="preserve"> public data, onboarding materials, etc.) </w:t>
      </w:r>
    </w:p>
    <w:p w:rsidR="1AD8634D" w:rsidP="22EA5064" w:rsidRDefault="1AD8634D" w14:paraId="4EAA350E" w14:textId="4BB39DA1">
      <w:pPr>
        <w:pStyle w:val="ListParagraph"/>
        <w:numPr>
          <w:ilvl w:val="1"/>
          <w:numId w:val="2"/>
        </w:numPr>
        <w:spacing w:after="240" w:line="180" w:lineRule="auto"/>
        <w:rPr>
          <w:lang w:val="en-US"/>
        </w:rPr>
      </w:pPr>
      <w:r w:rsidRPr="22EA5064" w:rsidR="1AD8634D">
        <w:rPr>
          <w:lang w:val="en-US"/>
        </w:rPr>
        <w:t xml:space="preserve">Glean from the client </w:t>
      </w:r>
    </w:p>
    <w:p w:rsidR="22EA5064" w:rsidP="22EA5064" w:rsidRDefault="22EA5064" w14:paraId="17B838FF" w14:textId="3966EEC1">
      <w:pPr>
        <w:pStyle w:val="ListParagraph"/>
        <w:numPr>
          <w:ilvl w:val="1"/>
          <w:numId w:val="2"/>
        </w:numPr>
        <w:spacing w:after="240" w:line="180" w:lineRule="auto"/>
        <w:rPr>
          <w:lang w:val="en-US"/>
        </w:rPr>
      </w:pPr>
    </w:p>
    <w:p xmlns:wp14="http://schemas.microsoft.com/office/word/2010/wordml" w14:paraId="7C49CEE8" wp14:textId="77777777">
      <w:pPr>
        <w:spacing w:before="240" w:line="240" w:lineRule="auto"/>
        <w:jc w:val="center"/>
      </w:pPr>
      <w:r w:rsidR="22EA5064">
        <w:rPr/>
        <w:t>Conductor: From Strategy Chaos to Board Confidence in 4 Weeks</w:t>
      </w:r>
    </w:p>
    <w:p w:rsidR="22EA5064" w:rsidP="22EA5064" w:rsidRDefault="22EA5064" w14:paraId="068F40E5" w14:textId="54ECBF00">
      <w:pPr>
        <w:spacing w:before="240" w:line="240" w:lineRule="auto"/>
        <w:jc w:val="center"/>
      </w:pPr>
    </w:p>
    <w:p w:rsidR="22EA5064" w:rsidP="22EA5064" w:rsidRDefault="22EA5064" w14:paraId="4927C996" w14:textId="167F3A5F">
      <w:pPr>
        <w:pStyle w:val="Normal"/>
        <w:spacing w:before="240" w:line="240" w:lineRule="auto"/>
        <w:jc w:val="center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D" w:author="Liv DeSantis" w:date="2026-08-13T08:04:47" w:id="1056018965">
    <w:p xmlns:w14="http://schemas.microsoft.com/office/word/2010/wordml" xmlns:w="http://schemas.openxmlformats.org/wordprocessingml/2006/main" w:rsidR="6CEBEC23" w:rsidRDefault="1906D267" w14:paraId="41F12219" w14:textId="086900E8">
      <w:pPr>
        <w:pStyle w:val="CommentText"/>
      </w:pPr>
      <w:r>
        <w:rPr>
          <w:rStyle w:val="CommentReference"/>
        </w:rPr>
        <w:annotationRef/>
      </w:r>
      <w:r w:rsidRPr="777ADF51" w:rsidR="28DD42EB">
        <w:t xml:space="preserve">Potential Target/Trigger: New CIO / CDIO - get them up to speed to approach w/board, org, etc. </w:t>
      </w:r>
    </w:p>
  </w:comment>
  <w:comment xmlns:w="http://schemas.openxmlformats.org/wordprocessingml/2006/main" w:initials="LD" w:author="Liv DeSantis" w:date="2026-08-13T08:12:41" w:id="6554582">
    <w:p xmlns:w14="http://schemas.microsoft.com/office/word/2010/wordml" xmlns:w="http://schemas.openxmlformats.org/wordprocessingml/2006/main" w:rsidR="5CADB29A" w:rsidRDefault="7D2A4533" w14:paraId="03E3AFAE" w14:textId="07E3AB52">
      <w:pPr>
        <w:pStyle w:val="CommentText"/>
      </w:pPr>
      <w:r>
        <w:rPr>
          <w:rStyle w:val="CommentReference"/>
        </w:rPr>
        <w:annotationRef/>
      </w:r>
      <w:r w:rsidRPr="18C303B0" w:rsidR="4E5A739C">
        <w:t xml:space="preserve">Go beyond the board deck - think first 100 days. </w:t>
      </w:r>
    </w:p>
  </w:comment>
  <w:comment xmlns:w="http://schemas.openxmlformats.org/wordprocessingml/2006/main" w:initials="LD" w:author="Liv DeSantis" w:date="2026-08-13T08:07:23" w:id="2098071635">
    <w:p xmlns:w14="http://schemas.microsoft.com/office/word/2010/wordml" xmlns:w="http://schemas.openxmlformats.org/wordprocessingml/2006/main" w:rsidR="27E0A69B" w:rsidRDefault="3669AE66" w14:paraId="3B79DEFF" w14:textId="6072A9FF">
      <w:pPr>
        <w:pStyle w:val="CommentText"/>
      </w:pPr>
      <w:r>
        <w:rPr>
          <w:rStyle w:val="CommentReference"/>
        </w:rPr>
        <w:annotationRef/>
      </w:r>
      <w:r w:rsidRPr="23C6D6D9" w:rsidR="68CADB33">
        <w:t>Input: Interview Transcripts, Survey Results, Workspace</w:t>
      </w:r>
    </w:p>
  </w:comment>
  <w:comment xmlns:w="http://schemas.openxmlformats.org/wordprocessingml/2006/main" w:initials="LD" w:author="Liv DeSantis" w:date="2026-08-13T08:08:02" w:id="1183504976">
    <w:p xmlns:w14="http://schemas.microsoft.com/office/word/2010/wordml" xmlns:w="http://schemas.openxmlformats.org/wordprocessingml/2006/main" w:rsidR="23142E46" w:rsidRDefault="35FC8D73" w14:paraId="5257112C" w14:textId="2578AAEF">
      <w:pPr>
        <w:pStyle w:val="CommentText"/>
      </w:pPr>
      <w:r>
        <w:rPr>
          <w:rStyle w:val="CommentReference"/>
        </w:rPr>
        <w:annotationRef/>
      </w:r>
      <w:r w:rsidRPr="4430B555" w:rsidR="63842367">
        <w:t>Provide 30/60/90 updates</w:t>
      </w:r>
    </w:p>
  </w:comment>
  <w:comment xmlns:w="http://schemas.openxmlformats.org/wordprocessingml/2006/main" w:initials="LD" w:author="Liv DeSantis" w:date="2026-08-13T08:08:21" w:id="1277325453">
    <w:p xmlns:w14="http://schemas.microsoft.com/office/word/2010/wordml" xmlns:w="http://schemas.openxmlformats.org/wordprocessingml/2006/main" w:rsidR="26C933FD" w:rsidRDefault="19BDAD6F" w14:paraId="73E852D6" w14:textId="53A99971">
      <w:pPr>
        <w:pStyle w:val="CommentText"/>
      </w:pPr>
      <w:r>
        <w:rPr>
          <w:rStyle w:val="CommentReference"/>
        </w:rPr>
        <w:annotationRef/>
      </w:r>
      <w:r w:rsidRPr="6922860B" w:rsidR="17828838">
        <w:t xml:space="preserve">Index on getting the correct documents early. </w:t>
      </w:r>
    </w:p>
  </w:comment>
  <w:comment xmlns:w="http://schemas.openxmlformats.org/wordprocessingml/2006/main" w:initials="LD" w:author="Liv DeSantis" w:date="2026-08-13T08:10:47" w:id="1022955122">
    <w:p xmlns:w14="http://schemas.microsoft.com/office/word/2010/wordml" xmlns:w="http://schemas.openxmlformats.org/wordprocessingml/2006/main" w:rsidR="401D4042" w:rsidRDefault="1071B6C0" w14:paraId="5E8854C0" w14:textId="4FEBCCA1">
      <w:pPr>
        <w:pStyle w:val="CommentText"/>
      </w:pPr>
      <w:r>
        <w:rPr>
          <w:rStyle w:val="CommentReference"/>
        </w:rPr>
        <w:annotationRef/>
      </w:r>
      <w:r w:rsidRPr="675C2D23" w:rsidR="68686DD0">
        <w:t xml:space="preserve">Aberdeen Advantage / Methodology: Go beyond the initial interviews/surveys. Rather, focus on strategic side of landing add. work, getting project approval, pre-empting the board questions. Tap into the expereince / expertise across other clients.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1F12219"/>
  <w15:commentEx w15:done="0" w15:paraId="03E3AFAE" w15:paraIdParent="41F12219"/>
  <w15:commentEx w15:done="0" w15:paraId="3B79DEFF"/>
  <w15:commentEx w15:done="0" w15:paraId="5257112C"/>
  <w15:commentEx w15:done="0" w15:paraId="73E852D6"/>
  <w15:commentEx w15:done="0" w15:paraId="5E8854C0" w15:paraIdParent="73E852D6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76685D5" w16cex:dateUtc="2026-08-13T13:04:47.467Z"/>
  <w16cex:commentExtensible w16cex:durableId="275AAFB6" w16cex:dateUtc="2026-08-13T13:12:41.502Z"/>
  <w16cex:commentExtensible w16cex:durableId="40BC18FD" w16cex:dateUtc="2026-08-13T13:07:23.004Z"/>
  <w16cex:commentExtensible w16cex:durableId="39F53876" w16cex:dateUtc="2026-08-13T13:08:02.586Z"/>
  <w16cex:commentExtensible w16cex:durableId="5785FB0E" w16cex:dateUtc="2026-08-13T13:08:21.967Z"/>
  <w16cex:commentExtensible w16cex:durableId="1AB3BB98" w16cex:dateUtc="2026-08-13T13:10:47.55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1F12219" w16cid:durableId="276685D5"/>
  <w16cid:commentId w16cid:paraId="03E3AFAE" w16cid:durableId="275AAFB6"/>
  <w16cid:commentId w16cid:paraId="3B79DEFF" w16cid:durableId="40BC18FD"/>
  <w16cid:commentId w16cid:paraId="5257112C" w16cid:durableId="39F53876"/>
  <w16cid:commentId w16cid:paraId="73E852D6" w16cid:durableId="5785FB0E"/>
  <w16cid:commentId w16cid:paraId="5E8854C0" w16cid:durableId="1AB3BB9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2">
    <w:nsid w:val="2c9441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9b26d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iv DeSantis">
    <w15:presenceInfo w15:providerId="AD" w15:userId="S::ldesantis@aberdeenadv.com::2a8a3ed5-bfb4-4121-a38e-800d87fe70c0"/>
  </w15:person>
  <w15:person w15:author="Liv DeSantis">
    <w15:presenceInfo w15:providerId="AD" w15:userId="S::ldesantis@aberdeenadv.com::2a8a3ed5-bfb4-4121-a38e-800d87fe70c0"/>
  </w15:person>
</w15:people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EA52E46"/>
  <w15:docId w15:val="{29721BD9-5CDE-418D-9D98-AF81F864C9B6}"/>
  <w:rsids>
    <w:rsidRoot w:val="09E70791"/>
    <w:rsid w:val="09E70791"/>
    <w:rsid w:val="1AD8634D"/>
    <w:rsid w:val="1E7B1DD3"/>
    <w:rsid w:val="22EA5064"/>
    <w:rsid w:val="31E17989"/>
    <w:rsid w:val="31E17989"/>
    <w:rsid w:val="33F32CCA"/>
    <w:rsid w:val="5054FD3E"/>
    <w:rsid w:val="60FECBDD"/>
    <w:rsid w:val="64E63967"/>
    <w:rsid w:val="64E63967"/>
    <w:rsid w:val="777A722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openxmlformats.org/officeDocument/2006/relationships/comments" Target="comments.xml" Id="Rba9ad6516e8041ca" /><Relationship Type="http://schemas.microsoft.com/office/2016/09/relationships/commentsIds" Target="commentsIds.xml" Id="R447fa81b133c4c12" /><Relationship Type="http://schemas.microsoft.com/office/2011/relationships/commentsExtended" Target="commentsExtended.xml" Id="R202307929c9e454d" /><Relationship Type="http://schemas.microsoft.com/office/2018/08/relationships/commentsExtensible" Target="commentsExtensible.xml" Id="R6322e2d941774206" /><Relationship Type="http://schemas.microsoft.com/office/2011/relationships/people" Target="people.xml" Id="Rc3f839462a434b75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E768E3B809CE4487D2EBB8B18D46E1" ma:contentTypeVersion="4" ma:contentTypeDescription="Create a new document." ma:contentTypeScope="" ma:versionID="1a2213ed7c1815d685538bf0f0e3dcbb">
  <xsd:schema xmlns:xsd="http://www.w3.org/2001/XMLSchema" xmlns:xs="http://www.w3.org/2001/XMLSchema" xmlns:p="http://schemas.microsoft.com/office/2006/metadata/properties" xmlns:ns2="31d23a27-7910-4412-b274-37b4db923845" targetNamespace="http://schemas.microsoft.com/office/2006/metadata/properties" ma:root="true" ma:fieldsID="705571c6ff96f75e3a648a1170d14f80" ns2:_="">
    <xsd:import namespace="31d23a27-7910-4412-b274-37b4db9238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d23a27-7910-4412-b274-37b4db9238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89AE50-4C8A-465F-AE13-F1856225B329}"/>
</file>

<file path=customXml/itemProps2.xml><?xml version="1.0" encoding="utf-8"?>
<ds:datastoreItem xmlns:ds="http://schemas.openxmlformats.org/officeDocument/2006/customXml" ds:itemID="{D374D46C-F2EA-4D18-8A69-3ED7452761EB}"/>
</file>

<file path=customXml/itemProps3.xml><?xml version="1.0" encoding="utf-8"?>
<ds:datastoreItem xmlns:ds="http://schemas.openxmlformats.org/officeDocument/2006/customXml" ds:itemID="{B9ED339F-3105-4F91-A7D1-D944E035235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Liv DeSantis</lastModifiedBy>
  <revision>2</revision>
  <dcterms:created xsi:type="dcterms:W3CDTF">2026-08-13T06:38:10.0000000Z</dcterms:created>
  <dcterms:modified xsi:type="dcterms:W3CDTF">2026-08-13T13:15:10.6118894Z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0x010100D4E768E3B809CE4487D2EBB8B18D46E1</vt:lpwstr>
  </property>
</Properties>
</file>