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5DF" w:rsidRPr="00F1617C" w:rsidRDefault="004555D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X="-176" w:tblpY="602"/>
        <w:tblW w:w="10031" w:type="dxa"/>
        <w:tblLayout w:type="fixed"/>
        <w:tblLook w:val="01E0" w:firstRow="1" w:lastRow="1" w:firstColumn="1" w:lastColumn="1" w:noHBand="0" w:noVBand="0"/>
      </w:tblPr>
      <w:tblGrid>
        <w:gridCol w:w="10031"/>
      </w:tblGrid>
      <w:tr w:rsidR="00F1617C" w:rsidRPr="00F1617C" w:rsidTr="00AD016D">
        <w:tc>
          <w:tcPr>
            <w:tcW w:w="10031" w:type="dxa"/>
            <w:tcFitText/>
            <w:vAlign w:val="center"/>
          </w:tcPr>
          <w:p w:rsidR="004555DF" w:rsidRPr="00F1617C" w:rsidRDefault="004555DF" w:rsidP="00AD01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17C">
              <w:rPr>
                <w:rFonts w:ascii="Times New Roman" w:eastAsia="Times New Roman" w:hAnsi="Times New Roman" w:cs="Times New Roman"/>
                <w:b/>
                <w:spacing w:val="21"/>
                <w:sz w:val="24"/>
                <w:szCs w:val="24"/>
              </w:rPr>
              <w:t>МИНИСТЕРСТВО ОБРАЗОВАНИЯ И НАУКИ РОССИЙСКОЙ ФЕДЕРАЦИ</w:t>
            </w:r>
            <w:r w:rsidRPr="00F1617C">
              <w:rPr>
                <w:rFonts w:ascii="Times New Roman" w:eastAsia="Times New Roman" w:hAnsi="Times New Roman" w:cs="Times New Roman"/>
                <w:b/>
                <w:spacing w:val="9"/>
                <w:sz w:val="24"/>
                <w:szCs w:val="24"/>
              </w:rPr>
              <w:t>И</w:t>
            </w:r>
          </w:p>
          <w:p w:rsidR="004555DF" w:rsidRPr="00F1617C" w:rsidRDefault="004555DF" w:rsidP="00AD01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1617C">
              <w:rPr>
                <w:rFonts w:ascii="Times New Roman" w:eastAsia="Times New Roman" w:hAnsi="Times New Roman" w:cs="Times New Roman"/>
                <w:caps/>
                <w:spacing w:val="22"/>
                <w:sz w:val="24"/>
                <w:szCs w:val="24"/>
              </w:rPr>
              <w:t xml:space="preserve">  федеральное государственное АВТОНОМНОЕ образовательное</w:t>
            </w:r>
            <w:r w:rsidRPr="00F1617C">
              <w:rPr>
                <w:rFonts w:ascii="Times New Roman" w:eastAsia="Times New Roman" w:hAnsi="Times New Roman" w:cs="Times New Roman"/>
                <w:caps/>
                <w:spacing w:val="24"/>
                <w:sz w:val="24"/>
                <w:szCs w:val="24"/>
              </w:rPr>
              <w:t xml:space="preserve"> </w:t>
            </w:r>
          </w:p>
          <w:p w:rsidR="004555DF" w:rsidRPr="00F1617C" w:rsidRDefault="004555DF" w:rsidP="00AD01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1617C">
              <w:rPr>
                <w:rFonts w:ascii="Times New Roman" w:eastAsia="Times New Roman" w:hAnsi="Times New Roman" w:cs="Times New Roman"/>
                <w:caps/>
                <w:spacing w:val="166"/>
                <w:sz w:val="24"/>
                <w:szCs w:val="24"/>
              </w:rPr>
              <w:t>учреждение  ВЫСШЕГО образовани</w:t>
            </w:r>
            <w:r w:rsidRPr="00F1617C">
              <w:rPr>
                <w:rFonts w:ascii="Times New Roman" w:eastAsia="Times New Roman" w:hAnsi="Times New Roman" w:cs="Times New Roman"/>
                <w:caps/>
                <w:spacing w:val="29"/>
                <w:sz w:val="24"/>
                <w:szCs w:val="24"/>
              </w:rPr>
              <w:t>я</w:t>
            </w:r>
          </w:p>
          <w:p w:rsidR="004555DF" w:rsidRPr="00F1617C" w:rsidRDefault="004555DF" w:rsidP="00AD01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</w:pPr>
            <w:r w:rsidRPr="00F1617C"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>«Национальный исследовательский ядерный университет «МИФИ</w:t>
            </w:r>
            <w:r w:rsidRPr="00F1617C"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>»</w:t>
            </w:r>
          </w:p>
        </w:tc>
      </w:tr>
      <w:tr w:rsidR="00F1617C" w:rsidRPr="00F1617C" w:rsidTr="00AD016D">
        <w:tc>
          <w:tcPr>
            <w:tcW w:w="10031" w:type="dxa"/>
          </w:tcPr>
          <w:p w:rsidR="004555DF" w:rsidRPr="00F1617C" w:rsidRDefault="004555DF" w:rsidP="00AD01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1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Обнинский институт атомной энергетики – </w:t>
            </w:r>
          </w:p>
          <w:p w:rsidR="004555DF" w:rsidRPr="00F1617C" w:rsidRDefault="004555DF" w:rsidP="00AD01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17C">
              <w:rPr>
                <w:rFonts w:ascii="Times New Roman" w:eastAsia="Times New Roman" w:hAnsi="Times New Roman" w:cs="Times New Roman"/>
                <w:sz w:val="24"/>
                <w:szCs w:val="24"/>
              </w:rPr>
              <w:t>филиал федерального государственного автономного образовательного учреждения высшего  образования «Национальный исследовательский ядерный университет «МИФИ»</w:t>
            </w:r>
          </w:p>
          <w:p w:rsidR="004555DF" w:rsidRPr="00F1617C" w:rsidRDefault="004555DF" w:rsidP="00AD016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17C">
              <w:rPr>
                <w:rFonts w:ascii="Times New Roman" w:eastAsia="Times New Roman" w:hAnsi="Times New Roman" w:cs="Times New Roman"/>
                <w:sz w:val="24"/>
                <w:szCs w:val="24"/>
              </w:rPr>
              <w:t>(ИАТЭ НИЯУ МИФИ)</w:t>
            </w:r>
          </w:p>
        </w:tc>
      </w:tr>
    </w:tbl>
    <w:p w:rsidR="004555DF" w:rsidRPr="00F1617C" w:rsidRDefault="004555DF" w:rsidP="004555DF">
      <w:pPr>
        <w:widowControl w:val="0"/>
        <w:spacing w:after="0" w:line="240" w:lineRule="auto"/>
        <w:ind w:firstLine="2127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4555DF" w:rsidRPr="00F1617C" w:rsidRDefault="004555DF" w:rsidP="004555DF">
      <w:pPr>
        <w:widowControl w:val="0"/>
        <w:spacing w:after="0" w:line="240" w:lineRule="auto"/>
        <w:ind w:firstLine="2127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4555DF" w:rsidRPr="00F1617C" w:rsidRDefault="004555DF" w:rsidP="004555DF">
      <w:pPr>
        <w:widowControl w:val="0"/>
        <w:spacing w:after="0" w:line="240" w:lineRule="auto"/>
        <w:ind w:firstLine="2127"/>
        <w:jc w:val="both"/>
        <w:rPr>
          <w:rFonts w:ascii="Times New Roman" w:eastAsia="Calibri" w:hAnsi="Times New Roman" w:cs="Times New Roman"/>
          <w:sz w:val="28"/>
          <w:szCs w:val="24"/>
          <w:u w:val="single"/>
        </w:rPr>
      </w:pPr>
      <w:r w:rsidRPr="00F1617C">
        <w:rPr>
          <w:rFonts w:ascii="Times New Roman" w:eastAsia="Calibri" w:hAnsi="Times New Roman" w:cs="Times New Roman"/>
          <w:sz w:val="28"/>
          <w:szCs w:val="24"/>
        </w:rPr>
        <w:t xml:space="preserve">Отделение  </w:t>
      </w:r>
      <w:r w:rsidRPr="00F1617C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 Интеллектуальные кибернетические системы</w:t>
      </w:r>
    </w:p>
    <w:p w:rsidR="004555DF" w:rsidRPr="00F1617C" w:rsidRDefault="004555DF" w:rsidP="004555DF">
      <w:pPr>
        <w:widowControl w:val="0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4"/>
          <w:u w:val="single"/>
        </w:rPr>
      </w:pPr>
      <w:r w:rsidRPr="00F1617C">
        <w:rPr>
          <w:rFonts w:ascii="Times New Roman" w:eastAsia="Calibri" w:hAnsi="Times New Roman" w:cs="Times New Roman"/>
          <w:sz w:val="28"/>
          <w:szCs w:val="24"/>
        </w:rPr>
        <w:t xml:space="preserve">Направление подготовки  </w:t>
      </w:r>
      <w:r w:rsidRPr="00F1617C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Информационные системы и технологии</w:t>
      </w:r>
    </w:p>
    <w:p w:rsidR="004555DF" w:rsidRPr="00F1617C" w:rsidRDefault="004555DF" w:rsidP="004555DF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4555DF" w:rsidRPr="00F1617C" w:rsidRDefault="004555DF" w:rsidP="004555DF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4555DF" w:rsidRPr="00F1617C" w:rsidRDefault="004555DF" w:rsidP="004555DF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4555DF" w:rsidRPr="00F1617C" w:rsidRDefault="004555DF" w:rsidP="004555DF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4555DF" w:rsidRPr="00F1617C" w:rsidRDefault="004555DF" w:rsidP="004555DF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4555DF" w:rsidRPr="00F1617C" w:rsidRDefault="004555DF" w:rsidP="004555DF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4555DF" w:rsidRPr="00F1617C" w:rsidRDefault="004555DF" w:rsidP="004555DF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4555DF" w:rsidRPr="00F1617C" w:rsidRDefault="004555DF" w:rsidP="004555DF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4555DF" w:rsidRPr="00F1617C" w:rsidRDefault="004555DF" w:rsidP="004555DF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32"/>
          <w:szCs w:val="32"/>
        </w:rPr>
      </w:pPr>
      <w:r w:rsidRPr="00F1617C">
        <w:rPr>
          <w:rFonts w:ascii="Times New Roman" w:eastAsia="Calibri" w:hAnsi="Times New Roman" w:cs="Times New Roman"/>
          <w:bCs/>
          <w:sz w:val="32"/>
          <w:szCs w:val="32"/>
        </w:rPr>
        <w:t>Написание структурной нотации и расчет пиковой производительности суперкомпьютера</w:t>
      </w:r>
    </w:p>
    <w:p w:rsidR="004555DF" w:rsidRPr="00F1617C" w:rsidRDefault="004555DF" w:rsidP="004555DF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4555DF" w:rsidRPr="00F1617C" w:rsidRDefault="004555DF" w:rsidP="004555DF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4555DF" w:rsidRPr="00F1617C" w:rsidRDefault="004555DF" w:rsidP="004555DF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4555DF" w:rsidRPr="00F1617C" w:rsidRDefault="004555DF" w:rsidP="004555DF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4555DF" w:rsidRPr="00F1617C" w:rsidRDefault="004555DF" w:rsidP="004555DF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4555DF" w:rsidRPr="00F1617C" w:rsidRDefault="004555DF" w:rsidP="004555DF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4555DF" w:rsidRPr="00F1617C" w:rsidRDefault="004555DF" w:rsidP="004555DF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4555DF" w:rsidRPr="00F1617C" w:rsidRDefault="004555DF" w:rsidP="004555DF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4555DF" w:rsidRPr="00F1617C" w:rsidRDefault="004555DF" w:rsidP="004555DF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</w:rPr>
      </w:pPr>
    </w:p>
    <w:p w:rsidR="004555DF" w:rsidRPr="00F1617C" w:rsidRDefault="004555DF" w:rsidP="004555DF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</w:rPr>
      </w:pPr>
    </w:p>
    <w:tbl>
      <w:tblPr>
        <w:tblW w:w="3543" w:type="dxa"/>
        <w:tblInd w:w="5637" w:type="dxa"/>
        <w:tblLayout w:type="fixed"/>
        <w:tblLook w:val="00A0" w:firstRow="1" w:lastRow="0" w:firstColumn="1" w:lastColumn="0" w:noHBand="0" w:noVBand="0"/>
      </w:tblPr>
      <w:tblGrid>
        <w:gridCol w:w="3543"/>
      </w:tblGrid>
      <w:tr w:rsidR="00F1617C" w:rsidRPr="00F1617C" w:rsidTr="00AD016D">
        <w:tc>
          <w:tcPr>
            <w:tcW w:w="3543" w:type="dxa"/>
          </w:tcPr>
          <w:p w:rsidR="004555DF" w:rsidRPr="00F1617C" w:rsidRDefault="00AB5F09" w:rsidP="00AD016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4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Выполнил</w:t>
            </w:r>
            <w:bookmarkStart w:id="0" w:name="_GoBack"/>
            <w:bookmarkEnd w:id="0"/>
            <w:r w:rsidR="004555DF" w:rsidRPr="00F1617C">
              <w:rPr>
                <w:rFonts w:ascii="Times New Roman" w:eastAsia="Calibri" w:hAnsi="Times New Roman" w:cs="Times New Roman"/>
                <w:sz w:val="28"/>
                <w:szCs w:val="24"/>
              </w:rPr>
              <w:t>:</w:t>
            </w:r>
            <w:r w:rsidR="004555DF" w:rsidRPr="00F1617C">
              <w:rPr>
                <w:rFonts w:ascii="Times New Roman" w:eastAsia="Calibri" w:hAnsi="Times New Roman" w:cs="Times New Roman"/>
                <w:sz w:val="28"/>
                <w:szCs w:val="24"/>
              </w:rPr>
              <w:br/>
              <w:t xml:space="preserve">студент гр. </w:t>
            </w:r>
            <w:r w:rsidR="004555DF" w:rsidRPr="00F1617C">
              <w:rPr>
                <w:rFonts w:ascii="Times New Roman" w:eastAsia="Calibri" w:hAnsi="Times New Roman" w:cs="Times New Roman"/>
                <w:sz w:val="28"/>
                <w:szCs w:val="24"/>
                <w:u w:val="single"/>
              </w:rPr>
              <w:t>ИС-М18</w:t>
            </w:r>
          </w:p>
          <w:p w:rsidR="004555DF" w:rsidRPr="00F1617C" w:rsidRDefault="004555DF" w:rsidP="00AD016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F1617C">
              <w:rPr>
                <w:rFonts w:ascii="Times New Roman" w:eastAsia="Calibri" w:hAnsi="Times New Roman" w:cs="Times New Roman"/>
                <w:sz w:val="28"/>
                <w:szCs w:val="24"/>
              </w:rPr>
              <w:t>Каргин В.А.</w:t>
            </w:r>
          </w:p>
          <w:p w:rsidR="004555DF" w:rsidRPr="00F1617C" w:rsidRDefault="004555DF" w:rsidP="00AD016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</w:tr>
      <w:tr w:rsidR="00F1617C" w:rsidRPr="00F1617C" w:rsidTr="00AD016D">
        <w:trPr>
          <w:trHeight w:val="1176"/>
        </w:trPr>
        <w:tc>
          <w:tcPr>
            <w:tcW w:w="3543" w:type="dxa"/>
          </w:tcPr>
          <w:p w:rsidR="004555DF" w:rsidRPr="00F1617C" w:rsidRDefault="004555DF" w:rsidP="00AD016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F1617C">
              <w:rPr>
                <w:rFonts w:ascii="Times New Roman" w:eastAsia="Calibri" w:hAnsi="Times New Roman" w:cs="Times New Roman"/>
                <w:sz w:val="28"/>
                <w:szCs w:val="24"/>
              </w:rPr>
              <w:t>Проверил:</w:t>
            </w:r>
          </w:p>
          <w:p w:rsidR="004555DF" w:rsidRPr="00F1617C" w:rsidRDefault="004555DF" w:rsidP="00AD016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F1617C">
              <w:rPr>
                <w:rFonts w:ascii="Times New Roman" w:eastAsia="Calibri" w:hAnsi="Times New Roman" w:cs="Times New Roman"/>
                <w:sz w:val="28"/>
                <w:szCs w:val="24"/>
              </w:rPr>
              <w:t>д.т.н., профессор</w:t>
            </w:r>
          </w:p>
          <w:p w:rsidR="004555DF" w:rsidRPr="00F1617C" w:rsidRDefault="004555DF" w:rsidP="00AD016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F1617C">
              <w:rPr>
                <w:rFonts w:ascii="Times New Roman" w:eastAsia="Calibri" w:hAnsi="Times New Roman" w:cs="Times New Roman"/>
                <w:sz w:val="28"/>
                <w:szCs w:val="24"/>
              </w:rPr>
              <w:t>Сальников Н.Л.</w:t>
            </w:r>
          </w:p>
        </w:tc>
      </w:tr>
    </w:tbl>
    <w:p w:rsidR="004555DF" w:rsidRPr="00F1617C" w:rsidRDefault="004555DF" w:rsidP="004555DF">
      <w:pPr>
        <w:spacing w:after="0" w:line="360" w:lineRule="auto"/>
        <w:ind w:firstLine="708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555DF" w:rsidRPr="00F1617C" w:rsidRDefault="004555DF" w:rsidP="004555DF">
      <w:pPr>
        <w:spacing w:after="0" w:line="360" w:lineRule="auto"/>
        <w:ind w:firstLine="708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555DF" w:rsidRPr="00F1617C" w:rsidRDefault="004555DF" w:rsidP="004555DF">
      <w:pPr>
        <w:spacing w:after="0" w:line="360" w:lineRule="auto"/>
        <w:ind w:firstLine="708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555DF" w:rsidRPr="00F1617C" w:rsidRDefault="004555DF" w:rsidP="004555DF">
      <w:pPr>
        <w:spacing w:after="160" w:line="259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4555DF" w:rsidRPr="00F1617C" w:rsidRDefault="004555DF" w:rsidP="004555DF">
      <w:pPr>
        <w:spacing w:after="160" w:line="259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4555DF" w:rsidRPr="00F1617C" w:rsidRDefault="004555DF" w:rsidP="004555DF">
      <w:pPr>
        <w:spacing w:after="160" w:line="259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F1617C">
        <w:rPr>
          <w:rFonts w:ascii="Times New Roman" w:eastAsia="Calibri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E4C4EF" wp14:editId="6163C3EA">
                <wp:simplePos x="0" y="0"/>
                <wp:positionH relativeFrom="column">
                  <wp:posOffset>5596890</wp:posOffset>
                </wp:positionH>
                <wp:positionV relativeFrom="paragraph">
                  <wp:posOffset>81280</wp:posOffset>
                </wp:positionV>
                <wp:extent cx="542925" cy="542925"/>
                <wp:effectExtent l="0" t="0" r="9525" b="952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42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A17E0" id="Прямоугольник 5" o:spid="_x0000_s1026" style="position:absolute;margin-left:440.7pt;margin-top:6.4pt;width:42.7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" fillcolor="white [3201]" stroked="f" strokeweight="1pt"/>
            </w:pict>
          </mc:Fallback>
        </mc:AlternateContent>
      </w:r>
      <w:r w:rsidRPr="00F1617C">
        <w:rPr>
          <w:rFonts w:ascii="Times New Roman" w:eastAsia="Calibri" w:hAnsi="Times New Roman" w:cs="Times New Roman"/>
          <w:bCs/>
          <w:sz w:val="28"/>
          <w:szCs w:val="28"/>
        </w:rPr>
        <w:t>2018 г.</w:t>
      </w:r>
    </w:p>
    <w:p w:rsidR="00D51476" w:rsidRPr="00F1617C" w:rsidRDefault="004555DF" w:rsidP="004555DF">
      <w:pPr>
        <w:spacing w:after="160" w:line="259" w:lineRule="auto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Calibri" w:hAnsi="Times New Roman" w:cs="Times New Roman"/>
          <w:bCs/>
          <w:sz w:val="28"/>
          <w:szCs w:val="28"/>
        </w:rPr>
        <w:br w:type="page"/>
      </w:r>
      <w:r w:rsidRPr="00F1617C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D51476" w:rsidRPr="00F1617C">
        <w:rPr>
          <w:rFonts w:ascii="Times New Roman" w:eastAsia="Arial" w:hAnsi="Times New Roman" w:cs="Times New Roman"/>
          <w:sz w:val="28"/>
          <w:szCs w:val="28"/>
        </w:rPr>
        <w:t>Цель: Научиться понимать и описывать структурную нотацию суперкомпьютеров, а также проводить расчет их пиковой производительности.</w:t>
      </w:r>
    </w:p>
    <w:p w:rsidR="00D51476" w:rsidRPr="00F1617C" w:rsidRDefault="00D51476" w:rsidP="00D51476">
      <w:pPr>
        <w:spacing w:after="0" w:line="24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1.Общие сведения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Структурная нотация – нотация (индексация), в которой коды классов своей структурой отражают формальные отношения между понятиями.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Для написания структурной нотации вам потребуется знание основных обозначений устройств, которые могут входить в состав суперкомпьютера.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Зачастую вы можете встретить описание структурной нотации суперкомпьютеров при изучении любого из них.</w:t>
      </w: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1. Обозначения устройств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B – целочисленные устройства исполнения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C – компьютер ( включает хотя бы одно I )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Core–процессорное ядро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Ch – канал ввода-вывода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D – устройство ввода-вывода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E – устройство исполнения ( АЛУ )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F – устройства с плавающей точкой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H – магистраль данных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I – устройство обработки потока команд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IO – интерфейс устройства ввода-вывода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M – устройство памяти ( обычно ОП )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P – процессор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U – неспецифицированное устройство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X – коммутатор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Csh – кэш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Csh1, Csh2 – кэш 1-го, 2-го уровней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Cshi, Cshd – кэш команнд, кэш данных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Rg – регистры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Lds – устр-во загрузки-записи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Br – блок предсказания переходов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GrP – графический процессор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Server–сервер.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Super–суперкомпьютер.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SS (Storage System) – система хранения данных.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Cluster–кластерная система.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Node–узел.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Hub – сетевой концентратор для передачи информации в простой сети.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Switch – сетевой концентратор - это устройство, предназначенное для соединения нескольких узлов компьютерной сети или нескольких блоков ВС в пределах одного сегмента.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lastRenderedPageBreak/>
        <w:t>Router - маршрутизатор, это сетевое устройство, на основании информации о топологии сети и определённых правил, принимающее решения о пересылке пакетов сетевого уровня (уровень 3 модели OSI) между различными сегментами сети.</w:t>
      </w: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2. Конвейерная обработка – подстрочный индекс p (pipeline): I p, E p</w:t>
      </w: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3. Векторные команды – подстрочный индекс v, который следует за I: I v, I pv</w:t>
      </w: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4. Различные устройства одного и того же типа обозначаются целым числом: E1p, E3p</w:t>
      </w: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5. Правило подстановки ( по аналогии с алгеброй): I [ E1, E2 ]; E1=………; E2=……….</w:t>
      </w: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6. Группа устройств – { }. Разделители: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, - устройства работают параллельно; {4F p , 2B}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/ - устройства работают последовательно. { E1 / E2 / E3 }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7. Множественные устройства: 10Е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8.Дублирование – черта над символом: 64Р = 64{E-M(сверху черта над Е-М)};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9. Число разрядов: I</w:t>
      </w:r>
      <w:r w:rsidRPr="00F1617C">
        <w:rPr>
          <w:rFonts w:ascii="Times New Roman" w:eastAsia="Arial" w:hAnsi="Times New Roman" w:cs="Times New Roman"/>
          <w:sz w:val="28"/>
          <w:szCs w:val="28"/>
          <w:vertAlign w:val="subscript"/>
        </w:rPr>
        <w:t>16</w:t>
      </w:r>
      <w:r w:rsidRPr="00F1617C">
        <w:rPr>
          <w:rFonts w:ascii="Times New Roman" w:eastAsia="Arial" w:hAnsi="Times New Roman" w:cs="Times New Roman"/>
          <w:sz w:val="28"/>
          <w:szCs w:val="28"/>
        </w:rPr>
        <w:t>, F </w:t>
      </w:r>
      <w:r w:rsidRPr="00F1617C">
        <w:rPr>
          <w:rFonts w:ascii="Times New Roman" w:eastAsia="Arial" w:hAnsi="Times New Roman" w:cs="Times New Roman"/>
          <w:sz w:val="28"/>
          <w:szCs w:val="28"/>
          <w:vertAlign w:val="subscript"/>
        </w:rPr>
        <w:t>p 64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Для блоков памяти: n M w * b, Пример: M </w:t>
      </w:r>
      <w:r w:rsidRPr="00F1617C">
        <w:rPr>
          <w:rFonts w:ascii="Times New Roman" w:eastAsia="Arial" w:hAnsi="Times New Roman" w:cs="Times New Roman"/>
          <w:sz w:val="28"/>
          <w:szCs w:val="28"/>
          <w:vertAlign w:val="subscript"/>
        </w:rPr>
        <w:t>1K * 32</w:t>
      </w:r>
      <w:r w:rsidRPr="00F1617C">
        <w:rPr>
          <w:rFonts w:ascii="Times New Roman" w:eastAsia="Arial" w:hAnsi="Times New Roman" w:cs="Times New Roman"/>
          <w:sz w:val="28"/>
          <w:szCs w:val="28"/>
        </w:rPr>
        <w:t>; 8 M </w:t>
      </w:r>
      <w:r w:rsidRPr="00F1617C">
        <w:rPr>
          <w:rFonts w:ascii="Times New Roman" w:eastAsia="Arial" w:hAnsi="Times New Roman" w:cs="Times New Roman"/>
          <w:sz w:val="28"/>
          <w:szCs w:val="28"/>
          <w:vertAlign w:val="subscript"/>
        </w:rPr>
        <w:t>64 * 64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n – кол-во банков памяти, w – объем памяти, b - разрядность</w:t>
      </w: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10. Характеристическое время - &gt; [ нс ]: I </w:t>
      </w:r>
      <w:r w:rsidRPr="00F1617C">
        <w:rPr>
          <w:rFonts w:ascii="Times New Roman" w:eastAsia="Arial" w:hAnsi="Times New Roman" w:cs="Times New Roman"/>
          <w:sz w:val="28"/>
          <w:szCs w:val="28"/>
          <w:vertAlign w:val="superscript"/>
        </w:rPr>
        <w:t>40</w:t>
      </w:r>
      <w:r w:rsidRPr="00F1617C">
        <w:rPr>
          <w:rFonts w:ascii="Times New Roman" w:eastAsia="Arial" w:hAnsi="Times New Roman" w:cs="Times New Roman"/>
          <w:sz w:val="28"/>
          <w:szCs w:val="28"/>
        </w:rPr>
        <w:t> , M </w:t>
      </w:r>
      <w:r w:rsidRPr="00F1617C">
        <w:rPr>
          <w:rFonts w:ascii="Times New Roman" w:eastAsia="Arial" w:hAnsi="Times New Roman" w:cs="Times New Roman"/>
          <w:sz w:val="28"/>
          <w:szCs w:val="28"/>
          <w:vertAlign w:val="superscript"/>
        </w:rPr>
        <w:t>650</w:t>
      </w: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11. Связь посредством шины: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— неспецифицированное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—&gt; симплексное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&lt;—&gt; дуплексное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&lt;—/ —&gt; полудуплексное</w:t>
      </w: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12. Цепь устройств: Е — Rg — Csh1 — Csh2 — M</w:t>
      </w: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13. Матрицы процессоров - &gt; « c – nn »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288 { 3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E</w:t>
      </w:r>
      <w:r w:rsidRPr="00F1617C">
        <w:rPr>
          <w:rFonts w:ascii="Times New Roman" w:eastAsia="Arial" w:hAnsi="Times New Roman" w:cs="Times New Roman"/>
          <w:sz w:val="28"/>
          <w:szCs w:val="28"/>
        </w:rPr>
        <w:t xml:space="preserve"> — 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M</w:t>
      </w:r>
      <w:r w:rsidRPr="00F1617C">
        <w:rPr>
          <w:rFonts w:ascii="Times New Roman" w:eastAsia="Arial" w:hAnsi="Times New Roman" w:cs="Times New Roman"/>
          <w:sz w:val="28"/>
          <w:szCs w:val="28"/>
        </w:rPr>
        <w:t xml:space="preserve"> }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 </w:t>
      </w:r>
      <w:r w:rsidRPr="00F1617C">
        <w:rPr>
          <w:rFonts w:ascii="Times New Roman" w:eastAsia="Arial" w:hAnsi="Times New Roman" w:cs="Times New Roman"/>
          <w:sz w:val="28"/>
          <w:szCs w:val="28"/>
          <w:vertAlign w:val="superscript"/>
        </w:rPr>
        <w:t>0-2</w:t>
      </w:r>
      <w:r w:rsidRPr="00F1617C">
        <w:rPr>
          <w:rFonts w:ascii="Times New Roman" w:eastAsia="Arial" w:hAnsi="Times New Roman" w:cs="Times New Roman"/>
          <w:sz w:val="28"/>
          <w:szCs w:val="28"/>
          <w:vertAlign w:val="superscript"/>
          <w:lang w:val="en-US"/>
        </w:rPr>
        <w:t>D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PEPE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[ 64 </w:t>
      </w:r>
      <w:r w:rsidRPr="00F1617C">
        <w:rPr>
          <w:rFonts w:ascii="Times New Roman" w:eastAsia="Arial" w:hAnsi="Times New Roman" w:cs="Times New Roman"/>
          <w:sz w:val="28"/>
          <w:szCs w:val="28"/>
          <w:vertAlign w:val="superscript"/>
          <w:lang w:val="en-US"/>
        </w:rPr>
        <w:t>2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P ]</w:t>
      </w:r>
      <w:r w:rsidRPr="00F1617C">
        <w:rPr>
          <w:rFonts w:ascii="Times New Roman" w:eastAsia="Arial" w:hAnsi="Times New Roman" w:cs="Times New Roman"/>
          <w:sz w:val="28"/>
          <w:szCs w:val="28"/>
          <w:vertAlign w:val="superscript"/>
          <w:lang w:val="en-US"/>
        </w:rPr>
        <w:t>1-2D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DAP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[ 32 </w:t>
      </w:r>
      <w:r w:rsidRPr="00F1617C">
        <w:rPr>
          <w:rFonts w:ascii="Times New Roman" w:eastAsia="Arial" w:hAnsi="Times New Roman" w:cs="Times New Roman"/>
          <w:sz w:val="28"/>
          <w:szCs w:val="28"/>
          <w:vertAlign w:val="superscript"/>
          <w:lang w:val="en-US"/>
        </w:rPr>
        <w:t>2 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P ]</w:t>
      </w:r>
      <w:r w:rsidRPr="00F1617C">
        <w:rPr>
          <w:rFonts w:ascii="Times New Roman" w:eastAsia="Arial" w:hAnsi="Times New Roman" w:cs="Times New Roman"/>
          <w:sz w:val="28"/>
          <w:szCs w:val="28"/>
          <w:vertAlign w:val="superscript"/>
          <w:lang w:val="en-US"/>
        </w:rPr>
        <w:t>2-2D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CLIP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[ 64 </w:t>
      </w:r>
      <w:r w:rsidRPr="00F1617C">
        <w:rPr>
          <w:rFonts w:ascii="Times New Roman" w:eastAsia="Arial" w:hAnsi="Times New Roman" w:cs="Times New Roman"/>
          <w:sz w:val="28"/>
          <w:szCs w:val="28"/>
          <w:vertAlign w:val="superscript"/>
          <w:lang w:val="en-US"/>
        </w:rPr>
        <w:t>2 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P ]</w:t>
      </w:r>
      <w:r w:rsidRPr="00F1617C">
        <w:rPr>
          <w:rFonts w:ascii="Times New Roman" w:eastAsia="Arial" w:hAnsi="Times New Roman" w:cs="Times New Roman"/>
          <w:sz w:val="28"/>
          <w:szCs w:val="28"/>
          <w:vertAlign w:val="superscript"/>
          <w:lang w:val="en-US"/>
        </w:rPr>
        <w:t>1-3D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[ 64 </w:t>
      </w:r>
      <w:r w:rsidRPr="00F1617C">
        <w:rPr>
          <w:rFonts w:ascii="Times New Roman" w:eastAsia="Arial" w:hAnsi="Times New Roman" w:cs="Times New Roman"/>
          <w:sz w:val="28"/>
          <w:szCs w:val="28"/>
          <w:vertAlign w:val="superscript"/>
        </w:rPr>
        <w:t>2</w:t>
      </w:r>
      <w:r w:rsidRPr="00F1617C">
        <w:rPr>
          <w:rFonts w:ascii="Times New Roman" w:eastAsia="Arial" w:hAnsi="Times New Roman" w:cs="Times New Roman"/>
          <w:sz w:val="28"/>
          <w:szCs w:val="28"/>
        </w:rPr>
        <w:t>P ]</w:t>
      </w:r>
      <w:r w:rsidRPr="00F1617C">
        <w:rPr>
          <w:rFonts w:ascii="Times New Roman" w:eastAsia="Arial" w:hAnsi="Times New Roman" w:cs="Times New Roman"/>
          <w:sz w:val="28"/>
          <w:szCs w:val="28"/>
          <w:vertAlign w:val="superscript"/>
        </w:rPr>
        <w:t>Torr</w:t>
      </w: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14. Перекрестные соединения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I p [ 16 F x 17 M ]</w:t>
      </w: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15. Комментарии - &gt;( )</w:t>
      </w: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16. Управление - &gt; I [ ]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Вид управления (подстрочн): a – асинхр, l – синхр, r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I </w:t>
      </w:r>
      <w:r w:rsidRPr="00F1617C">
        <w:rPr>
          <w:rFonts w:ascii="Times New Roman" w:eastAsia="Arial" w:hAnsi="Times New Roman" w:cs="Times New Roman"/>
          <w:sz w:val="28"/>
          <w:szCs w:val="28"/>
          <w:vertAlign w:val="subscript"/>
        </w:rPr>
        <w:t>p</w:t>
      </w:r>
      <w:r w:rsidRPr="00F1617C">
        <w:rPr>
          <w:rFonts w:ascii="Times New Roman" w:eastAsia="Arial" w:hAnsi="Times New Roman" w:cs="Times New Roman"/>
          <w:sz w:val="28"/>
          <w:szCs w:val="28"/>
        </w:rPr>
        <w:t> [ 10 F, 10 С ]</w:t>
      </w:r>
      <w:r w:rsidRPr="00F1617C">
        <w:rPr>
          <w:rFonts w:ascii="Times New Roman" w:eastAsia="Arial" w:hAnsi="Times New Roman" w:cs="Times New Roman"/>
          <w:sz w:val="28"/>
          <w:szCs w:val="28"/>
          <w:vertAlign w:val="subscript"/>
        </w:rPr>
        <w:t> r</w:t>
      </w: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17. Подстр. индекс у C или P может быть: CISC / RISC / VLIW / EPIC / Векторная / SMP / MPP/Кластер/ ClusterHA/ ClusterNLB/ ClusterHPC/ SAN/ DAS/NAS/CAS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u w:val="single"/>
        </w:rPr>
        <w:t>Пример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P </w:t>
      </w:r>
      <w:r w:rsidRPr="00F1617C">
        <w:rPr>
          <w:rFonts w:ascii="Times New Roman" w:eastAsia="Arial" w:hAnsi="Times New Roman" w:cs="Times New Roman"/>
          <w:sz w:val="28"/>
          <w:szCs w:val="28"/>
          <w:vertAlign w:val="subscript"/>
          <w:lang w:val="en-US"/>
        </w:rPr>
        <w:t>CISC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(i8086)= I</w:t>
      </w:r>
      <w:r w:rsidRPr="00F1617C">
        <w:rPr>
          <w:rFonts w:ascii="Times New Roman" w:eastAsia="Arial" w:hAnsi="Times New Roman" w:cs="Times New Roman"/>
          <w:sz w:val="28"/>
          <w:szCs w:val="28"/>
          <w:vertAlign w:val="subscript"/>
          <w:lang w:val="en-US"/>
        </w:rPr>
        <w:t>p8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[B</w:t>
      </w:r>
      <w:r w:rsidRPr="00F1617C">
        <w:rPr>
          <w:rFonts w:ascii="Times New Roman" w:eastAsia="Arial" w:hAnsi="Times New Roman" w:cs="Times New Roman"/>
          <w:sz w:val="28"/>
          <w:szCs w:val="28"/>
          <w:vertAlign w:val="subscript"/>
          <w:lang w:val="en-US"/>
        </w:rPr>
        <w:t>16 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–</w:t>
      </w:r>
      <w:r w:rsidRPr="00F1617C">
        <w:rPr>
          <w:rFonts w:ascii="Times New Roman" w:eastAsia="Arial" w:hAnsi="Times New Roman" w:cs="Times New Roman"/>
          <w:sz w:val="28"/>
          <w:szCs w:val="28"/>
          <w:vertAlign w:val="subscript"/>
          <w:lang w:val="en-US"/>
        </w:rPr>
        <w:t>16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Rg</w:t>
      </w:r>
      <w:r w:rsidRPr="00F1617C">
        <w:rPr>
          <w:rFonts w:ascii="Times New Roman" w:eastAsia="Arial" w:hAnsi="Times New Roman" w:cs="Times New Roman"/>
          <w:sz w:val="28"/>
          <w:szCs w:val="28"/>
          <w:vertAlign w:val="subscript"/>
          <w:lang w:val="en-US"/>
        </w:rPr>
        <w:t>13*8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] –</w:t>
      </w:r>
      <w:r w:rsidRPr="00F1617C">
        <w:rPr>
          <w:rFonts w:ascii="Times New Roman" w:eastAsia="Arial" w:hAnsi="Times New Roman" w:cs="Times New Roman"/>
          <w:sz w:val="28"/>
          <w:szCs w:val="28"/>
          <w:vertAlign w:val="subscript"/>
          <w:lang w:val="en-US"/>
        </w:rPr>
        <w:t>16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M</w:t>
      </w:r>
      <w:r w:rsidRPr="00F1617C">
        <w:rPr>
          <w:rFonts w:ascii="Times New Roman" w:eastAsia="Arial" w:hAnsi="Times New Roman" w:cs="Times New Roman"/>
          <w:sz w:val="28"/>
          <w:szCs w:val="28"/>
          <w:vertAlign w:val="subscript"/>
          <w:lang w:val="en-US"/>
        </w:rPr>
        <w:t>1M*16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</w:p>
    <w:p w:rsidR="00D51476" w:rsidRPr="00F1617C" w:rsidRDefault="00D51476" w:rsidP="00D51476">
      <w:pPr>
        <w:spacing w:after="10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lastRenderedPageBreak/>
        <w:t xml:space="preserve">Рассмотрим структурную нотацию суперкомпьютера </w:t>
      </w:r>
      <w:r w:rsidRPr="00F1617C">
        <w:rPr>
          <w:rFonts w:ascii="Times New Roman" w:eastAsia="Arial" w:hAnsi="Times New Roman" w:cs="Times New Roman"/>
          <w:i/>
          <w:sz w:val="28"/>
          <w:szCs w:val="28"/>
        </w:rPr>
        <w:t>Tianhe-2 (MilkyWay-2)</w:t>
      </w:r>
      <w:r w:rsidRPr="00F1617C">
        <w:rPr>
          <w:rFonts w:ascii="Times New Roman" w:eastAsia="Arial" w:hAnsi="Times New Roman" w:cs="Times New Roman"/>
          <w:sz w:val="28"/>
          <w:szCs w:val="28"/>
        </w:rPr>
        <w:t xml:space="preserve"> от </w:t>
      </w:r>
      <w:r w:rsidRPr="00F1617C"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>NUDT</w:t>
      </w:r>
      <w:r w:rsidRPr="00F1617C">
        <w:rPr>
          <w:rFonts w:ascii="Times New Roman" w:eastAsia="Arial" w:hAnsi="Times New Roman" w:cs="Times New Roman"/>
          <w:sz w:val="28"/>
          <w:szCs w:val="28"/>
        </w:rPr>
        <w:t>.</w:t>
      </w:r>
    </w:p>
    <w:p w:rsidR="00D51476" w:rsidRPr="00F1617C" w:rsidRDefault="00D51476" w:rsidP="00D51476">
      <w:pPr>
        <w:spacing w:after="10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Для начала ознакомимся с каждой его составляющей в отдельности:</w:t>
      </w:r>
    </w:p>
    <w:p w:rsidR="00D51476" w:rsidRPr="00F1617C" w:rsidRDefault="00D51476" w:rsidP="00D51476">
      <w:pPr>
        <w:spacing w:after="10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1) </w:t>
      </w:r>
      <w:r w:rsidRPr="00F1617C">
        <w:rPr>
          <w:rFonts w:ascii="Times New Roman" w:eastAsia="Arial" w:hAnsi="Times New Roman" w:cs="Times New Roman"/>
          <w:sz w:val="28"/>
          <w:szCs w:val="28"/>
        </w:rPr>
        <w:t>Строение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:</w:t>
      </w:r>
    </w:p>
    <w:p w:rsidR="00D51476" w:rsidRPr="00F1617C" w:rsidRDefault="00D51476" w:rsidP="00145800">
      <w:pPr>
        <w:tabs>
          <w:tab w:val="left" w:pos="1440"/>
        </w:tabs>
        <w:spacing w:after="100" w:line="240" w:lineRule="auto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Узел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Neo-heterogeneous</w:t>
      </w:r>
    </w:p>
    <w:p w:rsidR="00D51476" w:rsidRPr="00F1617C" w:rsidRDefault="00D51476" w:rsidP="00145800">
      <w:pPr>
        <w:tabs>
          <w:tab w:val="left" w:pos="2160"/>
        </w:tabs>
        <w:spacing w:after="100" w:line="240" w:lineRule="auto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Модуль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Computer Blade </w:t>
      </w:r>
    </w:p>
    <w:p w:rsidR="00D51476" w:rsidRPr="00F1617C" w:rsidRDefault="00D51476" w:rsidP="00145800">
      <w:pPr>
        <w:tabs>
          <w:tab w:val="left" w:pos="2880"/>
        </w:tabs>
        <w:spacing w:after="100" w:line="240" w:lineRule="auto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CPM </w:t>
      </w:r>
      <w:r w:rsidRPr="00F1617C">
        <w:rPr>
          <w:rFonts w:ascii="Times New Roman" w:eastAsia="Arial" w:hAnsi="Times New Roman" w:cs="Times New Roman"/>
          <w:sz w:val="28"/>
          <w:szCs w:val="28"/>
        </w:rPr>
        <w:t>модуль</w:t>
      </w:r>
    </w:p>
    <w:p w:rsidR="00D51476" w:rsidRPr="00F1617C" w:rsidRDefault="00D51476" w:rsidP="00145800">
      <w:pPr>
        <w:tabs>
          <w:tab w:val="left" w:pos="3600"/>
        </w:tabs>
        <w:spacing w:after="100" w:line="240" w:lineRule="auto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Процессор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Intel Xeon Ivy Bridge E5-2692</w:t>
      </w:r>
    </w:p>
    <w:p w:rsidR="00D51476" w:rsidRPr="00F1617C" w:rsidRDefault="00D51476" w:rsidP="00145800">
      <w:pPr>
        <w:tabs>
          <w:tab w:val="left" w:pos="2880"/>
        </w:tabs>
        <w:spacing w:after="100" w:line="240" w:lineRule="auto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APM </w:t>
      </w:r>
      <w:r w:rsidRPr="00F1617C">
        <w:rPr>
          <w:rFonts w:ascii="Times New Roman" w:eastAsia="Arial" w:hAnsi="Times New Roman" w:cs="Times New Roman"/>
          <w:sz w:val="28"/>
          <w:szCs w:val="28"/>
        </w:rPr>
        <w:t>модуль</w:t>
      </w:r>
    </w:p>
    <w:p w:rsidR="00D51476" w:rsidRPr="00F1617C" w:rsidRDefault="00D51476" w:rsidP="00145800">
      <w:pPr>
        <w:tabs>
          <w:tab w:val="left" w:pos="3600"/>
        </w:tabs>
        <w:spacing w:after="100" w:line="240" w:lineRule="auto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Сопроцессор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Intel Xeon Phi 31S1P</w:t>
      </w:r>
    </w:p>
    <w:p w:rsidR="00D51476" w:rsidRPr="00F1617C" w:rsidRDefault="00D51476" w:rsidP="00D51476">
      <w:pPr>
        <w:spacing w:after="10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 xml:space="preserve">2) Процессор 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Intel</w:t>
      </w:r>
      <w:r w:rsidRPr="00F1617C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Xeon</w:t>
      </w:r>
      <w:r w:rsidRPr="00F1617C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E</w:t>
      </w:r>
      <w:r w:rsidRPr="00F1617C">
        <w:rPr>
          <w:rFonts w:ascii="Times New Roman" w:eastAsia="Arial" w:hAnsi="Times New Roman" w:cs="Times New Roman"/>
          <w:sz w:val="28"/>
          <w:szCs w:val="28"/>
        </w:rPr>
        <w:t>5-2692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v</w:t>
      </w:r>
      <w:r w:rsidRPr="00F1617C">
        <w:rPr>
          <w:rFonts w:ascii="Times New Roman" w:eastAsia="Arial" w:hAnsi="Times New Roman" w:cs="Times New Roman"/>
          <w:sz w:val="28"/>
          <w:szCs w:val="28"/>
        </w:rPr>
        <w:t>2:</w:t>
      </w:r>
    </w:p>
    <w:p w:rsidR="00DC02BE" w:rsidRPr="00F1617C" w:rsidRDefault="00DC02BE" w:rsidP="00D51476">
      <w:pPr>
        <w:spacing w:after="10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</w:p>
    <w:p w:rsidR="00DC02BE" w:rsidRPr="00F1617C" w:rsidRDefault="00DC02BE" w:rsidP="00DC02BE">
      <w:pPr>
        <w:spacing w:after="100" w:line="240" w:lineRule="auto"/>
        <w:ind w:firstLine="70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hAnsi="Times New Roman" w:cs="Times New Roman"/>
          <w:sz w:val="28"/>
          <w:szCs w:val="28"/>
        </w:rPr>
        <w:object w:dxaOrig="6580" w:dyaOrig="4372">
          <v:rect id="rectole0000000000" o:spid="_x0000_i1025" style="width:219pt;height:104.25pt" o:ole="" o:preferrelative="t" stroked="f">
            <v:imagedata r:id="rId8" o:title=""/>
          </v:rect>
          <o:OLEObject Type="Embed" ProgID="StaticMetafile" ShapeID="rectole0000000000" DrawAspect="Content" ObjectID="_1605000281" r:id="rId9"/>
        </w:object>
      </w:r>
      <w:r w:rsidRPr="00F1617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C02BE" w:rsidRPr="00F1617C" w:rsidRDefault="004F05A5" w:rsidP="00DC02BE">
      <w:pPr>
        <w:spacing w:after="100" w:line="240" w:lineRule="auto"/>
        <w:ind w:firstLine="70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Style w:val="a8"/>
          <w:rFonts w:ascii="Times New Roman" w:eastAsia="Arial" w:hAnsi="Times New Roman" w:cs="Times New Roman"/>
          <w:color w:val="auto"/>
          <w:sz w:val="28"/>
          <w:szCs w:val="28"/>
          <w:u w:val="none"/>
        </w:rPr>
        <w:t xml:space="preserve">Рисунок 1 - </w:t>
      </w:r>
      <w:r w:rsidRPr="00F1617C">
        <w:rPr>
          <w:rFonts w:ascii="Times New Roman" w:eastAsia="Arial" w:hAnsi="Times New Roman" w:cs="Times New Roman"/>
          <w:sz w:val="28"/>
          <w:szCs w:val="28"/>
        </w:rPr>
        <w:t xml:space="preserve">Процессор 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Intel</w:t>
      </w:r>
      <w:r w:rsidRPr="00F1617C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Xeon</w:t>
      </w:r>
      <w:r w:rsidRPr="00F1617C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E</w:t>
      </w:r>
      <w:r w:rsidRPr="00F1617C">
        <w:rPr>
          <w:rFonts w:ascii="Times New Roman" w:eastAsia="Arial" w:hAnsi="Times New Roman" w:cs="Times New Roman"/>
          <w:sz w:val="28"/>
          <w:szCs w:val="28"/>
        </w:rPr>
        <w:t>5-2692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v</w:t>
      </w:r>
      <w:r w:rsidRPr="00F1617C">
        <w:rPr>
          <w:rFonts w:ascii="Times New Roman" w:eastAsia="Arial" w:hAnsi="Times New Roman" w:cs="Times New Roman"/>
          <w:sz w:val="28"/>
          <w:szCs w:val="28"/>
        </w:rPr>
        <w:t>2</w:t>
      </w:r>
    </w:p>
    <w:p w:rsidR="00650145" w:rsidRPr="00F1617C" w:rsidRDefault="00650145" w:rsidP="00DC02BE">
      <w:pPr>
        <w:spacing w:after="100" w:line="240" w:lineRule="auto"/>
        <w:ind w:firstLine="709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D51476" w:rsidRPr="00F1617C" w:rsidRDefault="00D51476" w:rsidP="00DC02BE">
      <w:pPr>
        <w:pStyle w:val="a7"/>
        <w:numPr>
          <w:ilvl w:val="0"/>
          <w:numId w:val="5"/>
        </w:numPr>
        <w:tabs>
          <w:tab w:val="left" w:pos="720"/>
        </w:tabs>
        <w:spacing w:after="10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Архитектура Intel 64</w:t>
      </w:r>
    </w:p>
    <w:p w:rsidR="00D51476" w:rsidRPr="00F1617C" w:rsidRDefault="00D51476" w:rsidP="00DC02BE">
      <w:pPr>
        <w:numPr>
          <w:ilvl w:val="0"/>
          <w:numId w:val="5"/>
        </w:numPr>
        <w:tabs>
          <w:tab w:val="left" w:pos="720"/>
        </w:tabs>
        <w:spacing w:after="10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 xml:space="preserve">Процессор </w:t>
      </w:r>
      <w:r w:rsidR="009A1F53" w:rsidRPr="00F1617C">
        <w:rPr>
          <w:rFonts w:ascii="Times New Roman" w:eastAsia="Verdana" w:hAnsi="Times New Roman" w:cs="Times New Roman"/>
          <w:sz w:val="28"/>
          <w:szCs w:val="28"/>
          <w:shd w:val="clear" w:color="auto" w:fill="FFFFFF"/>
        </w:rPr>
        <w:t xml:space="preserve">Ivy Bridge-EP </w:t>
      </w:r>
    </w:p>
    <w:p w:rsidR="00D51476" w:rsidRPr="00F1617C" w:rsidRDefault="00D51476" w:rsidP="00D51476">
      <w:pPr>
        <w:spacing w:after="10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P</w:t>
      </w:r>
      <w:r w:rsidR="00475350" w:rsidRPr="00F1617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475350" w:rsidRPr="00F1617C">
        <w:rPr>
          <w:rFonts w:ascii="Times New Roman" w:eastAsia="Calibri" w:hAnsi="Times New Roman" w:cs="Times New Roman"/>
          <w:sz w:val="28"/>
          <w:szCs w:val="28"/>
        </w:rPr>
        <w:t>кластер</w:t>
      </w:r>
      <w:r w:rsidR="00475350" w:rsidRPr="00F1617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FD6593"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(Intel Xeon E5-2692v2 Core) = 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12 Core (Intel Xeon E5-2692v2 Core)</w:t>
      </w:r>
      <w:r w:rsidR="00475350"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</w:t>
      </w:r>
    </w:p>
    <w:p w:rsidR="00D51476" w:rsidRPr="00F1617C" w:rsidRDefault="00D51476" w:rsidP="00D51476">
      <w:pPr>
        <w:spacing w:after="10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3) Ядро процессора Intel Xeon E5-2692v2:</w:t>
      </w:r>
    </w:p>
    <w:p w:rsidR="00D51476" w:rsidRPr="00F1617C" w:rsidRDefault="00D51476" w:rsidP="00D51476">
      <w:pPr>
        <w:spacing w:after="100" w:line="24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9D024D" wp14:editId="1A6E1ABE">
            <wp:extent cx="2543175" cy="1828800"/>
            <wp:effectExtent l="0" t="0" r="0" b="0"/>
            <wp:docPr id="1" name="Рисунок 1" descr="https://images.anandtech.com/doci/7285/OverviewIVB3dies_575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mages.anandtech.com/doci/7285/OverviewIVB3dies_575p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98" t="25818" r="1445" b="26037"/>
                    <a:stretch/>
                  </pic:blipFill>
                  <pic:spPr bwMode="auto">
                    <a:xfrm>
                      <a:off x="0" y="0"/>
                      <a:ext cx="2545896" cy="183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145" w:rsidRPr="00F1617C" w:rsidRDefault="004F05A5" w:rsidP="004F05A5">
      <w:pPr>
        <w:spacing w:after="100" w:line="240" w:lineRule="auto"/>
        <w:ind w:firstLine="70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Style w:val="a8"/>
          <w:rFonts w:ascii="Times New Roman" w:eastAsia="Arial" w:hAnsi="Times New Roman" w:cs="Times New Roman"/>
          <w:color w:val="auto"/>
          <w:sz w:val="28"/>
          <w:szCs w:val="28"/>
          <w:u w:val="none"/>
        </w:rPr>
        <w:t xml:space="preserve">Рисунок 2 - </w:t>
      </w:r>
      <w:r w:rsidRPr="00F1617C">
        <w:rPr>
          <w:rFonts w:ascii="Times New Roman" w:eastAsia="Arial" w:hAnsi="Times New Roman" w:cs="Times New Roman"/>
          <w:sz w:val="28"/>
          <w:szCs w:val="28"/>
        </w:rPr>
        <w:t>Ядро процессора Intel Xeon E5-2692v2</w:t>
      </w:r>
    </w:p>
    <w:p w:rsidR="004F05A5" w:rsidRPr="00F1617C" w:rsidRDefault="004F05A5" w:rsidP="00D51476">
      <w:pPr>
        <w:spacing w:after="10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</w:p>
    <w:p w:rsidR="00D51476" w:rsidRPr="00F1617C" w:rsidRDefault="00D51476" w:rsidP="00D51476">
      <w:pPr>
        <w:spacing w:after="10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Core(Intel Xeon E5-2692v2) =</w:t>
      </w:r>
      <w:r w:rsidR="00475350"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Csh30</w:t>
      </w:r>
      <w:r w:rsidRPr="00F1617C">
        <w:rPr>
          <w:rFonts w:ascii="Times New Roman" w:eastAsia="Arial" w:hAnsi="Times New Roman" w:cs="Times New Roman"/>
          <w:sz w:val="28"/>
          <w:szCs w:val="28"/>
        </w:rPr>
        <w:t>Мб</w:t>
      </w:r>
    </w:p>
    <w:p w:rsidR="00D51476" w:rsidRPr="00F1617C" w:rsidRDefault="00D51476" w:rsidP="00D51476">
      <w:pPr>
        <w:spacing w:after="10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lastRenderedPageBreak/>
        <w:t xml:space="preserve">4) </w:t>
      </w:r>
      <w:r w:rsidRPr="00F1617C">
        <w:rPr>
          <w:rFonts w:ascii="Times New Roman" w:eastAsia="Arial" w:hAnsi="Times New Roman" w:cs="Times New Roman"/>
          <w:sz w:val="28"/>
          <w:szCs w:val="28"/>
        </w:rPr>
        <w:t>Процессор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Intel Xeon Phi 31S1P:</w:t>
      </w:r>
    </w:p>
    <w:p w:rsidR="004F05A5" w:rsidRPr="00F1617C" w:rsidRDefault="004F05A5" w:rsidP="00D51476">
      <w:pPr>
        <w:spacing w:after="10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</w:p>
    <w:p w:rsidR="00D51476" w:rsidRPr="00F1617C" w:rsidRDefault="009A1F53" w:rsidP="0093390C">
      <w:pPr>
        <w:spacing w:after="100" w:line="240" w:lineRule="auto"/>
        <w:ind w:firstLine="70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noProof/>
          <w:sz w:val="28"/>
          <w:szCs w:val="28"/>
        </w:rPr>
        <w:drawing>
          <wp:inline distT="0" distB="0" distL="0" distR="0">
            <wp:extent cx="4826442" cy="2698000"/>
            <wp:effectExtent l="0" t="0" r="0" b="7620"/>
            <wp:docPr id="3" name="Рисунок 3" descr="C:\Users\pc\Desktop\sm.intel_xeon_fpga_sche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pc\Desktop\sm.intel_xeon_fpga_schem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520" cy="270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DC6" w:rsidRPr="00F1617C" w:rsidRDefault="004F05A5" w:rsidP="004F05A5">
      <w:pPr>
        <w:spacing w:after="100" w:line="240" w:lineRule="auto"/>
        <w:ind w:firstLine="709"/>
        <w:jc w:val="center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Style w:val="a8"/>
          <w:rFonts w:ascii="Times New Roman" w:eastAsia="Arial" w:hAnsi="Times New Roman" w:cs="Times New Roman"/>
          <w:color w:val="auto"/>
          <w:sz w:val="28"/>
          <w:szCs w:val="28"/>
          <w:u w:val="none"/>
        </w:rPr>
        <w:t>Рисунок</w:t>
      </w:r>
      <w:r w:rsidRPr="00435E7F">
        <w:rPr>
          <w:rStyle w:val="a8"/>
          <w:rFonts w:ascii="Times New Roman" w:eastAsia="Arial" w:hAnsi="Times New Roman" w:cs="Times New Roman"/>
          <w:color w:val="auto"/>
          <w:sz w:val="28"/>
          <w:szCs w:val="28"/>
          <w:u w:val="none"/>
          <w:lang w:val="en-US"/>
        </w:rPr>
        <w:t xml:space="preserve"> 3 - </w:t>
      </w:r>
      <w:r w:rsidRPr="00F1617C">
        <w:rPr>
          <w:rFonts w:ascii="Times New Roman" w:eastAsia="Arial" w:hAnsi="Times New Roman" w:cs="Times New Roman"/>
          <w:sz w:val="28"/>
          <w:szCs w:val="28"/>
        </w:rPr>
        <w:t>Процессор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Intel Xeon Phi 31S1P</w:t>
      </w:r>
    </w:p>
    <w:p w:rsidR="004F05A5" w:rsidRPr="00435E7F" w:rsidRDefault="004F05A5" w:rsidP="004F05A5">
      <w:pPr>
        <w:spacing w:after="100" w:line="240" w:lineRule="auto"/>
        <w:ind w:firstLine="709"/>
        <w:jc w:val="center"/>
        <w:rPr>
          <w:rFonts w:ascii="Times New Roman" w:eastAsia="Arial" w:hAnsi="Times New Roman" w:cs="Times New Roman"/>
          <w:sz w:val="28"/>
          <w:szCs w:val="28"/>
          <w:lang w:val="en-US"/>
        </w:rPr>
      </w:pPr>
    </w:p>
    <w:p w:rsidR="00D51476" w:rsidRPr="00F1617C" w:rsidRDefault="00D51476" w:rsidP="00D51476">
      <w:pPr>
        <w:spacing w:after="10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P</w:t>
      </w:r>
      <w:r w:rsidRPr="00F1617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1617C">
        <w:rPr>
          <w:rFonts w:ascii="Times New Roman" w:eastAsia="Arial" w:hAnsi="Times New Roman" w:cs="Times New Roman"/>
          <w:sz w:val="28"/>
          <w:szCs w:val="28"/>
          <w:vertAlign w:val="subscript"/>
        </w:rPr>
        <w:t>кластер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(Intel Xeon Phi</w:t>
      </w:r>
      <w:r w:rsidR="009A1F53"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31S1P Core) = 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57 Co</w:t>
      </w:r>
      <w:r w:rsidR="00784754" w:rsidRPr="00F1617C">
        <w:rPr>
          <w:rFonts w:ascii="Times New Roman" w:eastAsia="Arial" w:hAnsi="Times New Roman" w:cs="Times New Roman"/>
          <w:sz w:val="28"/>
          <w:szCs w:val="28"/>
          <w:lang w:val="en-US"/>
        </w:rPr>
        <w:t>re (Intel Xeon Phi 31S1P Core)</w:t>
      </w:r>
    </w:p>
    <w:p w:rsidR="00D51476" w:rsidRPr="00F1617C" w:rsidRDefault="00D51476" w:rsidP="00D51476">
      <w:pPr>
        <w:spacing w:after="100" w:line="240" w:lineRule="auto"/>
        <w:ind w:firstLine="709"/>
        <w:jc w:val="center"/>
        <w:rPr>
          <w:rFonts w:ascii="Times New Roman" w:eastAsia="Arial" w:hAnsi="Times New Roman" w:cs="Times New Roman"/>
          <w:sz w:val="28"/>
          <w:szCs w:val="28"/>
          <w:lang w:val="en-US"/>
        </w:rPr>
      </w:pPr>
    </w:p>
    <w:p w:rsidR="00D51476" w:rsidRPr="00F1617C" w:rsidRDefault="00D51476" w:rsidP="00D51476">
      <w:pPr>
        <w:spacing w:after="10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5) </w:t>
      </w:r>
      <w:r w:rsidRPr="00F1617C">
        <w:rPr>
          <w:rFonts w:ascii="Times New Roman" w:eastAsia="Arial" w:hAnsi="Times New Roman" w:cs="Times New Roman"/>
          <w:sz w:val="28"/>
          <w:szCs w:val="28"/>
        </w:rPr>
        <w:t>Ядро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Intel Xeon Phi 31S1P:</w:t>
      </w:r>
    </w:p>
    <w:p w:rsidR="00D51476" w:rsidRPr="00F1617C" w:rsidRDefault="00AB5F09" w:rsidP="00D51476">
      <w:pPr>
        <w:spacing w:after="100" w:line="240" w:lineRule="auto"/>
        <w:ind w:firstLine="709"/>
        <w:jc w:val="center"/>
        <w:rPr>
          <w:rFonts w:ascii="Times New Roman" w:eastAsia="Arial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20.25pt;height:207.75pt">
            <v:imagedata r:id="rId12" o:title="XeonPhiCPUcore"/>
          </v:shape>
        </w:pict>
      </w:r>
    </w:p>
    <w:p w:rsidR="004F05A5" w:rsidRPr="00F1617C" w:rsidRDefault="004F05A5" w:rsidP="004F05A5">
      <w:pPr>
        <w:spacing w:after="100" w:line="240" w:lineRule="auto"/>
        <w:ind w:firstLine="709"/>
        <w:jc w:val="center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Style w:val="a8"/>
          <w:rFonts w:ascii="Times New Roman" w:eastAsia="Arial" w:hAnsi="Times New Roman" w:cs="Times New Roman"/>
          <w:color w:val="auto"/>
          <w:sz w:val="28"/>
          <w:szCs w:val="28"/>
          <w:u w:val="none"/>
        </w:rPr>
        <w:t>Рисунок</w:t>
      </w:r>
      <w:r w:rsidRPr="00F1617C">
        <w:rPr>
          <w:rStyle w:val="a8"/>
          <w:rFonts w:ascii="Times New Roman" w:eastAsia="Arial" w:hAnsi="Times New Roman" w:cs="Times New Roman"/>
          <w:color w:val="auto"/>
          <w:sz w:val="28"/>
          <w:szCs w:val="28"/>
          <w:u w:val="none"/>
          <w:lang w:val="en-US"/>
        </w:rPr>
        <w:t xml:space="preserve"> 4 - </w:t>
      </w:r>
      <w:r w:rsidRPr="00F1617C">
        <w:rPr>
          <w:rFonts w:ascii="Times New Roman" w:eastAsia="Arial" w:hAnsi="Times New Roman" w:cs="Times New Roman"/>
          <w:sz w:val="28"/>
          <w:szCs w:val="28"/>
        </w:rPr>
        <w:t>Ядро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Intel Xeon Phi 31S1P</w:t>
      </w:r>
    </w:p>
    <w:p w:rsidR="004F05A5" w:rsidRPr="00F1617C" w:rsidRDefault="004F05A5" w:rsidP="004F05A5">
      <w:pPr>
        <w:spacing w:after="100" w:line="240" w:lineRule="auto"/>
        <w:ind w:firstLine="709"/>
        <w:jc w:val="center"/>
        <w:rPr>
          <w:rFonts w:ascii="Times New Roman" w:eastAsia="Arial" w:hAnsi="Times New Roman" w:cs="Times New Roman"/>
          <w:sz w:val="28"/>
          <w:szCs w:val="28"/>
          <w:lang w:val="en-US"/>
        </w:rPr>
      </w:pPr>
    </w:p>
    <w:p w:rsidR="00D51476" w:rsidRPr="00F1617C" w:rsidRDefault="00D51476" w:rsidP="00D51476">
      <w:pPr>
        <w:spacing w:after="10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Core (Intel Xeon Phi 31S1P) = {Csh512</w:t>
      </w:r>
      <w:r w:rsidRPr="00F1617C">
        <w:rPr>
          <w:rFonts w:ascii="Times New Roman" w:eastAsia="Arial" w:hAnsi="Times New Roman" w:cs="Times New Roman"/>
          <w:sz w:val="28"/>
          <w:szCs w:val="28"/>
        </w:rPr>
        <w:t>Кб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, Rgx87, B, F} </w:t>
      </w:r>
    </w:p>
    <w:p w:rsidR="00F1617C" w:rsidRDefault="00F1617C" w:rsidP="00F1617C">
      <w:pPr>
        <w:spacing w:after="160" w:line="259" w:lineRule="auto"/>
        <w:ind w:firstLine="708"/>
        <w:rPr>
          <w:rFonts w:ascii="Times New Roman" w:eastAsia="Arial" w:hAnsi="Times New Roman" w:cs="Times New Roman"/>
          <w:sz w:val="28"/>
          <w:szCs w:val="28"/>
          <w:lang w:val="en-US"/>
        </w:rPr>
      </w:pPr>
    </w:p>
    <w:p w:rsidR="00F1617C" w:rsidRDefault="00F1617C" w:rsidP="00F1617C">
      <w:pPr>
        <w:spacing w:after="160" w:line="259" w:lineRule="auto"/>
        <w:ind w:firstLine="708"/>
        <w:rPr>
          <w:rFonts w:ascii="Times New Roman" w:eastAsia="Arial" w:hAnsi="Times New Roman" w:cs="Times New Roman"/>
          <w:sz w:val="28"/>
          <w:szCs w:val="28"/>
          <w:lang w:val="en-US"/>
        </w:rPr>
      </w:pPr>
    </w:p>
    <w:p w:rsidR="00F1617C" w:rsidRDefault="00F1617C" w:rsidP="00F1617C">
      <w:pPr>
        <w:spacing w:after="160" w:line="259" w:lineRule="auto"/>
        <w:ind w:firstLine="708"/>
        <w:rPr>
          <w:rFonts w:ascii="Times New Roman" w:eastAsia="Arial" w:hAnsi="Times New Roman" w:cs="Times New Roman"/>
          <w:sz w:val="28"/>
          <w:szCs w:val="28"/>
          <w:lang w:val="en-US"/>
        </w:rPr>
      </w:pPr>
    </w:p>
    <w:p w:rsidR="00D51476" w:rsidRPr="00F1617C" w:rsidRDefault="00013E62" w:rsidP="00F1617C">
      <w:pPr>
        <w:spacing w:after="160" w:line="259" w:lineRule="auto"/>
        <w:ind w:firstLine="708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lastRenderedPageBreak/>
        <w:t>6</w:t>
      </w:r>
      <w:r w:rsidR="00D51476"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) </w:t>
      </w:r>
      <w:r w:rsidR="00D51476" w:rsidRPr="00F1617C">
        <w:rPr>
          <w:rFonts w:ascii="Times New Roman" w:eastAsia="Arial" w:hAnsi="Times New Roman" w:cs="Times New Roman"/>
          <w:sz w:val="28"/>
          <w:szCs w:val="28"/>
        </w:rPr>
        <w:t>Узел</w:t>
      </w:r>
      <w:r w:rsidR="00D51476"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Neo-heterogeneous:</w:t>
      </w:r>
    </w:p>
    <w:p w:rsidR="00D51476" w:rsidRPr="00F1617C" w:rsidRDefault="00ED5945" w:rsidP="00D51476">
      <w:pPr>
        <w:spacing w:after="100" w:line="240" w:lineRule="auto"/>
        <w:jc w:val="center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noProof/>
          <w:sz w:val="28"/>
          <w:szCs w:val="28"/>
        </w:rPr>
        <w:drawing>
          <wp:inline distT="0" distB="0" distL="0" distR="0">
            <wp:extent cx="2750820" cy="2269193"/>
            <wp:effectExtent l="0" t="0" r="0" b="0"/>
            <wp:docPr id="2" name="Рисунок 2" descr="C:\Users\pc\AppData\Local\Microsoft\Windows\INetCache\Content.Word\Безымян1243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pc\AppData\Local\Microsoft\Windows\INetCache\Content.Word\Безымян1243ный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631" cy="227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5A5" w:rsidRPr="00F1617C" w:rsidRDefault="004F05A5" w:rsidP="004F05A5">
      <w:pPr>
        <w:spacing w:after="100" w:line="240" w:lineRule="auto"/>
        <w:ind w:firstLine="709"/>
        <w:jc w:val="center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Style w:val="a8"/>
          <w:rFonts w:ascii="Times New Roman" w:eastAsia="Arial" w:hAnsi="Times New Roman" w:cs="Times New Roman"/>
          <w:color w:val="auto"/>
          <w:sz w:val="28"/>
          <w:szCs w:val="28"/>
          <w:u w:val="none"/>
        </w:rPr>
        <w:t>Рисунок</w:t>
      </w:r>
      <w:r w:rsidRPr="00F1617C">
        <w:rPr>
          <w:rStyle w:val="a8"/>
          <w:rFonts w:ascii="Times New Roman" w:eastAsia="Arial" w:hAnsi="Times New Roman" w:cs="Times New Roman"/>
          <w:color w:val="auto"/>
          <w:sz w:val="28"/>
          <w:szCs w:val="28"/>
          <w:u w:val="none"/>
          <w:lang w:val="en-US"/>
        </w:rPr>
        <w:t xml:space="preserve"> 5 - </w:t>
      </w:r>
      <w:r w:rsidRPr="00F1617C">
        <w:rPr>
          <w:rFonts w:ascii="Times New Roman" w:eastAsia="Arial" w:hAnsi="Times New Roman" w:cs="Times New Roman"/>
          <w:sz w:val="28"/>
          <w:szCs w:val="28"/>
        </w:rPr>
        <w:t>Узел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Neo-heterogeneous</w:t>
      </w:r>
    </w:p>
    <w:p w:rsidR="006A0FB2" w:rsidRPr="00F1617C" w:rsidRDefault="006A0FB2" w:rsidP="00D51476">
      <w:pPr>
        <w:spacing w:after="10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</w:p>
    <w:p w:rsidR="00784754" w:rsidRPr="00F1617C" w:rsidRDefault="00ED5945" w:rsidP="00784754">
      <w:pPr>
        <w:spacing w:after="10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</w:t>
      </w:r>
      <w:r w:rsidR="007B5273" w:rsidRPr="00F1617C">
        <w:rPr>
          <w:rFonts w:ascii="Times New Roman" w:eastAsia="Arial" w:hAnsi="Times New Roman" w:cs="Times New Roman"/>
          <w:sz w:val="28"/>
          <w:szCs w:val="28"/>
          <w:lang w:val="en-US"/>
        </w:rPr>
        <w:t>2P(Intel xeon</w:t>
      </w:r>
      <w:r w:rsidR="00D51476" w:rsidRPr="00F1617C">
        <w:rPr>
          <w:rFonts w:ascii="Times New Roman" w:eastAsia="Arial" w:hAnsi="Times New Roman" w:cs="Times New Roman"/>
          <w:sz w:val="28"/>
          <w:szCs w:val="28"/>
          <w:lang w:val="en-US"/>
        </w:rPr>
        <w:t>), 3P(</w:t>
      </w:r>
      <w:r w:rsidR="007B5273" w:rsidRPr="00F1617C">
        <w:rPr>
          <w:rFonts w:ascii="Times New Roman" w:eastAsia="Arial" w:hAnsi="Times New Roman" w:cs="Times New Roman"/>
          <w:sz w:val="28"/>
          <w:szCs w:val="28"/>
          <w:lang w:val="en-US"/>
        </w:rPr>
        <w:t>Intel xeon Phi</w:t>
      </w:r>
      <w:r w:rsidR="00784754" w:rsidRPr="00F1617C">
        <w:rPr>
          <w:rFonts w:ascii="Times New Roman" w:eastAsia="Arial" w:hAnsi="Times New Roman" w:cs="Times New Roman"/>
          <w:sz w:val="28"/>
          <w:szCs w:val="28"/>
          <w:lang w:val="en-US"/>
        </w:rPr>
        <w:t>)</w:t>
      </w:r>
    </w:p>
    <w:p w:rsidR="00784754" w:rsidRPr="00F1617C" w:rsidRDefault="00784754" w:rsidP="00784754">
      <w:pPr>
        <w:spacing w:after="10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</w:p>
    <w:p w:rsidR="00D51476" w:rsidRPr="00F1617C" w:rsidRDefault="00F1617C" w:rsidP="00784754">
      <w:pPr>
        <w:spacing w:after="10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7</w:t>
      </w:r>
      <w:r w:rsidR="00D51476"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) </w:t>
      </w:r>
      <w:r w:rsidR="00D51476" w:rsidRPr="00F1617C">
        <w:rPr>
          <w:rFonts w:ascii="Times New Roman" w:eastAsia="Arial" w:hAnsi="Times New Roman" w:cs="Times New Roman"/>
          <w:sz w:val="28"/>
          <w:szCs w:val="28"/>
        </w:rPr>
        <w:t>Модуль</w:t>
      </w:r>
      <w:r w:rsidR="00D51476"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Computer Blade:</w:t>
      </w:r>
    </w:p>
    <w:p w:rsidR="00D51476" w:rsidRPr="00F1617C" w:rsidRDefault="00D51476" w:rsidP="00D51476">
      <w:pPr>
        <w:spacing w:before="100" w:after="100" w:line="24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51476" w:rsidRPr="00F1617C" w:rsidRDefault="00D51476" w:rsidP="00D51476">
      <w:pPr>
        <w:spacing w:before="100" w:after="100" w:line="240" w:lineRule="auto"/>
        <w:ind w:left="720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Computer B</w:t>
      </w:r>
      <w:r w:rsidR="0093390C"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lade = CPM Module, APU Module= 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2Node(Neo-heterogeneous)4CPU,</w:t>
      </w:r>
      <w:r w:rsidR="0093390C"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4P(Intel Xeon Phi), 6</w:t>
      </w:r>
      <w:r w:rsidR="0093390C" w:rsidRPr="00F1617C">
        <w:rPr>
          <w:rFonts w:ascii="Times New Roman" w:eastAsia="Arial" w:hAnsi="Times New Roman" w:cs="Times New Roman"/>
          <w:sz w:val="28"/>
          <w:szCs w:val="28"/>
          <w:lang w:val="en-US"/>
        </w:rPr>
        <w:t>P(Intel Xeon Phis)</w:t>
      </w:r>
    </w:p>
    <w:p w:rsidR="00D51476" w:rsidRPr="00F1617C" w:rsidRDefault="00F1617C" w:rsidP="00D51476">
      <w:pPr>
        <w:spacing w:after="0" w:line="240" w:lineRule="auto"/>
        <w:ind w:left="720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8</w:t>
      </w:r>
      <w:r w:rsidR="00D51476"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) </w:t>
      </w:r>
      <w:r w:rsidR="00D51476" w:rsidRPr="00F1617C">
        <w:rPr>
          <w:rFonts w:ascii="Times New Roman" w:eastAsia="Arial" w:hAnsi="Times New Roman" w:cs="Times New Roman"/>
          <w:sz w:val="28"/>
          <w:szCs w:val="28"/>
        </w:rPr>
        <w:t>Суперкомпьютер</w:t>
      </w:r>
      <w:r w:rsidR="00D51476"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Tianhe-2 (MilkyWay-2):</w:t>
      </w:r>
    </w:p>
    <w:p w:rsidR="00D04DC6" w:rsidRPr="00F1617C" w:rsidRDefault="00D04DC6" w:rsidP="00D04DC6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</w:p>
    <w:p w:rsidR="00D51476" w:rsidRPr="00F1617C" w:rsidRDefault="00D51476" w:rsidP="005B6C4A">
      <w:pPr>
        <w:tabs>
          <w:tab w:val="left" w:pos="720"/>
        </w:tabs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16 000 </w:t>
      </w:r>
      <w:r w:rsidR="005B6C4A" w:rsidRPr="00F1617C">
        <w:rPr>
          <w:rFonts w:ascii="Times New Roman" w:eastAsia="Arial" w:hAnsi="Times New Roman" w:cs="Times New Roman"/>
          <w:sz w:val="28"/>
          <w:szCs w:val="28"/>
        </w:rPr>
        <w:t>узлов</w:t>
      </w:r>
      <w:r w:rsidR="005B6C4A" w:rsidRPr="00F1617C">
        <w:rPr>
          <w:rFonts w:ascii="Times New Roman" w:eastAsia="Arial" w:hAnsi="Times New Roman" w:cs="Times New Roman"/>
          <w:sz w:val="28"/>
          <w:szCs w:val="28"/>
          <w:lang w:val="en-US"/>
        </w:rPr>
        <w:t>,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</w:t>
      </w:r>
      <w:r w:rsidR="0093390C" w:rsidRPr="00F1617C">
        <w:rPr>
          <w:rFonts w:ascii="Times New Roman" w:eastAsia="Arial" w:hAnsi="Times New Roman" w:cs="Times New Roman"/>
          <w:sz w:val="28"/>
          <w:szCs w:val="28"/>
          <w:lang w:val="en-US"/>
        </w:rPr>
        <w:t>8 computer blade</w:t>
      </w:r>
      <w:r w:rsidR="005B6C4A"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, </w:t>
      </w:r>
      <w:r w:rsidR="0093390C" w:rsidRPr="00F1617C">
        <w:rPr>
          <w:rFonts w:ascii="Times New Roman" w:eastAsia="Arial" w:hAnsi="Times New Roman" w:cs="Times New Roman"/>
          <w:sz w:val="28"/>
          <w:szCs w:val="28"/>
          <w:lang w:val="en-US"/>
        </w:rPr>
        <w:t>125*8*8Computer blade</w:t>
      </w:r>
    </w:p>
    <w:p w:rsidR="005B6C4A" w:rsidRPr="00F1617C" w:rsidRDefault="005B6C4A" w:rsidP="00D51476">
      <w:pPr>
        <w:spacing w:after="0" w:line="240" w:lineRule="auto"/>
        <w:ind w:left="720"/>
        <w:jc w:val="center"/>
        <w:rPr>
          <w:rFonts w:ascii="Times New Roman" w:eastAsia="Arial" w:hAnsi="Times New Roman" w:cs="Times New Roman"/>
          <w:sz w:val="28"/>
          <w:szCs w:val="28"/>
          <w:lang w:val="en-US"/>
        </w:rPr>
      </w:pPr>
    </w:p>
    <w:p w:rsidR="00D51476" w:rsidRPr="00F1617C" w:rsidRDefault="00145800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Расчёт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</w:t>
      </w:r>
      <w:r w:rsidRPr="00F1617C">
        <w:rPr>
          <w:rFonts w:ascii="Times New Roman" w:eastAsia="Arial" w:hAnsi="Times New Roman" w:cs="Times New Roman"/>
          <w:sz w:val="28"/>
          <w:szCs w:val="28"/>
        </w:rPr>
        <w:t>производительности</w:t>
      </w:r>
    </w:p>
    <w:p w:rsidR="00145800" w:rsidRPr="00F1617C" w:rsidRDefault="00145800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Intel Xeon E5-2692v2 Core = 12* 2.2 GHz*</w:t>
      </w:r>
      <w:r w:rsidRPr="00F161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8</w:t>
      </w:r>
      <w:r w:rsidRPr="00F161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Flop/</w:t>
      </w:r>
      <w:r w:rsidRPr="00F1617C">
        <w:rPr>
          <w:rFonts w:ascii="Times New Roman" w:eastAsia="Arial" w:hAnsi="Times New Roman" w:cs="Times New Roman"/>
          <w:sz w:val="28"/>
          <w:szCs w:val="28"/>
        </w:rPr>
        <w:t>такт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= 211.2</w:t>
      </w:r>
      <w:r w:rsidRPr="00F161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GFLOPS</w:t>
      </w: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Intel Xeon Phi 31S1P Core = 57* 1.1 GHz*16 FLOP/такт = 1003,2 GFLOPS</w:t>
      </w: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Node (Neo-heterogeneous) = 2 *211,2 GFLOPS + 3*1003,2 GFLOPS = 3432 GFLOPS</w:t>
      </w: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Computer Blade = 2*3432 GFLOPS =6864 GFLOPS</w:t>
      </w:r>
    </w:p>
    <w:p w:rsidR="00D51476" w:rsidRPr="00F1617C" w:rsidRDefault="00D51476" w:rsidP="00D51476">
      <w:pPr>
        <w:tabs>
          <w:tab w:val="left" w:pos="720"/>
        </w:tabs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Compute frame = [8 Computer Blade] = 8*6864 GFLOPS=54 912 GFLOPS</w:t>
      </w: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Super (Tianhe-2 (MilkyWay-2)) = 125*8* 54 912 GFLOPS =54 912 000 GFLOPS=54.91 PFLOPS</w:t>
      </w: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 xml:space="preserve">Значение в ТОП500 = 54,9 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Pflops</w:t>
      </w: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 xml:space="preserve">Получившееся значение = 54.91 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PFLOPS</w:t>
      </w: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:rsidR="00D51476" w:rsidRPr="00F1617C" w:rsidRDefault="00D51476" w:rsidP="007D35E5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 xml:space="preserve">Вывод: </w:t>
      </w:r>
      <w:r w:rsidR="00406D4B" w:rsidRPr="00F1617C">
        <w:rPr>
          <w:rFonts w:ascii="Times New Roman" w:eastAsia="Arial" w:hAnsi="Times New Roman" w:cs="Times New Roman"/>
          <w:sz w:val="28"/>
          <w:szCs w:val="28"/>
        </w:rPr>
        <w:t xml:space="preserve">За время составления практической работы были получены </w:t>
      </w:r>
      <w:r w:rsidR="007D35E5" w:rsidRPr="00F1617C">
        <w:rPr>
          <w:rFonts w:ascii="Times New Roman" w:eastAsia="Arial" w:hAnsi="Times New Roman" w:cs="Times New Roman"/>
          <w:sz w:val="28"/>
          <w:szCs w:val="28"/>
        </w:rPr>
        <w:t>значения,</w:t>
      </w:r>
      <w:r w:rsidR="00406D4B" w:rsidRPr="00F1617C">
        <w:rPr>
          <w:rFonts w:ascii="Times New Roman" w:eastAsia="Arial" w:hAnsi="Times New Roman" w:cs="Times New Roman"/>
          <w:sz w:val="28"/>
          <w:szCs w:val="28"/>
        </w:rPr>
        <w:t xml:space="preserve"> приблизите</w:t>
      </w:r>
      <w:r w:rsidR="00757E27" w:rsidRPr="00F1617C">
        <w:rPr>
          <w:rFonts w:ascii="Times New Roman" w:eastAsia="Arial" w:hAnsi="Times New Roman" w:cs="Times New Roman"/>
          <w:sz w:val="28"/>
          <w:szCs w:val="28"/>
        </w:rPr>
        <w:t>л</w:t>
      </w:r>
      <w:r w:rsidR="00406D4B" w:rsidRPr="00F1617C">
        <w:rPr>
          <w:rFonts w:ascii="Times New Roman" w:eastAsia="Arial" w:hAnsi="Times New Roman" w:cs="Times New Roman"/>
          <w:sz w:val="28"/>
          <w:szCs w:val="28"/>
        </w:rPr>
        <w:t>ьно совпадающие с реальными значениями.</w:t>
      </w:r>
      <w:r w:rsidR="007D35E5" w:rsidRPr="00F1617C">
        <w:rPr>
          <w:rFonts w:ascii="Times New Roman" w:eastAsia="Arial" w:hAnsi="Times New Roman" w:cs="Times New Roman"/>
          <w:sz w:val="28"/>
          <w:szCs w:val="28"/>
        </w:rPr>
        <w:t xml:space="preserve"> Также были получены навыки исследования системных характеристик суперкомпьютеров и в целом интернет – дайвинга.</w:t>
      </w:r>
    </w:p>
    <w:sectPr w:rsidR="00D51476" w:rsidRPr="00F16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B36" w:rsidRDefault="00F10B36" w:rsidP="00DC02BE">
      <w:pPr>
        <w:spacing w:after="0" w:line="240" w:lineRule="auto"/>
      </w:pPr>
      <w:r>
        <w:separator/>
      </w:r>
    </w:p>
  </w:endnote>
  <w:endnote w:type="continuationSeparator" w:id="0">
    <w:p w:rsidR="00F10B36" w:rsidRDefault="00F10B36" w:rsidP="00DC0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B36" w:rsidRDefault="00F10B36" w:rsidP="00DC02BE">
      <w:pPr>
        <w:spacing w:after="0" w:line="240" w:lineRule="auto"/>
      </w:pPr>
      <w:r>
        <w:separator/>
      </w:r>
    </w:p>
  </w:footnote>
  <w:footnote w:type="continuationSeparator" w:id="0">
    <w:p w:rsidR="00F10B36" w:rsidRDefault="00F10B36" w:rsidP="00DC0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E3114"/>
    <w:multiLevelType w:val="multilevel"/>
    <w:tmpl w:val="29504D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F0F159B"/>
    <w:multiLevelType w:val="hybridMultilevel"/>
    <w:tmpl w:val="3D787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301FF"/>
    <w:multiLevelType w:val="multilevel"/>
    <w:tmpl w:val="A8821E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52E6BAC"/>
    <w:multiLevelType w:val="multilevel"/>
    <w:tmpl w:val="08E21E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DD26723"/>
    <w:multiLevelType w:val="multilevel"/>
    <w:tmpl w:val="FF5042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735"/>
    <w:rsid w:val="00013E62"/>
    <w:rsid w:val="00040735"/>
    <w:rsid w:val="000A3182"/>
    <w:rsid w:val="000C46CB"/>
    <w:rsid w:val="00125931"/>
    <w:rsid w:val="00145800"/>
    <w:rsid w:val="00406D4B"/>
    <w:rsid w:val="00435E7F"/>
    <w:rsid w:val="004555DF"/>
    <w:rsid w:val="00475350"/>
    <w:rsid w:val="004E2F97"/>
    <w:rsid w:val="004F05A5"/>
    <w:rsid w:val="005A1D98"/>
    <w:rsid w:val="005B6C4A"/>
    <w:rsid w:val="00616A6A"/>
    <w:rsid w:val="00650145"/>
    <w:rsid w:val="00672F97"/>
    <w:rsid w:val="006A0FB2"/>
    <w:rsid w:val="006B0CC9"/>
    <w:rsid w:val="006E3071"/>
    <w:rsid w:val="00757E27"/>
    <w:rsid w:val="00784754"/>
    <w:rsid w:val="007B5273"/>
    <w:rsid w:val="007D35E5"/>
    <w:rsid w:val="008932A8"/>
    <w:rsid w:val="00916A81"/>
    <w:rsid w:val="0093390C"/>
    <w:rsid w:val="0095249A"/>
    <w:rsid w:val="009A1F53"/>
    <w:rsid w:val="00AB5F09"/>
    <w:rsid w:val="00C36280"/>
    <w:rsid w:val="00D04DC6"/>
    <w:rsid w:val="00D51476"/>
    <w:rsid w:val="00DC02BE"/>
    <w:rsid w:val="00DC2F3A"/>
    <w:rsid w:val="00E12D52"/>
    <w:rsid w:val="00E35A39"/>
    <w:rsid w:val="00E86256"/>
    <w:rsid w:val="00ED5945"/>
    <w:rsid w:val="00F10B36"/>
    <w:rsid w:val="00F1617C"/>
    <w:rsid w:val="00F53E0B"/>
    <w:rsid w:val="00FD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4DBD8"/>
  <w15:chartTrackingRefBased/>
  <w15:docId w15:val="{99214285-89CD-4409-9AE0-19208A29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147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02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C02BE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DC02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C02BE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DC02B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50145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04D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0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35577-29E9-4FBF-B66A-AF1A006C0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Граф Де Бюси</dc:creator>
  <cp:keywords/>
  <dc:description/>
  <cp:lastModifiedBy>Вит Каргин</cp:lastModifiedBy>
  <cp:revision>3</cp:revision>
  <dcterms:created xsi:type="dcterms:W3CDTF">2018-11-22T09:27:00Z</dcterms:created>
  <dcterms:modified xsi:type="dcterms:W3CDTF">2018-11-29T09:38:00Z</dcterms:modified>
</cp:coreProperties>
</file>