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79394" w14:textId="1A8A4788" w:rsidR="00012EA1" w:rsidRPr="00844D27" w:rsidRDefault="00EA3FCA">
      <w:pPr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 xml:space="preserve">Paper 1: </w:t>
      </w:r>
    </w:p>
    <w:p w14:paraId="42375227" w14:textId="3D13BAE3" w:rsidR="00EA3FCA" w:rsidRPr="00844D27" w:rsidRDefault="00EA3FCA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>LEDs for lighting: Basic physics and prospects for energy savings</w:t>
      </w:r>
    </w:p>
    <w:p w14:paraId="38F576E6" w14:textId="5CAA35AA" w:rsidR="00EA3FCA" w:rsidRPr="00844D27" w:rsidRDefault="00DE31AA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>Bruno</w:t>
      </w:r>
      <w:r w:rsidRPr="00844D27">
        <w:rPr>
          <w:rFonts w:ascii="Times New Roman" w:hAnsi="Times New Roman" w:cs="Times New Roman"/>
        </w:rPr>
        <w:t xml:space="preserve"> </w:t>
      </w:r>
      <w:proofErr w:type="spellStart"/>
      <w:r w:rsidRPr="00844D27">
        <w:rPr>
          <w:rFonts w:ascii="Times New Roman" w:hAnsi="Times New Roman" w:cs="Times New Roman"/>
        </w:rPr>
        <w:t>Gayral</w:t>
      </w:r>
      <w:proofErr w:type="spellEnd"/>
    </w:p>
    <w:p w14:paraId="08D9AAEE" w14:textId="7B750702" w:rsidR="00DE31AA" w:rsidRPr="00844D27" w:rsidRDefault="00DE31AA" w:rsidP="00EA3FCA">
      <w:pPr>
        <w:pStyle w:val="NoSpacing"/>
        <w:rPr>
          <w:rFonts w:ascii="Times New Roman" w:hAnsi="Times New Roman" w:cs="Times New Roman"/>
        </w:rPr>
      </w:pPr>
    </w:p>
    <w:p w14:paraId="728E1C2A" w14:textId="11A9F493" w:rsidR="009D58BF" w:rsidRPr="00844D27" w:rsidRDefault="009D58BF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 xml:space="preserve">Section 1. </w:t>
      </w:r>
      <w:r w:rsidR="00F15BC3" w:rsidRPr="00844D27">
        <w:rPr>
          <w:rFonts w:ascii="Times New Roman" w:hAnsi="Times New Roman" w:cs="Times New Roman"/>
        </w:rPr>
        <w:t xml:space="preserve">The goal of the article is to discuss the basic LED physics </w:t>
      </w:r>
      <w:r w:rsidRPr="00844D27">
        <w:rPr>
          <w:rFonts w:ascii="Times New Roman" w:hAnsi="Times New Roman" w:cs="Times New Roman"/>
        </w:rPr>
        <w:t>with emphasis on lighting applications.</w:t>
      </w:r>
      <w:r w:rsidR="002E0275" w:rsidRPr="00844D27">
        <w:rPr>
          <w:rFonts w:ascii="Times New Roman" w:hAnsi="Times New Roman" w:cs="Times New Roman"/>
        </w:rPr>
        <w:t xml:space="preserve"> Section 2. </w:t>
      </w:r>
      <w:r w:rsidR="00A106BB" w:rsidRPr="00844D27">
        <w:rPr>
          <w:rFonts w:ascii="Times New Roman" w:hAnsi="Times New Roman" w:cs="Times New Roman"/>
        </w:rPr>
        <w:t xml:space="preserve">The phenomena of electroluminescence </w:t>
      </w:r>
      <w:proofErr w:type="gramStart"/>
      <w:r w:rsidR="00A106BB" w:rsidRPr="00844D27">
        <w:rPr>
          <w:rFonts w:ascii="Times New Roman" w:hAnsi="Times New Roman" w:cs="Times New Roman"/>
        </w:rPr>
        <w:t>is</w:t>
      </w:r>
      <w:proofErr w:type="gramEnd"/>
      <w:r w:rsidR="00A106BB" w:rsidRPr="00844D27">
        <w:rPr>
          <w:rFonts w:ascii="Times New Roman" w:hAnsi="Times New Roman" w:cs="Times New Roman"/>
        </w:rPr>
        <w:t xml:space="preserve"> discussed, noting that </w:t>
      </w:r>
      <w:r w:rsidR="00220083" w:rsidRPr="00844D27">
        <w:rPr>
          <w:rFonts w:ascii="Times New Roman" w:hAnsi="Times New Roman" w:cs="Times New Roman"/>
        </w:rPr>
        <w:t>traditional</w:t>
      </w:r>
      <w:r w:rsidR="00A106BB" w:rsidRPr="00844D27">
        <w:rPr>
          <w:rFonts w:ascii="Times New Roman" w:hAnsi="Times New Roman" w:cs="Times New Roman"/>
        </w:rPr>
        <w:t xml:space="preserve"> </w:t>
      </w:r>
      <w:r w:rsidR="00DA544B" w:rsidRPr="00844D27">
        <w:rPr>
          <w:rFonts w:ascii="Times New Roman" w:hAnsi="Times New Roman" w:cs="Times New Roman"/>
        </w:rPr>
        <w:t xml:space="preserve">incandescent bulbs do not have electroluminescence </w:t>
      </w:r>
      <w:r w:rsidR="00220083" w:rsidRPr="00844D27">
        <w:rPr>
          <w:rFonts w:ascii="Times New Roman" w:hAnsi="Times New Roman" w:cs="Times New Roman"/>
        </w:rPr>
        <w:t>properties</w:t>
      </w:r>
      <w:r w:rsidR="0086462C" w:rsidRPr="00844D27">
        <w:rPr>
          <w:rFonts w:ascii="Times New Roman" w:hAnsi="Times New Roman" w:cs="Times New Roman"/>
        </w:rPr>
        <w:t xml:space="preserve">, rather just light </w:t>
      </w:r>
      <w:r w:rsidR="00220083" w:rsidRPr="00844D27">
        <w:rPr>
          <w:rFonts w:ascii="Times New Roman" w:hAnsi="Times New Roman" w:cs="Times New Roman"/>
        </w:rPr>
        <w:t>emission</w:t>
      </w:r>
      <w:r w:rsidR="0086462C" w:rsidRPr="00844D27">
        <w:rPr>
          <w:rFonts w:ascii="Times New Roman" w:hAnsi="Times New Roman" w:cs="Times New Roman"/>
        </w:rPr>
        <w:t xml:space="preserve"> from heat. </w:t>
      </w:r>
      <w:r w:rsidR="00220083" w:rsidRPr="00844D27">
        <w:rPr>
          <w:rFonts w:ascii="Times New Roman" w:hAnsi="Times New Roman" w:cs="Times New Roman"/>
        </w:rPr>
        <w:t xml:space="preserve">Electroluminescence </w:t>
      </w:r>
      <w:r w:rsidR="007D2DD3" w:rsidRPr="00844D27">
        <w:rPr>
          <w:rFonts w:ascii="Times New Roman" w:hAnsi="Times New Roman" w:cs="Times New Roman"/>
        </w:rPr>
        <w:t xml:space="preserve">is defined as the </w:t>
      </w:r>
      <w:r w:rsidR="00220083" w:rsidRPr="00844D27">
        <w:rPr>
          <w:rFonts w:ascii="Times New Roman" w:hAnsi="Times New Roman" w:cs="Times New Roman"/>
        </w:rPr>
        <w:t xml:space="preserve">phenomena </w:t>
      </w:r>
      <w:r w:rsidR="007D2DD3" w:rsidRPr="00844D27">
        <w:rPr>
          <w:rFonts w:ascii="Times New Roman" w:hAnsi="Times New Roman" w:cs="Times New Roman"/>
        </w:rPr>
        <w:t xml:space="preserve">that occurs whenever electric current is directly </w:t>
      </w:r>
      <w:r w:rsidR="002F72C0" w:rsidRPr="00844D27">
        <w:rPr>
          <w:rFonts w:ascii="Times New Roman" w:hAnsi="Times New Roman" w:cs="Times New Roman"/>
        </w:rPr>
        <w:t>responsible</w:t>
      </w:r>
      <w:r w:rsidR="007D2DD3" w:rsidRPr="00844D27">
        <w:rPr>
          <w:rFonts w:ascii="Times New Roman" w:hAnsi="Times New Roman" w:cs="Times New Roman"/>
        </w:rPr>
        <w:t xml:space="preserve"> for </w:t>
      </w:r>
      <w:r w:rsidR="00D50845" w:rsidRPr="00844D27">
        <w:rPr>
          <w:rFonts w:ascii="Times New Roman" w:hAnsi="Times New Roman" w:cs="Times New Roman"/>
        </w:rPr>
        <w:t>light emission</w:t>
      </w:r>
      <w:r w:rsidR="00860A1F" w:rsidRPr="00844D27">
        <w:rPr>
          <w:rFonts w:ascii="Times New Roman" w:hAnsi="Times New Roman" w:cs="Times New Roman"/>
        </w:rPr>
        <w:t xml:space="preserve">, although the paper does not go much more in depth. Then it goes on to describing the basic ideas behind </w:t>
      </w:r>
      <w:r w:rsidR="002F72C0" w:rsidRPr="00844D27">
        <w:rPr>
          <w:rFonts w:ascii="Times New Roman" w:hAnsi="Times New Roman" w:cs="Times New Roman"/>
        </w:rPr>
        <w:t>semiconductors</w:t>
      </w:r>
      <w:r w:rsidR="00860A1F" w:rsidRPr="00844D27">
        <w:rPr>
          <w:rFonts w:ascii="Times New Roman" w:hAnsi="Times New Roman" w:cs="Times New Roman"/>
        </w:rPr>
        <w:t xml:space="preserve">. </w:t>
      </w:r>
      <w:r w:rsidR="00CC6AED" w:rsidRPr="00844D27">
        <w:rPr>
          <w:rFonts w:ascii="Times New Roman" w:hAnsi="Times New Roman" w:cs="Times New Roman"/>
        </w:rPr>
        <w:t xml:space="preserve">Light emission through a semiconductor occurs when </w:t>
      </w:r>
      <w:r w:rsidR="002C6637" w:rsidRPr="00844D27">
        <w:rPr>
          <w:rFonts w:ascii="Times New Roman" w:hAnsi="Times New Roman" w:cs="Times New Roman"/>
        </w:rPr>
        <w:t xml:space="preserve">an electron in the conduction band is transferred to the valence band. </w:t>
      </w:r>
      <w:r w:rsidR="00852F5F" w:rsidRPr="00844D27">
        <w:rPr>
          <w:rFonts w:ascii="Times New Roman" w:hAnsi="Times New Roman" w:cs="Times New Roman"/>
        </w:rPr>
        <w:t xml:space="preserve">In order to make a LED out of a </w:t>
      </w:r>
      <w:r w:rsidR="002F72C0" w:rsidRPr="00844D27">
        <w:rPr>
          <w:rFonts w:ascii="Times New Roman" w:hAnsi="Times New Roman" w:cs="Times New Roman"/>
        </w:rPr>
        <w:t>semiconductor</w:t>
      </w:r>
      <w:r w:rsidR="00852F5F" w:rsidRPr="00844D27">
        <w:rPr>
          <w:rFonts w:ascii="Times New Roman" w:hAnsi="Times New Roman" w:cs="Times New Roman"/>
        </w:rPr>
        <w:t xml:space="preserve"> you need to “dope” this process, </w:t>
      </w:r>
      <w:r w:rsidR="00220083" w:rsidRPr="00844D27">
        <w:rPr>
          <w:rFonts w:ascii="Times New Roman" w:hAnsi="Times New Roman" w:cs="Times New Roman"/>
        </w:rPr>
        <w:t xml:space="preserve">where doping is either adding more impurities to the conduction band, or removing most impurities from the valence band, essentially </w:t>
      </w:r>
      <w:r w:rsidR="002F72C0" w:rsidRPr="00844D27">
        <w:rPr>
          <w:rFonts w:ascii="Times New Roman" w:hAnsi="Times New Roman" w:cs="Times New Roman"/>
        </w:rPr>
        <w:t>nullifying</w:t>
      </w:r>
      <w:r w:rsidR="00220083" w:rsidRPr="00844D27">
        <w:rPr>
          <w:rFonts w:ascii="Times New Roman" w:hAnsi="Times New Roman" w:cs="Times New Roman"/>
        </w:rPr>
        <w:t xml:space="preserve"> the insulator properties of semiconductors.</w:t>
      </w:r>
      <w:r w:rsidR="002F72C0" w:rsidRPr="00844D27">
        <w:rPr>
          <w:rFonts w:ascii="Times New Roman" w:hAnsi="Times New Roman" w:cs="Times New Roman"/>
        </w:rPr>
        <w:t xml:space="preserve"> </w:t>
      </w:r>
      <w:r w:rsidR="00DC09B6" w:rsidRPr="00844D27">
        <w:rPr>
          <w:rFonts w:ascii="Times New Roman" w:hAnsi="Times New Roman" w:cs="Times New Roman"/>
        </w:rPr>
        <w:t>Generally,</w:t>
      </w:r>
      <w:r w:rsidR="002F72C0" w:rsidRPr="00844D27">
        <w:rPr>
          <w:rFonts w:ascii="Times New Roman" w:hAnsi="Times New Roman" w:cs="Times New Roman"/>
        </w:rPr>
        <w:t xml:space="preserve"> </w:t>
      </w:r>
      <w:r w:rsidR="00C1019A" w:rsidRPr="00844D27">
        <w:rPr>
          <w:rFonts w:ascii="Times New Roman" w:hAnsi="Times New Roman" w:cs="Times New Roman"/>
        </w:rPr>
        <w:t xml:space="preserve">the conversion from electric power to optical </w:t>
      </w:r>
      <w:r w:rsidR="000D2682" w:rsidRPr="00844D27">
        <w:rPr>
          <w:rFonts w:ascii="Times New Roman" w:hAnsi="Times New Roman" w:cs="Times New Roman"/>
        </w:rPr>
        <w:t>output</w:t>
      </w:r>
      <w:r w:rsidR="00C1019A" w:rsidRPr="00844D27">
        <w:rPr>
          <w:rFonts w:ascii="Times New Roman" w:hAnsi="Times New Roman" w:cs="Times New Roman"/>
        </w:rPr>
        <w:t xml:space="preserve"> for trad</w:t>
      </w:r>
      <w:r w:rsidR="000D2682" w:rsidRPr="00844D27">
        <w:rPr>
          <w:rFonts w:ascii="Times New Roman" w:hAnsi="Times New Roman" w:cs="Times New Roman"/>
        </w:rPr>
        <w:t>itional</w:t>
      </w:r>
      <w:r w:rsidR="00C1019A" w:rsidRPr="00844D27">
        <w:rPr>
          <w:rFonts w:ascii="Times New Roman" w:hAnsi="Times New Roman" w:cs="Times New Roman"/>
        </w:rPr>
        <w:t xml:space="preserve"> </w:t>
      </w:r>
      <w:r w:rsidR="000D2682" w:rsidRPr="00844D27">
        <w:rPr>
          <w:rFonts w:ascii="Times New Roman" w:hAnsi="Times New Roman" w:cs="Times New Roman"/>
        </w:rPr>
        <w:t>incandescent</w:t>
      </w:r>
      <w:r w:rsidR="00C1019A" w:rsidRPr="00844D27">
        <w:rPr>
          <w:rFonts w:ascii="Times New Roman" w:hAnsi="Times New Roman" w:cs="Times New Roman"/>
        </w:rPr>
        <w:t xml:space="preserve"> bulbs </w:t>
      </w:r>
      <w:r w:rsidR="000D2682" w:rsidRPr="00844D27">
        <w:rPr>
          <w:rFonts w:ascii="Times New Roman" w:hAnsi="Times New Roman" w:cs="Times New Roman"/>
        </w:rPr>
        <w:t xml:space="preserve">is ~5% whereas the LED method allows for 100% conversion. </w:t>
      </w:r>
    </w:p>
    <w:p w14:paraId="401871FC" w14:textId="04D9AE70" w:rsidR="00DC09B6" w:rsidRPr="00844D27" w:rsidRDefault="00DC09B6" w:rsidP="00EA3FCA">
      <w:pPr>
        <w:pStyle w:val="NoSpacing"/>
        <w:rPr>
          <w:rFonts w:ascii="Times New Roman" w:hAnsi="Times New Roman" w:cs="Times New Roman"/>
        </w:rPr>
      </w:pPr>
    </w:p>
    <w:p w14:paraId="2E05A2A8" w14:textId="6151E5B6" w:rsidR="00DC09B6" w:rsidRPr="00844D27" w:rsidRDefault="00DC09B6" w:rsidP="00EA3FCA">
      <w:pPr>
        <w:pStyle w:val="NoSpacing"/>
        <w:rPr>
          <w:rFonts w:ascii="Times New Roman" w:hAnsi="Times New Roman" w:cs="Times New Roman"/>
          <w:i/>
        </w:rPr>
      </w:pPr>
      <w:r w:rsidRPr="00844D27">
        <w:rPr>
          <w:rFonts w:ascii="Times New Roman" w:hAnsi="Times New Roman" w:cs="Times New Roman"/>
          <w:i/>
        </w:rPr>
        <w:t>Basic setup of LED/semiconductor</w:t>
      </w:r>
    </w:p>
    <w:p w14:paraId="4A81B30D" w14:textId="6CBED608" w:rsidR="00DC09B6" w:rsidRPr="00844D27" w:rsidRDefault="00DC09B6" w:rsidP="00EA3FCA">
      <w:pPr>
        <w:pStyle w:val="NoSpacing"/>
        <w:rPr>
          <w:rFonts w:ascii="Times New Roman" w:hAnsi="Times New Roman" w:cs="Times New Roman"/>
        </w:rPr>
      </w:pPr>
    </w:p>
    <w:p w14:paraId="7025E8B7" w14:textId="1DE66BA2" w:rsidR="00DC09B6" w:rsidRPr="00844D27" w:rsidRDefault="00DC09B6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drawing>
          <wp:inline distT="0" distB="0" distL="0" distR="0" wp14:anchorId="4F6BCA06" wp14:editId="75323785">
            <wp:extent cx="27527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F25C" w14:textId="77777777" w:rsidR="00DC09B6" w:rsidRPr="00844D27" w:rsidRDefault="00DC09B6" w:rsidP="00EA3FCA">
      <w:pPr>
        <w:pStyle w:val="NoSpacing"/>
        <w:rPr>
          <w:rFonts w:ascii="Times New Roman" w:hAnsi="Times New Roman" w:cs="Times New Roman"/>
        </w:rPr>
      </w:pPr>
    </w:p>
    <w:p w14:paraId="2BBBEAA3" w14:textId="042BB2A6" w:rsidR="00DC09B6" w:rsidRPr="00844D27" w:rsidRDefault="00DC09B6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>Section 3.</w:t>
      </w:r>
      <w:r w:rsidR="009A6C7C" w:rsidRPr="00844D27">
        <w:rPr>
          <w:rFonts w:ascii="Times New Roman" w:hAnsi="Times New Roman" w:cs="Times New Roman"/>
        </w:rPr>
        <w:t xml:space="preserve"> During the </w:t>
      </w:r>
      <w:r w:rsidR="008A260F" w:rsidRPr="00844D27">
        <w:rPr>
          <w:rFonts w:ascii="Times New Roman" w:hAnsi="Times New Roman" w:cs="Times New Roman"/>
        </w:rPr>
        <w:t xml:space="preserve">production of LEDS many thought that </w:t>
      </w:r>
      <w:proofErr w:type="spellStart"/>
      <w:r w:rsidR="008A260F" w:rsidRPr="00844D27">
        <w:rPr>
          <w:rFonts w:ascii="Times New Roman" w:hAnsi="Times New Roman" w:cs="Times New Roman"/>
        </w:rPr>
        <w:t>GaN</w:t>
      </w:r>
      <w:proofErr w:type="spellEnd"/>
      <w:r w:rsidR="008B6F25" w:rsidRPr="00844D27">
        <w:rPr>
          <w:rFonts w:ascii="Times New Roman" w:hAnsi="Times New Roman" w:cs="Times New Roman"/>
        </w:rPr>
        <w:t xml:space="preserve"> (</w:t>
      </w:r>
      <w:r w:rsidR="008B6F25" w:rsidRPr="00844D27">
        <w:rPr>
          <w:rFonts w:ascii="Times New Roman" w:hAnsi="Times New Roman" w:cs="Times New Roman"/>
        </w:rPr>
        <w:t>Gallium nitride</w:t>
      </w:r>
      <w:r w:rsidR="008B6F25" w:rsidRPr="00844D27">
        <w:rPr>
          <w:rFonts w:ascii="Times New Roman" w:hAnsi="Times New Roman" w:cs="Times New Roman"/>
        </w:rPr>
        <w:t xml:space="preserve">) </w:t>
      </w:r>
      <w:r w:rsidR="008A260F" w:rsidRPr="00844D27">
        <w:rPr>
          <w:rFonts w:ascii="Times New Roman" w:hAnsi="Times New Roman" w:cs="Times New Roman"/>
        </w:rPr>
        <w:t xml:space="preserve">type would be </w:t>
      </w:r>
      <w:r w:rsidR="008B6F25" w:rsidRPr="00844D27">
        <w:rPr>
          <w:rFonts w:ascii="Times New Roman" w:hAnsi="Times New Roman" w:cs="Times New Roman"/>
        </w:rPr>
        <w:t xml:space="preserve">the ideal </w:t>
      </w:r>
      <w:r w:rsidR="00C46E65" w:rsidRPr="00844D27">
        <w:rPr>
          <w:rFonts w:ascii="Times New Roman" w:hAnsi="Times New Roman" w:cs="Times New Roman"/>
        </w:rPr>
        <w:t>candidate</w:t>
      </w:r>
      <w:r w:rsidR="008B6F25" w:rsidRPr="00844D27">
        <w:rPr>
          <w:rFonts w:ascii="Times New Roman" w:hAnsi="Times New Roman" w:cs="Times New Roman"/>
        </w:rPr>
        <w:t xml:space="preserve">, however crystals were never able to reach </w:t>
      </w:r>
      <w:r w:rsidR="00C46E65" w:rsidRPr="00844D27">
        <w:rPr>
          <w:rFonts w:ascii="Times New Roman" w:hAnsi="Times New Roman" w:cs="Times New Roman"/>
        </w:rPr>
        <w:t xml:space="preserve">high levels of purity (still cannot to this day). The research on </w:t>
      </w:r>
      <w:proofErr w:type="spellStart"/>
      <w:r w:rsidR="00C46E65" w:rsidRPr="00844D27">
        <w:rPr>
          <w:rFonts w:ascii="Times New Roman" w:hAnsi="Times New Roman" w:cs="Times New Roman"/>
        </w:rPr>
        <w:t>GaN</w:t>
      </w:r>
      <w:proofErr w:type="spellEnd"/>
      <w:r w:rsidR="00C46E65" w:rsidRPr="00844D27">
        <w:rPr>
          <w:rFonts w:ascii="Times New Roman" w:hAnsi="Times New Roman" w:cs="Times New Roman"/>
        </w:rPr>
        <w:t xml:space="preserve"> LED</w:t>
      </w:r>
      <w:r w:rsidR="00255D4C" w:rsidRPr="00844D27">
        <w:rPr>
          <w:rFonts w:ascii="Times New Roman" w:hAnsi="Times New Roman" w:cs="Times New Roman"/>
        </w:rPr>
        <w:t>’s</w:t>
      </w:r>
      <w:r w:rsidR="00C46E65" w:rsidRPr="00844D27">
        <w:rPr>
          <w:rFonts w:ascii="Times New Roman" w:hAnsi="Times New Roman" w:cs="Times New Roman"/>
        </w:rPr>
        <w:t xml:space="preserve"> was essentially declared dead before </w:t>
      </w:r>
      <w:r w:rsidR="00E964BE" w:rsidRPr="00844D27">
        <w:rPr>
          <w:rFonts w:ascii="Times New Roman" w:hAnsi="Times New Roman" w:cs="Times New Roman"/>
        </w:rPr>
        <w:t xml:space="preserve">a new way to produce </w:t>
      </w:r>
      <w:proofErr w:type="spellStart"/>
      <w:r w:rsidR="00E964BE" w:rsidRPr="00844D27">
        <w:rPr>
          <w:rFonts w:ascii="Times New Roman" w:hAnsi="Times New Roman" w:cs="Times New Roman"/>
        </w:rPr>
        <w:t>GaN</w:t>
      </w:r>
      <w:proofErr w:type="spellEnd"/>
      <w:r w:rsidR="00E964BE" w:rsidRPr="00844D27">
        <w:rPr>
          <w:rFonts w:ascii="Times New Roman" w:hAnsi="Times New Roman" w:cs="Times New Roman"/>
        </w:rPr>
        <w:t xml:space="preserve"> crystal</w:t>
      </w:r>
      <w:r w:rsidR="00255D4C" w:rsidRPr="00844D27">
        <w:rPr>
          <w:rFonts w:ascii="Times New Roman" w:hAnsi="Times New Roman" w:cs="Times New Roman"/>
        </w:rPr>
        <w:t xml:space="preserve">s </w:t>
      </w:r>
      <w:r w:rsidR="00E964BE" w:rsidRPr="00844D27">
        <w:rPr>
          <w:rFonts w:ascii="Times New Roman" w:hAnsi="Times New Roman" w:cs="Times New Roman"/>
        </w:rPr>
        <w:t>was discovered by (</w:t>
      </w:r>
      <w:proofErr w:type="spellStart"/>
      <w:r w:rsidR="00E964BE" w:rsidRPr="00844D27">
        <w:rPr>
          <w:rFonts w:ascii="Times New Roman" w:hAnsi="Times New Roman" w:cs="Times New Roman"/>
        </w:rPr>
        <w:t>Akaski</w:t>
      </w:r>
      <w:proofErr w:type="spellEnd"/>
      <w:r w:rsidR="00E964BE" w:rsidRPr="00844D27">
        <w:rPr>
          <w:rFonts w:ascii="Times New Roman" w:hAnsi="Times New Roman" w:cs="Times New Roman"/>
        </w:rPr>
        <w:t>).</w:t>
      </w:r>
      <w:r w:rsidR="00991E3D" w:rsidRPr="00844D27">
        <w:rPr>
          <w:rFonts w:ascii="Times New Roman" w:hAnsi="Times New Roman" w:cs="Times New Roman"/>
        </w:rPr>
        <w:t xml:space="preserve"> Denoted as the MOVPE technique, it used </w:t>
      </w:r>
      <w:r w:rsidR="00DF2959" w:rsidRPr="00844D27">
        <w:rPr>
          <w:rFonts w:ascii="Times New Roman" w:hAnsi="Times New Roman" w:cs="Times New Roman"/>
        </w:rPr>
        <w:t>varying types of crystal</w:t>
      </w:r>
      <w:r w:rsidR="00371C1C" w:rsidRPr="00844D27">
        <w:rPr>
          <w:rFonts w:ascii="Times New Roman" w:hAnsi="Times New Roman" w:cs="Times New Roman"/>
        </w:rPr>
        <w:t xml:space="preserve">s as well as radiation techniques to demonstrate LED. </w:t>
      </w:r>
      <w:r w:rsidR="009A5526" w:rsidRPr="00844D27">
        <w:rPr>
          <w:rFonts w:ascii="Times New Roman" w:hAnsi="Times New Roman" w:cs="Times New Roman"/>
        </w:rPr>
        <w:t>However,</w:t>
      </w:r>
      <w:r w:rsidR="00371C1C" w:rsidRPr="00844D27">
        <w:rPr>
          <w:rFonts w:ascii="Times New Roman" w:hAnsi="Times New Roman" w:cs="Times New Roman"/>
        </w:rPr>
        <w:t xml:space="preserve"> is was only set to one </w:t>
      </w:r>
      <w:r w:rsidR="009A5526" w:rsidRPr="00844D27">
        <w:rPr>
          <w:rFonts w:ascii="Times New Roman" w:hAnsi="Times New Roman" w:cs="Times New Roman"/>
        </w:rPr>
        <w:t>emission</w:t>
      </w:r>
      <w:r w:rsidR="00371C1C" w:rsidRPr="00844D27">
        <w:rPr>
          <w:rFonts w:ascii="Times New Roman" w:hAnsi="Times New Roman" w:cs="Times New Roman"/>
        </w:rPr>
        <w:t xml:space="preserve"> color and could not be created on an industrial scale.</w:t>
      </w:r>
      <w:r w:rsidR="00A3522D" w:rsidRPr="00844D27">
        <w:rPr>
          <w:rFonts w:ascii="Times New Roman" w:hAnsi="Times New Roman" w:cs="Times New Roman"/>
        </w:rPr>
        <w:t xml:space="preserve"> </w:t>
      </w:r>
      <w:r w:rsidR="00A3522D" w:rsidRPr="00844D27">
        <w:rPr>
          <w:rFonts w:ascii="Times New Roman" w:hAnsi="Times New Roman" w:cs="Times New Roman"/>
        </w:rPr>
        <w:t>Nakamura</w:t>
      </w:r>
      <w:r w:rsidR="00A3522D" w:rsidRPr="00844D27">
        <w:rPr>
          <w:rFonts w:ascii="Times New Roman" w:hAnsi="Times New Roman" w:cs="Times New Roman"/>
        </w:rPr>
        <w:t xml:space="preserve"> </w:t>
      </w:r>
      <w:r w:rsidR="00255D4C" w:rsidRPr="00844D27">
        <w:rPr>
          <w:rFonts w:ascii="Times New Roman" w:hAnsi="Times New Roman" w:cs="Times New Roman"/>
        </w:rPr>
        <w:t xml:space="preserve">then introduced </w:t>
      </w:r>
      <w:r w:rsidR="00A3522D" w:rsidRPr="00844D27">
        <w:rPr>
          <w:rFonts w:ascii="Times New Roman" w:hAnsi="Times New Roman" w:cs="Times New Roman"/>
        </w:rPr>
        <w:t xml:space="preserve">the </w:t>
      </w:r>
      <w:r w:rsidR="009A5526" w:rsidRPr="00844D27">
        <w:rPr>
          <w:rFonts w:ascii="Times New Roman" w:hAnsi="Times New Roman" w:cs="Times New Roman"/>
        </w:rPr>
        <w:t>two flow MOVPE technique, as well a</w:t>
      </w:r>
      <w:r w:rsidR="00E26A80" w:rsidRPr="00844D27">
        <w:rPr>
          <w:rFonts w:ascii="Times New Roman" w:hAnsi="Times New Roman" w:cs="Times New Roman"/>
        </w:rPr>
        <w:t xml:space="preserve">s showing that mg doping could be done with simple thermal annealing (instead of radiation). After this came </w:t>
      </w:r>
      <w:proofErr w:type="gramStart"/>
      <w:r w:rsidR="00E26A80" w:rsidRPr="00844D27">
        <w:rPr>
          <w:rFonts w:ascii="Times New Roman" w:hAnsi="Times New Roman" w:cs="Times New Roman"/>
        </w:rPr>
        <w:t>more small</w:t>
      </w:r>
      <w:proofErr w:type="gramEnd"/>
      <w:r w:rsidR="00E26A80" w:rsidRPr="00844D27">
        <w:rPr>
          <w:rFonts w:ascii="Times New Roman" w:hAnsi="Times New Roman" w:cs="Times New Roman"/>
        </w:rPr>
        <w:t xml:space="preserve"> developments throughout the 90’s</w:t>
      </w:r>
      <w:r w:rsidR="00255D4C" w:rsidRPr="00844D27">
        <w:rPr>
          <w:rFonts w:ascii="Times New Roman" w:hAnsi="Times New Roman" w:cs="Times New Roman"/>
        </w:rPr>
        <w:t>,</w:t>
      </w:r>
      <w:r w:rsidR="00E26A80" w:rsidRPr="00844D27">
        <w:rPr>
          <w:rFonts w:ascii="Times New Roman" w:hAnsi="Times New Roman" w:cs="Times New Roman"/>
        </w:rPr>
        <w:t xml:space="preserve"> but through these breakthroughs the </w:t>
      </w:r>
      <w:r w:rsidR="003378CF" w:rsidRPr="00844D27">
        <w:rPr>
          <w:rFonts w:ascii="Times New Roman" w:hAnsi="Times New Roman" w:cs="Times New Roman"/>
        </w:rPr>
        <w:t xml:space="preserve">“efficient Blue LED” was created and </w:t>
      </w:r>
      <w:r w:rsidR="00D91324" w:rsidRPr="00844D27">
        <w:rPr>
          <w:rFonts w:ascii="Times New Roman" w:hAnsi="Times New Roman" w:cs="Times New Roman"/>
        </w:rPr>
        <w:t xml:space="preserve">became a viable industrial </w:t>
      </w:r>
      <w:r w:rsidR="00255D4C" w:rsidRPr="00844D27">
        <w:rPr>
          <w:rFonts w:ascii="Times New Roman" w:hAnsi="Times New Roman" w:cs="Times New Roman"/>
        </w:rPr>
        <w:t>commodity.</w:t>
      </w:r>
    </w:p>
    <w:p w14:paraId="1B713624" w14:textId="6136C085" w:rsidR="00255D4C" w:rsidRPr="00844D27" w:rsidRDefault="00255D4C" w:rsidP="00EA3FCA">
      <w:pPr>
        <w:pStyle w:val="NoSpacing"/>
        <w:rPr>
          <w:rFonts w:ascii="Times New Roman" w:hAnsi="Times New Roman" w:cs="Times New Roman"/>
        </w:rPr>
      </w:pPr>
    </w:p>
    <w:p w14:paraId="1D63841A" w14:textId="1B7CAEEC" w:rsidR="00320052" w:rsidRPr="00844D27" w:rsidRDefault="00255D4C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>Section 4.</w:t>
      </w:r>
      <w:r w:rsidR="004B2A22" w:rsidRPr="00844D27">
        <w:rPr>
          <w:rFonts w:ascii="Times New Roman" w:hAnsi="Times New Roman" w:cs="Times New Roman"/>
        </w:rPr>
        <w:t xml:space="preserve"> The invention of the efficient blue LED was awarded the </w:t>
      </w:r>
      <w:r w:rsidR="006534D4" w:rsidRPr="00844D27">
        <w:rPr>
          <w:rFonts w:ascii="Times New Roman" w:hAnsi="Times New Roman" w:cs="Times New Roman"/>
        </w:rPr>
        <w:t>Nobel</w:t>
      </w:r>
      <w:r w:rsidR="004B2A22" w:rsidRPr="00844D27">
        <w:rPr>
          <w:rFonts w:ascii="Times New Roman" w:hAnsi="Times New Roman" w:cs="Times New Roman"/>
        </w:rPr>
        <w:t xml:space="preserve"> </w:t>
      </w:r>
      <w:r w:rsidR="006534D4" w:rsidRPr="00844D27">
        <w:rPr>
          <w:rFonts w:ascii="Times New Roman" w:hAnsi="Times New Roman" w:cs="Times New Roman"/>
        </w:rPr>
        <w:t>P</w:t>
      </w:r>
      <w:r w:rsidR="004B2A22" w:rsidRPr="00844D27">
        <w:rPr>
          <w:rFonts w:ascii="Times New Roman" w:hAnsi="Times New Roman" w:cs="Times New Roman"/>
        </w:rPr>
        <w:t xml:space="preserve">rize for its </w:t>
      </w:r>
      <w:r w:rsidR="006534D4" w:rsidRPr="00844D27">
        <w:rPr>
          <w:rFonts w:ascii="Times New Roman" w:hAnsi="Times New Roman" w:cs="Times New Roman"/>
        </w:rPr>
        <w:t>potential benefit to mankind.</w:t>
      </w:r>
      <w:r w:rsidR="00E0424A" w:rsidRPr="00844D27">
        <w:rPr>
          <w:rFonts w:ascii="Times New Roman" w:hAnsi="Times New Roman" w:cs="Times New Roman"/>
        </w:rPr>
        <w:t xml:space="preserve"> This section details the economic benefits of the LED, </w:t>
      </w:r>
      <w:r w:rsidR="00EB73A2" w:rsidRPr="00844D27">
        <w:rPr>
          <w:rFonts w:ascii="Times New Roman" w:hAnsi="Times New Roman" w:cs="Times New Roman"/>
        </w:rPr>
        <w:t>how they are becoming more viable every year and the technical benefits that LED’s have over traditional means. Good section for statistics.</w:t>
      </w:r>
    </w:p>
    <w:p w14:paraId="1DA1D2EA" w14:textId="58E6C342" w:rsidR="00912E61" w:rsidRPr="00844D27" w:rsidRDefault="00912E61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 xml:space="preserve">Graph </w:t>
      </w:r>
      <w:r w:rsidR="00544218" w:rsidRPr="00844D27">
        <w:rPr>
          <w:rFonts w:ascii="Times New Roman" w:hAnsi="Times New Roman" w:cs="Times New Roman"/>
        </w:rPr>
        <w:t>illustrating</w:t>
      </w:r>
      <w:r w:rsidRPr="00844D27">
        <w:rPr>
          <w:rFonts w:ascii="Times New Roman" w:hAnsi="Times New Roman" w:cs="Times New Roman"/>
        </w:rPr>
        <w:t xml:space="preserve"> cost </w:t>
      </w:r>
      <w:r w:rsidR="00544218" w:rsidRPr="00844D27">
        <w:rPr>
          <w:rFonts w:ascii="Times New Roman" w:hAnsi="Times New Roman" w:cs="Times New Roman"/>
        </w:rPr>
        <w:t>over a few years for domestic lighting (3hrs a day)</w:t>
      </w:r>
    </w:p>
    <w:p w14:paraId="7D63FD4E" w14:textId="77777777" w:rsidR="00544218" w:rsidRPr="00844D27" w:rsidRDefault="00544218" w:rsidP="00EA3FCA">
      <w:pPr>
        <w:pStyle w:val="NoSpacing"/>
        <w:rPr>
          <w:rFonts w:ascii="Times New Roman" w:hAnsi="Times New Roman" w:cs="Times New Roman"/>
        </w:rPr>
      </w:pPr>
    </w:p>
    <w:p w14:paraId="736011B9" w14:textId="27DD8FA6" w:rsidR="00320052" w:rsidRPr="00844D27" w:rsidRDefault="00320052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lastRenderedPageBreak/>
        <w:drawing>
          <wp:inline distT="0" distB="0" distL="0" distR="0" wp14:anchorId="55F3DEE0" wp14:editId="07BA2752">
            <wp:extent cx="30480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C9085" w14:textId="2E2FD85E" w:rsidR="00544218" w:rsidRPr="00844D27" w:rsidRDefault="00544218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>Graph illustrating cost over</w:t>
      </w:r>
      <w:r w:rsidR="00A0385A" w:rsidRPr="00844D27">
        <w:rPr>
          <w:rFonts w:ascii="Times New Roman" w:hAnsi="Times New Roman" w:cs="Times New Roman"/>
        </w:rPr>
        <w:t xml:space="preserve"> a few years for industrial lighting (12 </w:t>
      </w:r>
      <w:proofErr w:type="spellStart"/>
      <w:r w:rsidR="00A0385A" w:rsidRPr="00844D27">
        <w:rPr>
          <w:rFonts w:ascii="Times New Roman" w:hAnsi="Times New Roman" w:cs="Times New Roman"/>
        </w:rPr>
        <w:t>hrs</w:t>
      </w:r>
      <w:proofErr w:type="spellEnd"/>
      <w:r w:rsidR="00A0385A" w:rsidRPr="00844D27">
        <w:rPr>
          <w:rFonts w:ascii="Times New Roman" w:hAnsi="Times New Roman" w:cs="Times New Roman"/>
        </w:rPr>
        <w:t xml:space="preserve"> a day). Incandescent </w:t>
      </w:r>
      <w:r w:rsidR="00A0385A" w:rsidRPr="00844D27">
        <w:rPr>
          <w:rFonts w:ascii="Times New Roman" w:hAnsi="Times New Roman" w:cs="Times New Roman"/>
          <w:i/>
        </w:rPr>
        <w:t>so</w:t>
      </w:r>
      <w:r w:rsidR="00A0385A" w:rsidRPr="00844D27">
        <w:rPr>
          <w:rFonts w:ascii="Times New Roman" w:hAnsi="Times New Roman" w:cs="Times New Roman"/>
        </w:rPr>
        <w:t xml:space="preserve"> expensive its not included on this graph.</w:t>
      </w:r>
      <w:r w:rsidRPr="00844D27">
        <w:rPr>
          <w:rFonts w:ascii="Times New Roman" w:hAnsi="Times New Roman" w:cs="Times New Roman"/>
        </w:rPr>
        <w:t xml:space="preserve"> </w:t>
      </w:r>
    </w:p>
    <w:p w14:paraId="357D93EC" w14:textId="77777777" w:rsidR="008759E0" w:rsidRPr="00844D27" w:rsidRDefault="008759E0" w:rsidP="00EA3FCA">
      <w:pPr>
        <w:pStyle w:val="NoSpacing"/>
        <w:rPr>
          <w:rFonts w:ascii="Times New Roman" w:hAnsi="Times New Roman" w:cs="Times New Roman"/>
        </w:rPr>
      </w:pPr>
    </w:p>
    <w:p w14:paraId="56D5B5A7" w14:textId="194F560C" w:rsidR="00320052" w:rsidRPr="00844D27" w:rsidRDefault="008759E0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drawing>
          <wp:inline distT="0" distB="0" distL="0" distR="0" wp14:anchorId="704FA026" wp14:editId="39BFCFE9">
            <wp:extent cx="3048000" cy="2295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DAAF" w14:textId="36663AA0" w:rsidR="00EB73A2" w:rsidRPr="00844D27" w:rsidRDefault="00EB73A2" w:rsidP="00EA3FCA">
      <w:pPr>
        <w:pStyle w:val="NoSpacing"/>
        <w:rPr>
          <w:rFonts w:ascii="Times New Roman" w:hAnsi="Times New Roman" w:cs="Times New Roman"/>
        </w:rPr>
      </w:pPr>
    </w:p>
    <w:p w14:paraId="0AE3D7CE" w14:textId="61DABED8" w:rsidR="00EB73A2" w:rsidRPr="00844D27" w:rsidRDefault="00EB73A2" w:rsidP="00EA3FCA">
      <w:pPr>
        <w:pStyle w:val="NoSpacing"/>
        <w:rPr>
          <w:rFonts w:ascii="Times New Roman" w:hAnsi="Times New Roman" w:cs="Times New Roman"/>
        </w:rPr>
      </w:pPr>
    </w:p>
    <w:p w14:paraId="1FD84979" w14:textId="47877B1A" w:rsidR="00EB73A2" w:rsidRPr="00844D27" w:rsidRDefault="00EB73A2" w:rsidP="00EA3FCA">
      <w:pPr>
        <w:pStyle w:val="NoSpacing"/>
        <w:rPr>
          <w:rFonts w:ascii="Times New Roman" w:hAnsi="Times New Roman" w:cs="Times New Roman"/>
        </w:rPr>
      </w:pPr>
    </w:p>
    <w:p w14:paraId="338A6D9C" w14:textId="567A0521" w:rsidR="00EB73A2" w:rsidRPr="00844D27" w:rsidRDefault="00EB73A2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 xml:space="preserve">Paper 2: </w:t>
      </w:r>
    </w:p>
    <w:p w14:paraId="2223A55F" w14:textId="4C8BF3F2" w:rsidR="00EB73A2" w:rsidRPr="00844D27" w:rsidRDefault="00EB73A2" w:rsidP="00EA3FCA">
      <w:pPr>
        <w:pStyle w:val="NoSpacing"/>
        <w:rPr>
          <w:rFonts w:ascii="Times New Roman" w:hAnsi="Times New Roman" w:cs="Times New Roman"/>
        </w:rPr>
      </w:pPr>
    </w:p>
    <w:p w14:paraId="301A5ADD" w14:textId="48079DCD" w:rsidR="00EB73A2" w:rsidRPr="00844D27" w:rsidRDefault="00212A1D" w:rsidP="00EA3FCA">
      <w:pPr>
        <w:pStyle w:val="NoSpacing"/>
        <w:rPr>
          <w:rFonts w:ascii="Times New Roman" w:hAnsi="Times New Roman" w:cs="Times New Roman"/>
        </w:rPr>
      </w:pPr>
      <w:r w:rsidRPr="00844D27">
        <w:rPr>
          <w:rFonts w:ascii="Times New Roman" w:hAnsi="Times New Roman" w:cs="Times New Roman"/>
        </w:rPr>
        <w:t>Visible electroluminescence from porous silicon</w:t>
      </w:r>
    </w:p>
    <w:p w14:paraId="673D9A86" w14:textId="5465F9E2" w:rsidR="00212A1D" w:rsidRDefault="00844D27" w:rsidP="00EA3FCA">
      <w:pPr>
        <w:pStyle w:val="NoSpacing"/>
        <w:rPr>
          <w:rFonts w:ascii="Times New Roman" w:hAnsi="Times New Roman" w:cs="Times New Roman"/>
          <w:color w:val="24292E"/>
          <w:shd w:val="clear" w:color="auto" w:fill="FFFFFF"/>
        </w:rPr>
      </w:pPr>
      <w:proofErr w:type="spellStart"/>
      <w:r w:rsidRPr="00844D27">
        <w:rPr>
          <w:rFonts w:ascii="Times New Roman" w:hAnsi="Times New Roman" w:cs="Times New Roman"/>
          <w:color w:val="24292E"/>
          <w:shd w:val="clear" w:color="auto" w:fill="FFFFFF"/>
        </w:rPr>
        <w:t>Koshida</w:t>
      </w:r>
      <w:proofErr w:type="spellEnd"/>
      <w:r w:rsidRPr="00844D27">
        <w:rPr>
          <w:rFonts w:ascii="Times New Roman" w:hAnsi="Times New Roman" w:cs="Times New Roman"/>
          <w:color w:val="24292E"/>
          <w:shd w:val="clear" w:color="auto" w:fill="FFFFFF"/>
        </w:rPr>
        <w:t xml:space="preserve"> and Koyama</w:t>
      </w:r>
    </w:p>
    <w:p w14:paraId="67303A5A" w14:textId="2239789B" w:rsidR="00844D27" w:rsidRDefault="00844D27" w:rsidP="00EA3FCA">
      <w:pPr>
        <w:pStyle w:val="NoSpacing"/>
        <w:rPr>
          <w:rFonts w:ascii="Times New Roman" w:hAnsi="Times New Roman" w:cs="Times New Roman"/>
        </w:rPr>
      </w:pPr>
    </w:p>
    <w:p w14:paraId="11D48D81" w14:textId="74D55F0A" w:rsidR="00844D27" w:rsidRDefault="003750FF" w:rsidP="00EA3FC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Article is discussing the</w:t>
      </w:r>
      <w:r w:rsidR="00570B9F">
        <w:rPr>
          <w:rFonts w:ascii="Times New Roman" w:hAnsi="Times New Roman" w:cs="Times New Roman"/>
        </w:rPr>
        <w:t xml:space="preserve"> electroluminescence </w:t>
      </w:r>
      <w:r w:rsidR="00AA33CE">
        <w:rPr>
          <w:rFonts w:ascii="Times New Roman" w:hAnsi="Times New Roman" w:cs="Times New Roman"/>
        </w:rPr>
        <w:t xml:space="preserve">(EL) </w:t>
      </w:r>
      <w:bookmarkStart w:id="0" w:name="_GoBack"/>
      <w:bookmarkEnd w:id="0"/>
      <w:r w:rsidR="00B34164">
        <w:rPr>
          <w:rFonts w:ascii="Times New Roman" w:hAnsi="Times New Roman" w:cs="Times New Roman"/>
        </w:rPr>
        <w:t>from the “spongy</w:t>
      </w:r>
      <w:r w:rsidR="00570B9F">
        <w:rPr>
          <w:rFonts w:ascii="Times New Roman" w:hAnsi="Times New Roman" w:cs="Times New Roman"/>
        </w:rPr>
        <w:t>”</w:t>
      </w:r>
      <w:r w:rsidR="00B34164">
        <w:rPr>
          <w:rFonts w:ascii="Times New Roman" w:hAnsi="Times New Roman" w:cs="Times New Roman"/>
        </w:rPr>
        <w:t xml:space="preserve"> phase </w:t>
      </w:r>
      <w:r w:rsidR="00570B9F">
        <w:rPr>
          <w:rFonts w:ascii="Times New Roman" w:hAnsi="Times New Roman" w:cs="Times New Roman"/>
        </w:rPr>
        <w:t xml:space="preserve">(PS) </w:t>
      </w:r>
      <w:r w:rsidR="00B34164">
        <w:rPr>
          <w:rFonts w:ascii="Times New Roman" w:hAnsi="Times New Roman" w:cs="Times New Roman"/>
        </w:rPr>
        <w:t xml:space="preserve">of </w:t>
      </w:r>
      <w:r w:rsidR="00570B9F">
        <w:rPr>
          <w:rFonts w:ascii="Times New Roman" w:hAnsi="Times New Roman" w:cs="Times New Roman"/>
        </w:rPr>
        <w:t>silicon. Mainly will be used by me to better understand the process of electroluminescence.</w:t>
      </w:r>
      <w:r w:rsidR="00407ED3">
        <w:rPr>
          <w:rFonts w:ascii="Times New Roman" w:hAnsi="Times New Roman" w:cs="Times New Roman"/>
        </w:rPr>
        <w:t xml:space="preserve"> </w:t>
      </w:r>
      <w:r w:rsidR="00580FCC">
        <w:rPr>
          <w:rFonts w:ascii="Times New Roman" w:hAnsi="Times New Roman" w:cs="Times New Roman"/>
        </w:rPr>
        <w:t xml:space="preserve">Using a very large surface area to volume layer, moderate current densities were </w:t>
      </w:r>
      <w:proofErr w:type="gramStart"/>
      <w:r w:rsidR="00C56E0D">
        <w:rPr>
          <w:rFonts w:ascii="Times New Roman" w:hAnsi="Times New Roman" w:cs="Times New Roman"/>
        </w:rPr>
        <w:t>ran</w:t>
      </w:r>
      <w:proofErr w:type="gramEnd"/>
      <w:r w:rsidR="00C56E0D">
        <w:rPr>
          <w:rFonts w:ascii="Times New Roman" w:hAnsi="Times New Roman" w:cs="Times New Roman"/>
        </w:rPr>
        <w:t xml:space="preserve"> through the PS layer.</w:t>
      </w:r>
      <w:r w:rsidR="0065499E">
        <w:rPr>
          <w:rFonts w:ascii="Times New Roman" w:hAnsi="Times New Roman" w:cs="Times New Roman"/>
        </w:rPr>
        <w:t xml:space="preserve"> </w:t>
      </w:r>
      <w:r w:rsidR="007D4A9E">
        <w:rPr>
          <w:rFonts w:ascii="Times New Roman" w:hAnsi="Times New Roman" w:cs="Times New Roman"/>
        </w:rPr>
        <w:t>The question is, c</w:t>
      </w:r>
      <w:r w:rsidR="0065499E">
        <w:rPr>
          <w:rFonts w:ascii="Times New Roman" w:hAnsi="Times New Roman" w:cs="Times New Roman"/>
        </w:rPr>
        <w:t xml:space="preserve">an </w:t>
      </w:r>
      <w:r w:rsidR="007D4A9E">
        <w:rPr>
          <w:rFonts w:ascii="Times New Roman" w:hAnsi="Times New Roman" w:cs="Times New Roman"/>
        </w:rPr>
        <w:t xml:space="preserve">electroluminescence </w:t>
      </w:r>
      <w:r w:rsidR="0065499E">
        <w:rPr>
          <w:rFonts w:ascii="Times New Roman" w:hAnsi="Times New Roman" w:cs="Times New Roman"/>
        </w:rPr>
        <w:t xml:space="preserve">be </w:t>
      </w:r>
      <w:r w:rsidR="007D4A9E">
        <w:rPr>
          <w:rFonts w:ascii="Times New Roman" w:hAnsi="Times New Roman" w:cs="Times New Roman"/>
        </w:rPr>
        <w:t xml:space="preserve">achieved through PS based devices? </w:t>
      </w:r>
      <w:r w:rsidR="00237B9D">
        <w:rPr>
          <w:rFonts w:ascii="Times New Roman" w:hAnsi="Times New Roman" w:cs="Times New Roman"/>
        </w:rPr>
        <w:t xml:space="preserve">The paper </w:t>
      </w:r>
      <w:r w:rsidR="00A2349B">
        <w:rPr>
          <w:rFonts w:ascii="Times New Roman" w:hAnsi="Times New Roman" w:cs="Times New Roman"/>
        </w:rPr>
        <w:t>confirms</w:t>
      </w:r>
      <w:r w:rsidR="00237B9D">
        <w:rPr>
          <w:rFonts w:ascii="Times New Roman" w:hAnsi="Times New Roman" w:cs="Times New Roman"/>
        </w:rPr>
        <w:t xml:space="preserve"> that anodized PS </w:t>
      </w:r>
      <w:r w:rsidR="00A2349B">
        <w:rPr>
          <w:rFonts w:ascii="Times New Roman" w:hAnsi="Times New Roman" w:cs="Times New Roman"/>
        </w:rPr>
        <w:t>excited with U</w:t>
      </w:r>
      <w:r w:rsidR="00A85EB1">
        <w:rPr>
          <w:rFonts w:ascii="Times New Roman" w:hAnsi="Times New Roman" w:cs="Times New Roman"/>
        </w:rPr>
        <w:t>V</w:t>
      </w:r>
      <w:r w:rsidR="00A2349B">
        <w:rPr>
          <w:rFonts w:ascii="Times New Roman" w:hAnsi="Times New Roman" w:cs="Times New Roman"/>
        </w:rPr>
        <w:t xml:space="preserve"> light shows visible </w:t>
      </w:r>
      <w:r w:rsidR="00A2349B" w:rsidRPr="00A2349B">
        <w:rPr>
          <w:rFonts w:ascii="Times New Roman" w:hAnsi="Times New Roman" w:cs="Times New Roman"/>
        </w:rPr>
        <w:t>photoluminescence</w:t>
      </w:r>
      <w:r w:rsidR="00A2349B">
        <w:rPr>
          <w:rFonts w:ascii="Times New Roman" w:hAnsi="Times New Roman" w:cs="Times New Roman"/>
        </w:rPr>
        <w:t xml:space="preserve"> (PL)</w:t>
      </w:r>
      <w:r w:rsidR="00A85EB1">
        <w:rPr>
          <w:rFonts w:ascii="Times New Roman" w:hAnsi="Times New Roman" w:cs="Times New Roman"/>
        </w:rPr>
        <w:t>.</w:t>
      </w:r>
    </w:p>
    <w:p w14:paraId="20FC370F" w14:textId="06D8ED1B" w:rsidR="00A85EB1" w:rsidRDefault="00A85EB1" w:rsidP="00EA3FCA">
      <w:pPr>
        <w:pStyle w:val="NoSpacing"/>
        <w:rPr>
          <w:rFonts w:ascii="Times New Roman" w:hAnsi="Times New Roman" w:cs="Times New Roman"/>
        </w:rPr>
      </w:pPr>
    </w:p>
    <w:p w14:paraId="4B0CD031" w14:textId="2B572D6D" w:rsidR="00A85EB1" w:rsidRDefault="00A85EB1" w:rsidP="00EA3FC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paper then describes the process of obtaining this result.</w:t>
      </w:r>
      <w:r w:rsidR="00DE58D4">
        <w:rPr>
          <w:rFonts w:ascii="Times New Roman" w:hAnsi="Times New Roman" w:cs="Times New Roman"/>
        </w:rPr>
        <w:t xml:space="preserve"> To begin they did surface etching, anodization and drying. Then put the silicon sample in a vacuum chamber, and </w:t>
      </w:r>
      <w:r w:rsidR="00064F54">
        <w:rPr>
          <w:rFonts w:ascii="Times New Roman" w:hAnsi="Times New Roman" w:cs="Times New Roman"/>
        </w:rPr>
        <w:t>semitransparent</w:t>
      </w:r>
      <w:r w:rsidR="00CD21C6">
        <w:rPr>
          <w:rFonts w:ascii="Times New Roman" w:hAnsi="Times New Roman" w:cs="Times New Roman"/>
        </w:rPr>
        <w:t xml:space="preserve"> gold films were laid across the </w:t>
      </w:r>
      <w:r w:rsidR="00692BD1">
        <w:rPr>
          <w:rFonts w:ascii="Times New Roman" w:hAnsi="Times New Roman" w:cs="Times New Roman"/>
        </w:rPr>
        <w:t>sample. The</w:t>
      </w:r>
      <w:r w:rsidR="001D7D2B">
        <w:rPr>
          <w:rFonts w:ascii="Times New Roman" w:hAnsi="Times New Roman" w:cs="Times New Roman"/>
        </w:rPr>
        <w:t xml:space="preserve">n a current was run through the sample and the “current-voltage” </w:t>
      </w:r>
      <w:r w:rsidR="00064F54">
        <w:rPr>
          <w:rFonts w:ascii="Times New Roman" w:hAnsi="Times New Roman" w:cs="Times New Roman"/>
        </w:rPr>
        <w:t>characteristics</w:t>
      </w:r>
      <w:r w:rsidR="001D7D2B">
        <w:rPr>
          <w:rFonts w:ascii="Times New Roman" w:hAnsi="Times New Roman" w:cs="Times New Roman"/>
        </w:rPr>
        <w:t xml:space="preserve"> were measured under </w:t>
      </w:r>
      <w:r w:rsidR="00064F54">
        <w:rPr>
          <w:rFonts w:ascii="Times New Roman" w:hAnsi="Times New Roman" w:cs="Times New Roman"/>
        </w:rPr>
        <w:t>a</w:t>
      </w:r>
      <w:r w:rsidR="001D7D2B">
        <w:rPr>
          <w:rFonts w:ascii="Times New Roman" w:hAnsi="Times New Roman" w:cs="Times New Roman"/>
        </w:rPr>
        <w:t xml:space="preserve"> reverse </w:t>
      </w:r>
      <w:r w:rsidR="00064F54">
        <w:rPr>
          <w:rFonts w:ascii="Times New Roman" w:hAnsi="Times New Roman" w:cs="Times New Roman"/>
        </w:rPr>
        <w:t>biased process</w:t>
      </w:r>
      <w:r w:rsidR="00794A74">
        <w:rPr>
          <w:rFonts w:ascii="Times New Roman" w:hAnsi="Times New Roman" w:cs="Times New Roman"/>
        </w:rPr>
        <w:t xml:space="preserve">. Then the relationship between current </w:t>
      </w:r>
      <w:r w:rsidR="00794A74">
        <w:rPr>
          <w:rFonts w:ascii="Times New Roman" w:hAnsi="Times New Roman" w:cs="Times New Roman"/>
        </w:rPr>
        <w:lastRenderedPageBreak/>
        <w:t xml:space="preserve">density and EL </w:t>
      </w:r>
      <w:r w:rsidR="001D71A7">
        <w:rPr>
          <w:rFonts w:ascii="Times New Roman" w:hAnsi="Times New Roman" w:cs="Times New Roman"/>
        </w:rPr>
        <w:t>intensity</w:t>
      </w:r>
      <w:r w:rsidR="00794A74">
        <w:rPr>
          <w:rFonts w:ascii="Times New Roman" w:hAnsi="Times New Roman" w:cs="Times New Roman"/>
        </w:rPr>
        <w:t xml:space="preserve"> was measured. And </w:t>
      </w:r>
      <w:r w:rsidR="004411FB">
        <w:rPr>
          <w:rFonts w:ascii="Times New Roman" w:hAnsi="Times New Roman" w:cs="Times New Roman"/>
        </w:rPr>
        <w:t>finally,</w:t>
      </w:r>
      <w:r w:rsidR="00794A74">
        <w:rPr>
          <w:rFonts w:ascii="Times New Roman" w:hAnsi="Times New Roman" w:cs="Times New Roman"/>
        </w:rPr>
        <w:t xml:space="preserve"> the EL spectra were measured </w:t>
      </w:r>
      <w:r w:rsidR="004411FB">
        <w:rPr>
          <w:rFonts w:ascii="Times New Roman" w:hAnsi="Times New Roman" w:cs="Times New Roman"/>
        </w:rPr>
        <w:t>by “conventional</w:t>
      </w:r>
      <w:r w:rsidR="001C5073">
        <w:rPr>
          <w:rFonts w:ascii="Times New Roman" w:hAnsi="Times New Roman" w:cs="Times New Roman"/>
        </w:rPr>
        <w:t>’ methods and were graphed in various figures.</w:t>
      </w:r>
    </w:p>
    <w:p w14:paraId="675C9B07" w14:textId="064A4E5F" w:rsidR="00185B5D" w:rsidRDefault="00185B5D" w:rsidP="00EA3FCA">
      <w:pPr>
        <w:pStyle w:val="NoSpacing"/>
        <w:rPr>
          <w:rFonts w:ascii="Times New Roman" w:hAnsi="Times New Roman" w:cs="Times New Roman"/>
        </w:rPr>
      </w:pPr>
    </w:p>
    <w:p w14:paraId="6BAD575E" w14:textId="79F5BDA2" w:rsidR="00185B5D" w:rsidRPr="00844D27" w:rsidRDefault="00185B5D" w:rsidP="00EA3FC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section details more </w:t>
      </w:r>
      <w:r w:rsidR="0065055C">
        <w:rPr>
          <w:rFonts w:ascii="Times New Roman" w:hAnsi="Times New Roman" w:cs="Times New Roman"/>
        </w:rPr>
        <w:t>specific</w:t>
      </w:r>
      <w:r w:rsidR="00217325">
        <w:rPr>
          <w:rFonts w:ascii="Times New Roman" w:hAnsi="Times New Roman" w:cs="Times New Roman"/>
        </w:rPr>
        <w:t xml:space="preserve"> details of the </w:t>
      </w:r>
      <w:r w:rsidR="0065055C">
        <w:rPr>
          <w:rFonts w:ascii="Times New Roman" w:hAnsi="Times New Roman" w:cs="Times New Roman"/>
        </w:rPr>
        <w:t>experiment</w:t>
      </w:r>
      <w:r w:rsidR="00217325">
        <w:rPr>
          <w:rFonts w:ascii="Times New Roman" w:hAnsi="Times New Roman" w:cs="Times New Roman"/>
        </w:rPr>
        <w:t xml:space="preserve">. The Current density was </w:t>
      </w:r>
      <w:r w:rsidR="0065055C">
        <w:rPr>
          <w:rFonts w:ascii="Times New Roman" w:hAnsi="Times New Roman" w:cs="Times New Roman"/>
        </w:rPr>
        <w:t>measured at 370 mA, the EL spectrum was found to be 680 nm (short of the 700 nm of PL). The width of the EL band was 0.32 eV</w:t>
      </w:r>
      <w:r w:rsidR="00153291">
        <w:rPr>
          <w:rFonts w:ascii="Times New Roman" w:hAnsi="Times New Roman" w:cs="Times New Roman"/>
        </w:rPr>
        <w:t xml:space="preserve"> and the integrated quantum efficiently was 10^-5 %. Check this section for the minute details of the experiment. The conclusion </w:t>
      </w:r>
      <w:r w:rsidR="000F4D77">
        <w:rPr>
          <w:rFonts w:ascii="Times New Roman" w:hAnsi="Times New Roman" w:cs="Times New Roman"/>
        </w:rPr>
        <w:t xml:space="preserve">states that EL emission at room temperature was obtained from the PS-based setup. </w:t>
      </w:r>
      <w:r w:rsidR="00171AE1">
        <w:rPr>
          <w:rFonts w:ascii="Times New Roman" w:hAnsi="Times New Roman" w:cs="Times New Roman"/>
        </w:rPr>
        <w:t>The result indirectly proves the quantized features of the PS of silicon.</w:t>
      </w:r>
      <w:r w:rsidR="000F0737">
        <w:rPr>
          <w:rFonts w:ascii="Times New Roman" w:hAnsi="Times New Roman" w:cs="Times New Roman"/>
        </w:rPr>
        <w:t xml:space="preserve"> The author states that more detail experiments are required to more fully </w:t>
      </w:r>
      <w:r w:rsidR="00AA33CE">
        <w:rPr>
          <w:rFonts w:ascii="Times New Roman" w:hAnsi="Times New Roman" w:cs="Times New Roman"/>
        </w:rPr>
        <w:t>understand</w:t>
      </w:r>
      <w:r w:rsidR="000F0737">
        <w:rPr>
          <w:rFonts w:ascii="Times New Roman" w:hAnsi="Times New Roman" w:cs="Times New Roman"/>
        </w:rPr>
        <w:t xml:space="preserve"> PS and EL </w:t>
      </w:r>
      <w:r w:rsidR="00AA33CE">
        <w:rPr>
          <w:rFonts w:ascii="Times New Roman" w:hAnsi="Times New Roman" w:cs="Times New Roman"/>
        </w:rPr>
        <w:t>properties.</w:t>
      </w:r>
    </w:p>
    <w:sectPr w:rsidR="00185B5D" w:rsidRPr="00844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A8"/>
    <w:rsid w:val="00012EA1"/>
    <w:rsid w:val="00064F54"/>
    <w:rsid w:val="00073B56"/>
    <w:rsid w:val="000D2682"/>
    <w:rsid w:val="000F0737"/>
    <w:rsid w:val="000F4D77"/>
    <w:rsid w:val="00153291"/>
    <w:rsid w:val="00171AE1"/>
    <w:rsid w:val="00185B5D"/>
    <w:rsid w:val="001C5073"/>
    <w:rsid w:val="001D71A7"/>
    <w:rsid w:val="001D7D2B"/>
    <w:rsid w:val="00212A1D"/>
    <w:rsid w:val="00217325"/>
    <w:rsid w:val="00220083"/>
    <w:rsid w:val="00237B9D"/>
    <w:rsid w:val="00255D4C"/>
    <w:rsid w:val="002C6637"/>
    <w:rsid w:val="002E0275"/>
    <w:rsid w:val="002F72C0"/>
    <w:rsid w:val="00320052"/>
    <w:rsid w:val="003378CF"/>
    <w:rsid w:val="00371C1C"/>
    <w:rsid w:val="003750FF"/>
    <w:rsid w:val="00407ED3"/>
    <w:rsid w:val="004411FB"/>
    <w:rsid w:val="004B2A22"/>
    <w:rsid w:val="00544218"/>
    <w:rsid w:val="00570B9F"/>
    <w:rsid w:val="00580FCC"/>
    <w:rsid w:val="005A20A8"/>
    <w:rsid w:val="0065055C"/>
    <w:rsid w:val="006534D4"/>
    <w:rsid w:val="0065499E"/>
    <w:rsid w:val="00692BD1"/>
    <w:rsid w:val="00794A74"/>
    <w:rsid w:val="007D2DD3"/>
    <w:rsid w:val="007D4A9E"/>
    <w:rsid w:val="00844D27"/>
    <w:rsid w:val="00852F5F"/>
    <w:rsid w:val="00860A1F"/>
    <w:rsid w:val="0086462C"/>
    <w:rsid w:val="008759E0"/>
    <w:rsid w:val="008A260F"/>
    <w:rsid w:val="008B6F25"/>
    <w:rsid w:val="00912E61"/>
    <w:rsid w:val="00966030"/>
    <w:rsid w:val="00991E3D"/>
    <w:rsid w:val="009A5526"/>
    <w:rsid w:val="009A6C7C"/>
    <w:rsid w:val="009D58BF"/>
    <w:rsid w:val="00A0385A"/>
    <w:rsid w:val="00A106BB"/>
    <w:rsid w:val="00A2349B"/>
    <w:rsid w:val="00A3522D"/>
    <w:rsid w:val="00A85EB1"/>
    <w:rsid w:val="00AA33CE"/>
    <w:rsid w:val="00B34164"/>
    <w:rsid w:val="00C1019A"/>
    <w:rsid w:val="00C46E65"/>
    <w:rsid w:val="00C56E0D"/>
    <w:rsid w:val="00CA0A8C"/>
    <w:rsid w:val="00CC6AED"/>
    <w:rsid w:val="00CD21C6"/>
    <w:rsid w:val="00D50845"/>
    <w:rsid w:val="00D91324"/>
    <w:rsid w:val="00DA544B"/>
    <w:rsid w:val="00DC09B6"/>
    <w:rsid w:val="00DE31AA"/>
    <w:rsid w:val="00DE58D4"/>
    <w:rsid w:val="00DF2959"/>
    <w:rsid w:val="00E0424A"/>
    <w:rsid w:val="00E26A80"/>
    <w:rsid w:val="00E964BE"/>
    <w:rsid w:val="00EA3FCA"/>
    <w:rsid w:val="00EB73A2"/>
    <w:rsid w:val="00ED19A5"/>
    <w:rsid w:val="00F1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78AB9"/>
  <w15:chartTrackingRefBased/>
  <w15:docId w15:val="{3B2188BA-E9DC-4C35-8D8A-6A9B5119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A3F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Yeck</dc:creator>
  <cp:keywords/>
  <dc:description/>
  <cp:lastModifiedBy>Marc Yeck</cp:lastModifiedBy>
  <cp:revision>2</cp:revision>
  <dcterms:created xsi:type="dcterms:W3CDTF">2019-01-21T04:25:00Z</dcterms:created>
  <dcterms:modified xsi:type="dcterms:W3CDTF">2019-01-21T04:25:00Z</dcterms:modified>
</cp:coreProperties>
</file>