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A45DC" w14:textId="46225C65" w:rsidR="00720545" w:rsidRPr="00F47425" w:rsidRDefault="00A20696" w:rsidP="00A20696">
      <w:pPr>
        <w:jc w:val="center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F47425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Report</w:t>
      </w:r>
    </w:p>
    <w:p w14:paraId="66070560" w14:textId="77777777" w:rsidR="00720545" w:rsidRPr="00F47425" w:rsidRDefault="00720545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3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7"/>
        <w:gridCol w:w="4853"/>
      </w:tblGrid>
      <w:tr w:rsidR="00720545" w:rsidRPr="00F47425" w14:paraId="223028FB" w14:textId="77777777" w:rsidTr="004147B5">
        <w:trPr>
          <w:trHeight w:val="385"/>
          <w:jc w:val="center"/>
        </w:trPr>
        <w:tc>
          <w:tcPr>
            <w:tcW w:w="4517" w:type="dxa"/>
          </w:tcPr>
          <w:p w14:paraId="366628D7" w14:textId="7980965A" w:rsidR="00720545" w:rsidRPr="00F47425" w:rsidRDefault="00F4742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53" w:type="dxa"/>
          </w:tcPr>
          <w:p w14:paraId="08398857" w14:textId="75087D55" w:rsidR="00720545" w:rsidRPr="00F47425" w:rsidRDefault="00A33461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10-Oct-2025</w:t>
            </w:r>
          </w:p>
        </w:tc>
      </w:tr>
      <w:tr w:rsidR="00720545" w:rsidRPr="00F47425" w14:paraId="55E5A78E" w14:textId="77777777" w:rsidTr="004147B5">
        <w:trPr>
          <w:trHeight w:val="398"/>
          <w:jc w:val="center"/>
        </w:trPr>
        <w:tc>
          <w:tcPr>
            <w:tcW w:w="4517" w:type="dxa"/>
          </w:tcPr>
          <w:p w14:paraId="2CA0E194" w14:textId="77777777" w:rsidR="00720545" w:rsidRPr="00F47425" w:rsidRDefault="00F4742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53" w:type="dxa"/>
          </w:tcPr>
          <w:p w14:paraId="32FAADAD" w14:textId="404D5401" w:rsidR="00720545" w:rsidRPr="00F47425" w:rsidRDefault="00F4742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xxxxxxx</w:t>
            </w:r>
          </w:p>
        </w:tc>
      </w:tr>
      <w:tr w:rsidR="00720545" w:rsidRPr="00F47425" w14:paraId="20C7BF55" w14:textId="77777777" w:rsidTr="004147B5">
        <w:trPr>
          <w:trHeight w:val="704"/>
          <w:jc w:val="center"/>
        </w:trPr>
        <w:tc>
          <w:tcPr>
            <w:tcW w:w="4517" w:type="dxa"/>
          </w:tcPr>
          <w:p w14:paraId="6659C707" w14:textId="77777777" w:rsidR="00720545" w:rsidRPr="00F47425" w:rsidRDefault="00F4742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53" w:type="dxa"/>
          </w:tcPr>
          <w:p w14:paraId="1D354C95" w14:textId="70BEF916" w:rsidR="00720545" w:rsidRPr="00F47425" w:rsidRDefault="00F47425" w:rsidP="00F47425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hAnsiTheme="minorHAnsi" w:cstheme="minorHAnsi"/>
              </w:rPr>
              <w:t>Predicting Plant Growth Stages with Environmental and Management Data Using Power BI</w:t>
            </w:r>
          </w:p>
        </w:tc>
      </w:tr>
      <w:tr w:rsidR="00720545" w:rsidRPr="00F47425" w14:paraId="52F170A6" w14:textId="77777777" w:rsidTr="004147B5">
        <w:trPr>
          <w:trHeight w:val="398"/>
          <w:jc w:val="center"/>
        </w:trPr>
        <w:tc>
          <w:tcPr>
            <w:tcW w:w="4517" w:type="dxa"/>
          </w:tcPr>
          <w:p w14:paraId="2A03D322" w14:textId="77777777" w:rsidR="00720545" w:rsidRPr="00F47425" w:rsidRDefault="00F4742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53" w:type="dxa"/>
          </w:tcPr>
          <w:p w14:paraId="6FC77C1E" w14:textId="70451DDC" w:rsidR="00720545" w:rsidRPr="00F47425" w:rsidRDefault="00A20696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47425">
              <w:rPr>
                <w:rFonts w:asciiTheme="minorHAnsi" w:eastAsia="Arial" w:hAnsiTheme="minorHAnsi" w:cstheme="minorHAnsi"/>
                <w:sz w:val="24"/>
                <w:szCs w:val="24"/>
              </w:rPr>
              <w:t>5 Marks</w:t>
            </w:r>
          </w:p>
        </w:tc>
      </w:tr>
    </w:tbl>
    <w:p w14:paraId="137B83EC" w14:textId="77777777" w:rsidR="00720545" w:rsidRPr="00F47425" w:rsidRDefault="00720545">
      <w:pPr>
        <w:rPr>
          <w:rFonts w:asciiTheme="minorHAnsi" w:eastAsia="Cambria" w:hAnsiTheme="minorHAnsi" w:cstheme="minorHAnsi"/>
          <w:color w:val="000000"/>
          <w:sz w:val="24"/>
          <w:szCs w:val="24"/>
          <w:highlight w:val="white"/>
        </w:rPr>
      </w:pPr>
    </w:p>
    <w:p w14:paraId="540611A9" w14:textId="77777777" w:rsidR="00F47425" w:rsidRPr="00F47425" w:rsidRDefault="00F47425" w:rsidP="00F47425">
      <w:pPr>
        <w:pStyle w:val="Heading3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Report Overview</w:t>
      </w:r>
    </w:p>
    <w:p w14:paraId="0DBE110A" w14:textId="77777777" w:rsidR="00F47425" w:rsidRPr="00F47425" w:rsidRDefault="00F47425" w:rsidP="00F47425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F47425">
        <w:rPr>
          <w:rFonts w:asciiTheme="minorHAnsi" w:hAnsiTheme="minorHAnsi" w:cstheme="minorHAnsi"/>
        </w:rPr>
        <w:t xml:space="preserve">This report visualizes how </w:t>
      </w:r>
      <w:r w:rsidRPr="00F47425">
        <w:rPr>
          <w:rStyle w:val="Strong"/>
          <w:rFonts w:asciiTheme="minorHAnsi" w:hAnsiTheme="minorHAnsi" w:cstheme="minorHAnsi"/>
        </w:rPr>
        <w:t>environmental conditions</w:t>
      </w:r>
      <w:r w:rsidRPr="00F47425">
        <w:rPr>
          <w:rFonts w:asciiTheme="minorHAnsi" w:hAnsiTheme="minorHAnsi" w:cstheme="minorHAnsi"/>
        </w:rPr>
        <w:t xml:space="preserve">—sunlight hours, temperature, humidity—and </w:t>
      </w:r>
      <w:r w:rsidRPr="00F47425">
        <w:rPr>
          <w:rStyle w:val="Strong"/>
          <w:rFonts w:asciiTheme="minorHAnsi" w:hAnsiTheme="minorHAnsi" w:cstheme="minorHAnsi"/>
        </w:rPr>
        <w:t>management practices</w:t>
      </w:r>
      <w:r w:rsidRPr="00F47425">
        <w:rPr>
          <w:rFonts w:asciiTheme="minorHAnsi" w:hAnsiTheme="minorHAnsi" w:cstheme="minorHAnsi"/>
        </w:rPr>
        <w:t xml:space="preserve"> like watering frequency influence plant growth milestones.</w:t>
      </w:r>
      <w:r w:rsidRPr="00F47425">
        <w:rPr>
          <w:rFonts w:asciiTheme="minorHAnsi" w:hAnsiTheme="minorHAnsi" w:cstheme="minorHAnsi"/>
        </w:rPr>
        <w:br/>
        <w:t>The report combines key metrics and interactive visuals to uncover trends and optimal conditions for healthy plant development.</w:t>
      </w:r>
      <w:r w:rsidRPr="00F47425">
        <w:rPr>
          <w:rFonts w:asciiTheme="minorHAnsi" w:hAnsiTheme="minorHAnsi" w:cstheme="minorHAnsi"/>
          <w:sz w:val="20"/>
          <w:szCs w:val="20"/>
        </w:rPr>
        <w:t xml:space="preserve">     </w:t>
      </w:r>
    </w:p>
    <w:p w14:paraId="66AB6689" w14:textId="3B0018A4" w:rsidR="00F47425" w:rsidRPr="00F47425" w:rsidRDefault="00F47425" w:rsidP="00F47425">
      <w:pPr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  <w:sz w:val="24"/>
          <w:szCs w:val="24"/>
          <w:lang w:bidi="hi-IN"/>
        </w:rPr>
        <w:t>This report presents an analytical study on Predicting Plant Growth Stages using Environmental and Management Data, developed in Power BI.</w:t>
      </w:r>
      <w:r w:rsidRPr="00F47425">
        <w:rPr>
          <w:rFonts w:asciiTheme="minorHAnsi" w:hAnsiTheme="minorHAnsi" w:cstheme="minorHAnsi"/>
          <w:sz w:val="24"/>
          <w:szCs w:val="24"/>
          <w:lang w:bidi="hi-IN"/>
        </w:rPr>
        <w:br/>
        <w:t>The aim is to identify how various environmental factors — soil type, sunlight, watering frequency, fertilizer type, temperature, and humidity — influence plant growth milestones.</w:t>
      </w:r>
    </w:p>
    <w:p w14:paraId="180A9E95" w14:textId="7053EDC9" w:rsidR="00720545" w:rsidRPr="00F47425" w:rsidRDefault="00F47425" w:rsidP="00F47425">
      <w:pPr>
        <w:pStyle w:val="NoSpacing"/>
        <w:jc w:val="both"/>
        <w:rPr>
          <w:rFonts w:asciiTheme="minorHAnsi" w:hAnsiTheme="minorHAnsi" w:cstheme="minorHAnsi"/>
          <w:b/>
          <w:bCs/>
          <w:sz w:val="24"/>
          <w:szCs w:val="24"/>
          <w:lang w:bidi="hi-IN"/>
        </w:rPr>
      </w:pPr>
      <w:r w:rsidRPr="00F47425">
        <w:rPr>
          <w:rFonts w:asciiTheme="minorHAnsi" w:hAnsiTheme="minorHAnsi" w:cstheme="minorHAnsi"/>
          <w:sz w:val="24"/>
          <w:szCs w:val="24"/>
          <w:lang w:bidi="hi-IN"/>
        </w:rPr>
        <w:t xml:space="preserve">The interactive report enables agricultural decision-makers to explore trends, compare performance under different conditions, and predict growth outcomes, promoting </w:t>
      </w:r>
      <w:r w:rsidRPr="00F47425">
        <w:rPr>
          <w:rFonts w:asciiTheme="minorHAnsi" w:hAnsiTheme="minorHAnsi" w:cstheme="minorHAnsi"/>
          <w:b/>
          <w:bCs/>
          <w:sz w:val="24"/>
          <w:szCs w:val="24"/>
          <w:lang w:bidi="hi-IN"/>
        </w:rPr>
        <w:t>data-driven farming practices.</w:t>
      </w:r>
    </w:p>
    <w:p w14:paraId="5ED6189A" w14:textId="77777777" w:rsidR="00F47425" w:rsidRPr="00F47425" w:rsidRDefault="00F47425" w:rsidP="00F47425">
      <w:pPr>
        <w:pStyle w:val="NoSpacing"/>
        <w:jc w:val="both"/>
        <w:rPr>
          <w:rFonts w:asciiTheme="minorHAnsi" w:hAnsiTheme="minorHAnsi" w:cstheme="minorHAnsi"/>
          <w:sz w:val="24"/>
          <w:szCs w:val="24"/>
          <w:lang w:bidi="hi-IN"/>
        </w:rPr>
      </w:pPr>
    </w:p>
    <w:p w14:paraId="047764CE" w14:textId="70049CB7" w:rsidR="00F47425" w:rsidRPr="00F47425" w:rsidRDefault="00F47425" w:rsidP="0089205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47425">
        <w:rPr>
          <w:rFonts w:asciiTheme="minorHAnsi" w:eastAsia="Arial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6D7512F5" wp14:editId="017377DE">
            <wp:extent cx="5731510" cy="3495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BF68" w14:textId="77777777" w:rsidR="00F47425" w:rsidRPr="00F47425" w:rsidRDefault="00F47425" w:rsidP="00F47425">
      <w:pPr>
        <w:pStyle w:val="Heading3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lastRenderedPageBreak/>
        <w:t>Visual Insights</w:t>
      </w:r>
    </w:p>
    <w:p w14:paraId="56FEC6EE" w14:textId="77777777" w:rsidR="00F47425" w:rsidRPr="00F47425" w:rsidRDefault="00F47425" w:rsidP="00F47425">
      <w:pPr>
        <w:pStyle w:val="Heading4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1. Average of Sunlight Hours by Soil Type</w:t>
      </w:r>
    </w:p>
    <w:p w14:paraId="0722839D" w14:textId="77777777" w:rsidR="00F47425" w:rsidRPr="00F47425" w:rsidRDefault="00F47425" w:rsidP="00F47425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>Loam soil receives the highest sunlight (7.27 hours avg), followed by sandy (6.76 hours) and clay (6.40 hours).</w:t>
      </w:r>
    </w:p>
    <w:p w14:paraId="283FB113" w14:textId="7A9B00C8" w:rsidR="00F47425" w:rsidRPr="00F47425" w:rsidRDefault="00F47425" w:rsidP="00F47425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Insight:</w:t>
      </w:r>
      <w:r w:rsidRPr="00F47425">
        <w:rPr>
          <w:rFonts w:asciiTheme="minorHAnsi" w:hAnsiTheme="minorHAnsi" w:cstheme="minorHAnsi"/>
        </w:rPr>
        <w:t xml:space="preserve"> Loam’s structure and air permeability allow better light exposure, which supports photosynthesis and growth.</w:t>
      </w:r>
    </w:p>
    <w:p w14:paraId="2E78FDF2" w14:textId="77777777" w:rsidR="00F47425" w:rsidRPr="00F47425" w:rsidRDefault="00F47425" w:rsidP="00F47425">
      <w:pPr>
        <w:pStyle w:val="Heading4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2. Growth Milestone Count by Humidity Level Description</w:t>
      </w:r>
    </w:p>
    <w:p w14:paraId="72B2F0CC" w14:textId="77777777" w:rsidR="00F47425" w:rsidRPr="00F47425" w:rsidRDefault="00F47425" w:rsidP="00F47425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Moderate humidity (50–70 %)</w:t>
      </w:r>
      <w:r w:rsidRPr="00F47425">
        <w:rPr>
          <w:rFonts w:asciiTheme="minorHAnsi" w:hAnsiTheme="minorHAnsi" w:cstheme="minorHAnsi"/>
        </w:rPr>
        <w:t xml:space="preserve"> produces the highest growth count (54 milestones).</w:t>
      </w:r>
    </w:p>
    <w:p w14:paraId="55CCB1AD" w14:textId="77777777" w:rsidR="00F47425" w:rsidRPr="00F47425" w:rsidRDefault="00F47425" w:rsidP="00F47425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>Dry conditions lead to 27 milestones, while humid conditions drop to 15.</w:t>
      </w:r>
    </w:p>
    <w:p w14:paraId="47B139D4" w14:textId="22CC0839" w:rsidR="00F47425" w:rsidRPr="00F47425" w:rsidRDefault="00F47425" w:rsidP="00F47425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Insight:</w:t>
      </w:r>
      <w:r w:rsidRPr="00F47425">
        <w:rPr>
          <w:rFonts w:asciiTheme="minorHAnsi" w:hAnsiTheme="minorHAnsi" w:cstheme="minorHAnsi"/>
        </w:rPr>
        <w:t xml:space="preserve"> Excess humidity slows plant metabolism; moderate moisture is optimal for development.</w:t>
      </w:r>
    </w:p>
    <w:p w14:paraId="75046409" w14:textId="77777777" w:rsidR="00F47425" w:rsidRPr="00F47425" w:rsidRDefault="00F47425" w:rsidP="00F47425">
      <w:pPr>
        <w:pStyle w:val="Heading4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3. Growth Milestone Percentage by Water Frequency</w:t>
      </w:r>
    </w:p>
    <w:p w14:paraId="447EAE4C" w14:textId="77777777" w:rsidR="00F47425" w:rsidRPr="00F47425" w:rsidRDefault="00F47425" w:rsidP="00F47425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>Daily watering shows a slightly higher success rate (0.51) than weekly (0.49) and bi-weekly (0.48).</w:t>
      </w:r>
    </w:p>
    <w:p w14:paraId="2AB0626B" w14:textId="60FC08C8" w:rsidR="00F47425" w:rsidRPr="00F47425" w:rsidRDefault="00F47425" w:rsidP="00F47425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Insight:</w:t>
      </w:r>
      <w:r w:rsidRPr="00F47425">
        <w:rPr>
          <w:rFonts w:asciiTheme="minorHAnsi" w:hAnsiTheme="minorHAnsi" w:cstheme="minorHAnsi"/>
        </w:rPr>
        <w:t xml:space="preserve"> Consistent watering helps stabilize soil moisture, which directly supports steady growth.</w:t>
      </w:r>
    </w:p>
    <w:p w14:paraId="4BBC6CFA" w14:textId="77777777" w:rsidR="00F47425" w:rsidRPr="00F47425" w:rsidRDefault="00F47425" w:rsidP="00F47425">
      <w:pPr>
        <w:pStyle w:val="Heading4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4. Sum of Growth Milestones (Gauge Chart)</w:t>
      </w:r>
    </w:p>
    <w:p w14:paraId="16AD7EF3" w14:textId="77777777" w:rsidR="00F47425" w:rsidRPr="00F47425" w:rsidRDefault="00F47425" w:rsidP="00F4742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 xml:space="preserve">The total growth milestone score is </w:t>
      </w:r>
      <w:r w:rsidRPr="00F47425">
        <w:rPr>
          <w:rStyle w:val="Strong"/>
          <w:rFonts w:asciiTheme="minorHAnsi" w:hAnsiTheme="minorHAnsi" w:cstheme="minorHAnsi"/>
        </w:rPr>
        <w:t>96 out of 192</w:t>
      </w:r>
      <w:r w:rsidRPr="00F47425">
        <w:rPr>
          <w:rFonts w:asciiTheme="minorHAnsi" w:hAnsiTheme="minorHAnsi" w:cstheme="minorHAnsi"/>
        </w:rPr>
        <w:t>, representing a mid-level performance (≈ 50 % efficiency).</w:t>
      </w:r>
    </w:p>
    <w:p w14:paraId="2FB21093" w14:textId="1DCE4558" w:rsidR="00F47425" w:rsidRPr="00F47425" w:rsidRDefault="00F47425" w:rsidP="00F4742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Insight:</w:t>
      </w:r>
      <w:r w:rsidRPr="00F47425">
        <w:rPr>
          <w:rFonts w:asciiTheme="minorHAnsi" w:hAnsiTheme="minorHAnsi" w:cstheme="minorHAnsi"/>
        </w:rPr>
        <w:t xml:space="preserve"> This suggests room for optimization through better control of temperature and watering frequency.</w:t>
      </w:r>
    </w:p>
    <w:p w14:paraId="5D32ADCB" w14:textId="77777777" w:rsidR="00F47425" w:rsidRPr="00F47425" w:rsidRDefault="00F47425" w:rsidP="00F47425">
      <w:pPr>
        <w:pStyle w:val="Heading4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5. Text Report and Narrative Visual</w:t>
      </w:r>
    </w:p>
    <w:p w14:paraId="7C422F24" w14:textId="77777777" w:rsidR="00F47425" w:rsidRPr="00F47425" w:rsidRDefault="00F47425" w:rsidP="00F4742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>The narrative summarizes data findings automatically:</w:t>
      </w:r>
      <w:r w:rsidRPr="00F47425">
        <w:rPr>
          <w:rFonts w:asciiTheme="minorHAnsi" w:hAnsiTheme="minorHAnsi" w:cstheme="minorHAnsi"/>
        </w:rPr>
        <w:br/>
        <w:t>• Humid conditions showed the highest average humidity (74 %).</w:t>
      </w:r>
      <w:r w:rsidRPr="00F47425">
        <w:rPr>
          <w:rFonts w:asciiTheme="minorHAnsi" w:hAnsiTheme="minorHAnsi" w:cstheme="minorHAnsi"/>
        </w:rPr>
        <w:br/>
        <w:t>• Temperature drops under “cold” conditions by 9.7 °C.</w:t>
      </w:r>
      <w:r w:rsidRPr="00F47425">
        <w:rPr>
          <w:rFonts w:asciiTheme="minorHAnsi" w:hAnsiTheme="minorHAnsi" w:cstheme="minorHAnsi"/>
        </w:rPr>
        <w:br/>
        <w:t>• Clay has the highest average sunlight exposure.</w:t>
      </w:r>
      <w:r w:rsidRPr="00F47425">
        <w:rPr>
          <w:rFonts w:asciiTheme="minorHAnsi" w:hAnsiTheme="minorHAnsi" w:cstheme="minorHAnsi"/>
        </w:rPr>
        <w:br/>
        <w:t>• Moderate humidity produced 260 % higher growth than humid conditions.</w:t>
      </w:r>
    </w:p>
    <w:p w14:paraId="19D3F6D9" w14:textId="0865B06F" w:rsidR="00F47425" w:rsidRPr="00F47425" w:rsidRDefault="00F47425" w:rsidP="00F4742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Insight:</w:t>
      </w:r>
      <w:r w:rsidRPr="00F47425">
        <w:rPr>
          <w:rFonts w:asciiTheme="minorHAnsi" w:hAnsiTheme="minorHAnsi" w:cstheme="minorHAnsi"/>
        </w:rPr>
        <w:t xml:space="preserve"> Text automation in Power BI adds interpretive depth to the report.</w:t>
      </w:r>
    </w:p>
    <w:p w14:paraId="01E32137" w14:textId="62039854" w:rsidR="00F47425" w:rsidRPr="00F47425" w:rsidRDefault="00F47425" w:rsidP="00F47425">
      <w:pPr>
        <w:pStyle w:val="Heading3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 xml:space="preserve"> </w:t>
      </w:r>
      <w:r w:rsidRPr="00F47425">
        <w:rPr>
          <w:rStyle w:val="Strong"/>
          <w:rFonts w:asciiTheme="minorHAnsi" w:hAnsiTheme="minorHAnsi" w:cstheme="minorHAnsi"/>
          <w:b/>
          <w:bCs w:val="0"/>
        </w:rPr>
        <w:t>Overall Observations</w:t>
      </w:r>
    </w:p>
    <w:p w14:paraId="017DF79A" w14:textId="77777777" w:rsidR="00F47425" w:rsidRPr="00F47425" w:rsidRDefault="00F47425" w:rsidP="00F4742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Ideal growth conditions:</w:t>
      </w:r>
      <w:r w:rsidRPr="00F47425">
        <w:rPr>
          <w:rFonts w:asciiTheme="minorHAnsi" w:hAnsiTheme="minorHAnsi" w:cstheme="minorHAnsi"/>
        </w:rPr>
        <w:t xml:space="preserve"> Moderate humidity + daily watering + loam soil + 25 °C temperature.</w:t>
      </w:r>
    </w:p>
    <w:p w14:paraId="58908066" w14:textId="77777777" w:rsidR="00F47425" w:rsidRPr="00F47425" w:rsidRDefault="00F47425" w:rsidP="00F4742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Key growth driver:</w:t>
      </w:r>
      <w:r w:rsidRPr="00F47425">
        <w:rPr>
          <w:rFonts w:asciiTheme="minorHAnsi" w:hAnsiTheme="minorHAnsi" w:cstheme="minorHAnsi"/>
        </w:rPr>
        <w:t xml:space="preserve"> Humidity and temperature balance have the strongest impact.</w:t>
      </w:r>
    </w:p>
    <w:p w14:paraId="3A9AB565" w14:textId="77777777" w:rsidR="00F47425" w:rsidRPr="00F47425" w:rsidRDefault="00F47425" w:rsidP="00F4742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t>Resource efficiency:</w:t>
      </w:r>
      <w:r w:rsidRPr="00F47425">
        <w:rPr>
          <w:rFonts w:asciiTheme="minorHAnsi" w:hAnsiTheme="minorHAnsi" w:cstheme="minorHAnsi"/>
        </w:rPr>
        <w:t xml:space="preserve"> Balanced watering and sunlight exposure lead to maximum growth without overuse of inputs.</w:t>
      </w:r>
    </w:p>
    <w:p w14:paraId="62AFF1DC" w14:textId="43191AC2" w:rsidR="00F47425" w:rsidRPr="00F47425" w:rsidRDefault="00F47425" w:rsidP="00F4742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</w:rPr>
        <w:lastRenderedPageBreak/>
        <w:t>Predictive value:</w:t>
      </w:r>
      <w:r w:rsidRPr="00F47425">
        <w:rPr>
          <w:rFonts w:asciiTheme="minorHAnsi" w:hAnsiTheme="minorHAnsi" w:cstheme="minorHAnsi"/>
        </w:rPr>
        <w:t xml:space="preserve"> Findings support data-driven recommendations for greenhouse optimization and smart farming.</w:t>
      </w:r>
    </w:p>
    <w:p w14:paraId="12DE7205" w14:textId="410D79AF" w:rsidR="00F47425" w:rsidRPr="00F47425" w:rsidRDefault="00F47425" w:rsidP="00F47425">
      <w:pPr>
        <w:pStyle w:val="Heading3"/>
        <w:rPr>
          <w:rFonts w:asciiTheme="minorHAnsi" w:hAnsiTheme="minorHAnsi" w:cstheme="minorHAnsi"/>
        </w:rPr>
      </w:pPr>
      <w:r w:rsidRPr="00F47425">
        <w:rPr>
          <w:rStyle w:val="Strong"/>
          <w:rFonts w:asciiTheme="minorHAnsi" w:hAnsiTheme="minorHAnsi" w:cstheme="minorHAnsi"/>
          <w:b/>
          <w:bCs w:val="0"/>
        </w:rPr>
        <w:t>Conclusion</w:t>
      </w:r>
    </w:p>
    <w:p w14:paraId="7AC8EF46" w14:textId="77777777" w:rsidR="00F47425" w:rsidRPr="00F47425" w:rsidRDefault="00F47425" w:rsidP="00F47425">
      <w:pPr>
        <w:pStyle w:val="NormalWeb"/>
        <w:jc w:val="both"/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>This Power BI report translates raw environmental data into actionable insights. It empowers farm managers to adjust water schedules, monitor humidity ranges, and stabilize temperature for consistent growth outcomes.</w:t>
      </w:r>
      <w:r w:rsidRPr="00F47425">
        <w:rPr>
          <w:rFonts w:asciiTheme="minorHAnsi" w:hAnsiTheme="minorHAnsi" w:cstheme="minorHAnsi"/>
        </w:rPr>
        <w:br/>
        <w:t>The combination of interactive visuals, KPIs, and data storytelling makes it a powerful tool for sustainable and data-driven agriculture.</w:t>
      </w:r>
    </w:p>
    <w:p w14:paraId="45855261" w14:textId="38A3F193" w:rsidR="00720545" w:rsidRPr="00F47425" w:rsidRDefault="00F47425">
      <w:pPr>
        <w:rPr>
          <w:rFonts w:asciiTheme="minorHAnsi" w:hAnsiTheme="minorHAnsi" w:cstheme="minorHAnsi"/>
        </w:rPr>
      </w:pPr>
      <w:r w:rsidRPr="00F47425">
        <w:rPr>
          <w:rFonts w:asciiTheme="minorHAnsi" w:hAnsiTheme="minorHAnsi" w:cstheme="minorHAnsi"/>
        </w:rPr>
        <w:t xml:space="preserve"> </w:t>
      </w:r>
    </w:p>
    <w:sectPr w:rsidR="00720545" w:rsidRPr="00F474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C11"/>
    <w:multiLevelType w:val="hybridMultilevel"/>
    <w:tmpl w:val="602AC966"/>
    <w:lvl w:ilvl="0" w:tplc="BAFC0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1DE4"/>
    <w:multiLevelType w:val="multilevel"/>
    <w:tmpl w:val="EB4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03C1"/>
    <w:multiLevelType w:val="multilevel"/>
    <w:tmpl w:val="49D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7AD4"/>
    <w:multiLevelType w:val="multilevel"/>
    <w:tmpl w:val="CCC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149"/>
    <w:multiLevelType w:val="multilevel"/>
    <w:tmpl w:val="BA3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7493D"/>
    <w:multiLevelType w:val="multilevel"/>
    <w:tmpl w:val="BAE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627A"/>
    <w:multiLevelType w:val="multilevel"/>
    <w:tmpl w:val="817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A2266"/>
    <w:multiLevelType w:val="multilevel"/>
    <w:tmpl w:val="A7E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A62"/>
    <w:multiLevelType w:val="multilevel"/>
    <w:tmpl w:val="F10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37CCF"/>
    <w:multiLevelType w:val="multilevel"/>
    <w:tmpl w:val="EA3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C46C8"/>
    <w:multiLevelType w:val="multilevel"/>
    <w:tmpl w:val="59E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75AC7"/>
    <w:multiLevelType w:val="multilevel"/>
    <w:tmpl w:val="8AD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C5BB9"/>
    <w:multiLevelType w:val="multilevel"/>
    <w:tmpl w:val="429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F79E6"/>
    <w:multiLevelType w:val="multilevel"/>
    <w:tmpl w:val="6FA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A07F9"/>
    <w:multiLevelType w:val="multilevel"/>
    <w:tmpl w:val="FDD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12"/>
  </w:num>
  <w:num w:numId="8">
    <w:abstractNumId w:val="14"/>
  </w:num>
  <w:num w:numId="9">
    <w:abstractNumId w:val="0"/>
  </w:num>
  <w:num w:numId="10">
    <w:abstractNumId w:val="10"/>
  </w:num>
  <w:num w:numId="11">
    <w:abstractNumId w:val="7"/>
  </w:num>
  <w:num w:numId="12">
    <w:abstractNumId w:val="9"/>
  </w:num>
  <w:num w:numId="13">
    <w:abstractNumId w:val="8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45"/>
    <w:rsid w:val="004147B5"/>
    <w:rsid w:val="00642171"/>
    <w:rsid w:val="00720545"/>
    <w:rsid w:val="0089205E"/>
    <w:rsid w:val="00A136B3"/>
    <w:rsid w:val="00A20696"/>
    <w:rsid w:val="00A33461"/>
    <w:rsid w:val="00AF7735"/>
    <w:rsid w:val="00D043A9"/>
    <w:rsid w:val="00F4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81C7"/>
  <w15:docId w15:val="{2E7B4615-B819-423E-B84E-0116EE79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paragraph" w:styleId="NoSpacing">
    <w:name w:val="No Spacing"/>
    <w:uiPriority w:val="1"/>
    <w:qFormat/>
    <w:rsid w:val="00F474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zENzSK+DYbDTtIJ60h9xwbcnw==">CgMxLjA4AHIhMVdSNElNS1BzRi1LdVRvbU94ZWRVWFh1U0pHdEFEMkFi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Abhay Singh</cp:lastModifiedBy>
  <cp:revision>18</cp:revision>
  <dcterms:created xsi:type="dcterms:W3CDTF">2024-01-13T08:53:00Z</dcterms:created>
  <dcterms:modified xsi:type="dcterms:W3CDTF">2025-10-12T08:03:00Z</dcterms:modified>
</cp:coreProperties>
</file>