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71" w:rsidRDefault="00F66D71" w:rsidP="00F66D71">
      <w:pPr>
        <w:pStyle w:val="NormalWeb"/>
      </w:pPr>
      <w:r>
        <w:rPr>
          <w:rStyle w:val="Strong"/>
        </w:rPr>
        <w:t>1) In the next 5-10 years, where do you see the company heading? </w:t>
      </w:r>
      <w:r>
        <w:br/>
        <w:t>-Having a clear long-term vision is essential for ensuring alignment among stakeholders towards the company's strategic goals.</w:t>
      </w:r>
    </w:p>
    <w:p w:rsidR="00F66D71" w:rsidRDefault="00F66D71" w:rsidP="00F66D71">
      <w:pPr>
        <w:pStyle w:val="NormalWeb"/>
      </w:pPr>
      <w:r>
        <w:rPr>
          <w:rStyle w:val="Strong"/>
        </w:rPr>
        <w:t>2) Which are the primary areas for potential growth that you have pinpointed for the company? </w:t>
      </w:r>
      <w:r>
        <w:br/>
        <w:t>-Identifying growth opportunities sheds light on where resources and efforts should be directed for further development.</w:t>
      </w:r>
    </w:p>
    <w:p w:rsidR="00F66D71" w:rsidRDefault="00F66D71" w:rsidP="00F66D71">
      <w:pPr>
        <w:pStyle w:val="NormalWeb"/>
      </w:pPr>
      <w:r>
        <w:rPr>
          <w:rStyle w:val="Strong"/>
        </w:rPr>
        <w:t>3) How is the company utilizing technology to outpace its competitors? </w:t>
      </w:r>
      <w:r>
        <w:br/>
        <w:t>-Utilizing technology effectively is a strategic advantage and understanding this approach provides insights into the company's competitive edge.</w:t>
      </w:r>
    </w:p>
    <w:p w:rsidR="00F66D71" w:rsidRDefault="00F66D71" w:rsidP="00F66D71">
      <w:pPr>
        <w:pStyle w:val="NormalWeb"/>
      </w:pPr>
      <w:r>
        <w:rPr>
          <w:rStyle w:val="Strong"/>
        </w:rPr>
        <w:t>4) How integral is innovation to your business strategy as a whole? </w:t>
      </w:r>
      <w:r>
        <w:br/>
        <w:t>-Innovation plays a crucial role in fostering sustainability and expansion, illustrating the organization's commitment to pioneering new concepts and solutions.</w:t>
      </w:r>
    </w:p>
    <w:p w:rsidR="00F66D71" w:rsidRDefault="00F66D71" w:rsidP="00F66D71">
      <w:pPr>
        <w:pStyle w:val="NormalWeb"/>
      </w:pPr>
      <w:r>
        <w:rPr>
          <w:rStyle w:val="Strong"/>
        </w:rPr>
        <w:t>5) How would you define the company's culture and what measures are being implemented to uphold or enhance it? </w:t>
      </w:r>
      <w:r>
        <w:br/>
        <w:t>-Company culture directly influences employee performance and engagement, thus significantly impacting overall business outcomes.</w:t>
      </w:r>
    </w:p>
    <w:p w:rsidR="00F66D71" w:rsidRDefault="00F66D71" w:rsidP="00F66D71">
      <w:pPr>
        <w:pStyle w:val="NormalWeb"/>
      </w:pPr>
      <w:r>
        <w:rPr>
          <w:rStyle w:val="Strong"/>
        </w:rPr>
        <w:t>6) What steps is the company taking to address sustainability and corporate social responsibility? </w:t>
      </w:r>
      <w:r>
        <w:br/>
        <w:t>- The emphasis on sustainability and CSR from stakeholders has an impact on reputation and compliance.</w:t>
      </w:r>
    </w:p>
    <w:p w:rsidR="00F66D71" w:rsidRDefault="00F66D71" w:rsidP="00F66D71">
      <w:pPr>
        <w:pStyle w:val="NormalWeb"/>
      </w:pPr>
      <w:r>
        <w:rPr>
          <w:rStyle w:val="Strong"/>
        </w:rPr>
        <w:t>7) Are there any recent programs targeting environmental, social, and governance (ESG) standards? </w:t>
      </w:r>
      <w:r>
        <w:br/>
        <w:t>- Initiatives involving ESG signify the company's dedication to ethical conduct and sustainable practices in the long run.</w:t>
      </w:r>
    </w:p>
    <w:p w:rsidR="00F66D71" w:rsidRDefault="00F66D71" w:rsidP="00F66D71">
      <w:pPr>
        <w:pStyle w:val="NormalWeb"/>
      </w:pPr>
      <w:proofErr w:type="gramStart"/>
      <w:r>
        <w:rPr>
          <w:rStyle w:val="Strong"/>
        </w:rPr>
        <w:t>8)In</w:t>
      </w:r>
      <w:proofErr w:type="gramEnd"/>
      <w:r>
        <w:rPr>
          <w:rStyle w:val="Strong"/>
        </w:rPr>
        <w:t xml:space="preserve"> what ways are you improving customer experience and interaction? </w:t>
      </w:r>
      <w:r>
        <w:t> </w:t>
      </w:r>
      <w:r>
        <w:br/>
        <w:t>- The enhancement of customer engagement is crucial for securing loyalty and continued patronage, which is vital for overall expansion.</w:t>
      </w:r>
    </w:p>
    <w:p w:rsidR="00E532BB" w:rsidRDefault="00E532BB"/>
    <w:sectPr w:rsidR="00E532BB" w:rsidSect="00E53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F66D71"/>
    <w:rsid w:val="00E532BB"/>
    <w:rsid w:val="00F6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2B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D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AYARE</dc:creator>
  <cp:lastModifiedBy>SANKET AYARE</cp:lastModifiedBy>
  <cp:revision>1</cp:revision>
  <dcterms:created xsi:type="dcterms:W3CDTF">2024-07-19T04:18:00Z</dcterms:created>
  <dcterms:modified xsi:type="dcterms:W3CDTF">2024-07-19T04:25:00Z</dcterms:modified>
</cp:coreProperties>
</file>