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Jira Project Plan — Telemedicine Portal</w:t>
      </w:r>
    </w:p>
    <w:p>
      <w:r>
        <w:t>Project Type: Scrum</w:t>
      </w:r>
    </w:p>
    <w:p>
      <w:r>
        <w:t>Project Name: Telemedicine Slot Booking &amp; Prescription Portal</w:t>
      </w:r>
    </w:p>
    <w:p>
      <w:r>
        <w:t>Project Scope: Authentication, doctor discovery, appointment booking, payment, telehealth integration, prescription management and security.</w:t>
      </w:r>
    </w:p>
    <w:p>
      <w:r>
        <w:rPr>
          <w:b/>
        </w:rPr>
        <w:t>Epics and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Epic</w:t>
            </w:r>
          </w:p>
        </w:tc>
        <w:tc>
          <w:tcPr>
            <w:tcW w:type="dxa" w:w="2592"/>
          </w:tcPr>
          <w:p>
            <w:r>
              <w:t>Story</w:t>
            </w:r>
          </w:p>
        </w:tc>
        <w:tc>
          <w:tcPr>
            <w:tcW w:type="dxa" w:w="2592"/>
          </w:tcPr>
          <w:p>
            <w:r>
              <w:t>Priority</w:t>
            </w:r>
          </w:p>
        </w:tc>
        <w:tc>
          <w:tcPr>
            <w:tcW w:type="dxa" w:w="2592"/>
          </w:tcPr>
          <w:p>
            <w:r>
              <w:t>Sprint</w:t>
            </w:r>
          </w:p>
        </w:tc>
      </w:tr>
      <w:tr>
        <w:tc>
          <w:tcPr>
            <w:tcW w:type="dxa" w:w="2592"/>
          </w:tcPr>
          <w:p>
            <w:r>
              <w:t>User Authentication &amp; Patient Discovery</w:t>
            </w:r>
          </w:p>
        </w:tc>
        <w:tc>
          <w:tcPr>
            <w:tcW w:type="dxa" w:w="2592"/>
          </w:tcPr>
          <w:p>
            <w:r>
              <w:t>Patient Registration &amp; Login</w:t>
            </w:r>
          </w:p>
        </w:tc>
        <w:tc>
          <w:tcPr>
            <w:tcW w:type="dxa" w:w="2592"/>
          </w:tcPr>
          <w:p>
            <w:r>
              <w:t>High</w:t>
            </w:r>
          </w:p>
        </w:tc>
        <w:tc>
          <w:tcPr>
            <w:tcW w:type="dxa" w:w="2592"/>
          </w:tcPr>
          <w:p>
            <w:r>
              <w:t>Sprint 1</w:t>
            </w:r>
          </w:p>
        </w:tc>
      </w:tr>
      <w:tr>
        <w:tc>
          <w:tcPr>
            <w:tcW w:type="dxa" w:w="2592"/>
          </w:tcPr>
          <w:p>
            <w:r>
              <w:t>User Authentication &amp; Patient Discovery</w:t>
            </w:r>
          </w:p>
        </w:tc>
        <w:tc>
          <w:tcPr>
            <w:tcW w:type="dxa" w:w="2592"/>
          </w:tcPr>
          <w:p>
            <w:r>
              <w:t>Doctor Search &amp; Filtering</w:t>
            </w:r>
          </w:p>
        </w:tc>
        <w:tc>
          <w:tcPr>
            <w:tcW w:type="dxa" w:w="2592"/>
          </w:tcPr>
          <w:p>
            <w:r>
              <w:t>High</w:t>
            </w:r>
          </w:p>
        </w:tc>
        <w:tc>
          <w:tcPr>
            <w:tcW w:type="dxa" w:w="2592"/>
          </w:tcPr>
          <w:p>
            <w:r>
              <w:t>Sprint 1</w:t>
            </w:r>
          </w:p>
        </w:tc>
      </w:tr>
      <w:tr>
        <w:tc>
          <w:tcPr>
            <w:tcW w:type="dxa" w:w="2592"/>
          </w:tcPr>
          <w:p>
            <w:r>
              <w:t>Appointment Scheduling &amp; Payment</w:t>
            </w:r>
          </w:p>
        </w:tc>
        <w:tc>
          <w:tcPr>
            <w:tcW w:type="dxa" w:w="2592"/>
          </w:tcPr>
          <w:p>
            <w:r>
              <w:t>Slot Booking &amp; Payment</w:t>
            </w:r>
          </w:p>
        </w:tc>
        <w:tc>
          <w:tcPr>
            <w:tcW w:type="dxa" w:w="2592"/>
          </w:tcPr>
          <w:p>
            <w:r>
              <w:t>High</w:t>
            </w:r>
          </w:p>
        </w:tc>
        <w:tc>
          <w:tcPr>
            <w:tcW w:type="dxa" w:w="2592"/>
          </w:tcPr>
          <w:p>
            <w:r>
              <w:t>Sprint 1</w:t>
            </w:r>
          </w:p>
        </w:tc>
      </w:tr>
      <w:tr>
        <w:tc>
          <w:tcPr>
            <w:tcW w:type="dxa" w:w="2592"/>
          </w:tcPr>
          <w:p>
            <w:r>
              <w:t>Telehealth &amp; Secure Video Integration</w:t>
            </w:r>
          </w:p>
        </w:tc>
        <w:tc>
          <w:tcPr>
            <w:tcW w:type="dxa" w:w="2592"/>
          </w:tcPr>
          <w:p>
            <w:r>
              <w:t>Secure Video Link Generation</w:t>
            </w:r>
          </w:p>
        </w:tc>
        <w:tc>
          <w:tcPr>
            <w:tcW w:type="dxa" w:w="2592"/>
          </w:tcPr>
          <w:p>
            <w:r>
              <w:t>High</w:t>
            </w:r>
          </w:p>
        </w:tc>
        <w:tc>
          <w:tcPr>
            <w:tcW w:type="dxa" w:w="2592"/>
          </w:tcPr>
          <w:p>
            <w:r>
              <w:t>Sprint 2</w:t>
            </w:r>
          </w:p>
        </w:tc>
      </w:tr>
      <w:tr>
        <w:tc>
          <w:tcPr>
            <w:tcW w:type="dxa" w:w="2592"/>
          </w:tcPr>
          <w:p>
            <w:r>
              <w:t>Prescription Management &amp; Security</w:t>
            </w:r>
          </w:p>
        </w:tc>
        <w:tc>
          <w:tcPr>
            <w:tcW w:type="dxa" w:w="2592"/>
          </w:tcPr>
          <w:p>
            <w:r>
              <w:t>Digital Prescription Signing &amp; Download</w:t>
            </w:r>
          </w:p>
        </w:tc>
        <w:tc>
          <w:tcPr>
            <w:tcW w:type="dxa" w:w="2592"/>
          </w:tcPr>
          <w:p>
            <w:r>
              <w:t>High</w:t>
            </w:r>
          </w:p>
        </w:tc>
        <w:tc>
          <w:tcPr>
            <w:tcW w:type="dxa" w:w="2592"/>
          </w:tcPr>
          <w:p>
            <w:r>
              <w:t>Sprint 2</w:t>
            </w:r>
          </w:p>
        </w:tc>
      </w:tr>
    </w:tbl>
    <w:p>
      <w:r>
        <w:rPr>
          <w:b/>
        </w:rPr>
        <w:t>Sprint Plan</w:t>
      </w:r>
    </w:p>
    <w:p>
      <w:r>
        <w:t>Sprint 1 (Weeks 1–2): Project setup, authentication, doctor search/filtering, and slot booking/payment.</w:t>
      </w:r>
    </w:p>
    <w:p>
      <w:r>
        <w:t>Sprint 2 (Weeks 3–4): Secure video-link generation, digital prescription signing/download, and security verification.</w:t>
      </w:r>
    </w:p>
    <w:p>
      <w:r>
        <w:rPr>
          <w:b/>
        </w:rPr>
        <w:t>Jira Evidence Checklist</w:t>
      </w:r>
    </w:p>
    <w:p>
      <w:pPr>
        <w:pStyle w:val="ListBullet"/>
      </w:pPr>
      <w:r>
        <w:t>Create Scrum project and board.</w:t>
      </w:r>
    </w:p>
    <w:p>
      <w:pPr>
        <w:pStyle w:val="ListBullet"/>
      </w:pPr>
      <w:r>
        <w:t>Create all four Epics.</w:t>
      </w:r>
    </w:p>
    <w:p>
      <w:pPr>
        <w:pStyle w:val="ListBullet"/>
      </w:pPr>
      <w:r>
        <w:t>Create the five User Stories and assign each to its Epic.</w:t>
      </w:r>
    </w:p>
    <w:p>
      <w:pPr>
        <w:pStyle w:val="ListBullet"/>
      </w:pPr>
      <w:r>
        <w:t>Enter the acceptance criteria in each story.</w:t>
      </w:r>
    </w:p>
    <w:p>
      <w:pPr>
        <w:pStyle w:val="ListBullet"/>
      </w:pPr>
      <w:r>
        <w:t>Create Sprint 1 and Sprint 2 and assign the planned stories.</w:t>
      </w:r>
    </w:p>
    <w:p>
      <w:pPr>
        <w:pStyle w:val="ListBullet"/>
      </w:pPr>
      <w:r>
        <w:t>Capture screenshots showing the project/board, epics/stories, story acceptance criteria, and sprint planning.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