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line="276" w:lineRule="auto"/>
        <w:rPr>
          <w:rFonts w:ascii="Balthazar" w:cs="Balthazar" w:eastAsia="Balthazar" w:hAnsi="Balthazar"/>
          <w:sz w:val="48"/>
          <w:szCs w:val="48"/>
          <w:highlight w:val="white"/>
        </w:rPr>
      </w:pPr>
      <w:r w:rsidDel="00000000" w:rsidR="00000000" w:rsidRPr="00000000">
        <w:rPr>
          <w:rFonts w:ascii="Balthazar" w:cs="Balthazar" w:eastAsia="Balthazar" w:hAnsi="Balthazar"/>
          <w:sz w:val="48"/>
          <w:szCs w:val="48"/>
          <w:highlight w:val="white"/>
          <w:rtl w:val="0"/>
        </w:rPr>
        <w:t xml:space="preserve">Experiment XV</w:t>
      </w:r>
    </w:p>
    <w:p w:rsidR="00000000" w:rsidDel="00000000" w:rsidP="00000000" w:rsidRDefault="00000000" w:rsidRPr="00000000" w14:paraId="00000003">
      <w:pPr>
        <w:spacing w:line="276"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04">
      <w:pPr>
        <w:spacing w:line="276" w:lineRule="auto"/>
        <w:rPr>
          <w:rFonts w:ascii="Montserrat" w:cs="Montserrat" w:eastAsia="Montserrat" w:hAnsi="Montserrat"/>
          <w:b w:val="1"/>
          <w:sz w:val="24"/>
          <w:szCs w:val="24"/>
          <w:u w:val="single"/>
        </w:rPr>
      </w:pPr>
      <w:r w:rsidDel="00000000" w:rsidR="00000000" w:rsidRPr="00000000">
        <w:rPr>
          <w:rtl w:val="0"/>
        </w:rPr>
      </w:r>
    </w:p>
    <w:p w:rsidR="00000000" w:rsidDel="00000000" w:rsidP="00000000" w:rsidRDefault="00000000" w:rsidRPr="00000000" w14:paraId="00000005">
      <w:pPr>
        <w:spacing w:line="276" w:lineRule="auto"/>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u w:val="single"/>
          <w:rtl w:val="0"/>
        </w:rPr>
        <w:t xml:space="preserve">Aim</w:t>
      </w:r>
      <w:r w:rsidDel="00000000" w:rsidR="00000000" w:rsidRPr="00000000">
        <w:rPr>
          <w:rFonts w:ascii="Montserrat" w:cs="Montserrat" w:eastAsia="Montserrat" w:hAnsi="Montserrat"/>
          <w:sz w:val="24"/>
          <w:szCs w:val="24"/>
          <w:rtl w:val="0"/>
        </w:rPr>
        <w:t xml:space="preserve">: Implement the back end of the compiler which takes the three address codes and produces the 8086 assembly language instructions that can be assembled and run using an 8086 assembler. The target assembly instructions can be a simple move, add, sub, jump, etc.</w:t>
      </w:r>
    </w:p>
    <w:p w:rsidR="00000000" w:rsidDel="00000000" w:rsidP="00000000" w:rsidRDefault="00000000" w:rsidRPr="00000000" w14:paraId="00000006">
      <w:pPr>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7">
      <w:pPr>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8">
      <w:pPr>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9">
      <w:pPr>
        <w:spacing w:line="276" w:lineRule="auto"/>
        <w:rPr>
          <w:rFonts w:ascii="Balthazar" w:cs="Balthazar" w:eastAsia="Balthazar" w:hAnsi="Balthazar"/>
          <w:sz w:val="36"/>
          <w:szCs w:val="36"/>
          <w:u w:val="single"/>
        </w:rPr>
      </w:pPr>
      <w:r w:rsidDel="00000000" w:rsidR="00000000" w:rsidRPr="00000000">
        <w:rPr>
          <w:rFonts w:ascii="Balthazar" w:cs="Balthazar" w:eastAsia="Balthazar" w:hAnsi="Balthazar"/>
          <w:sz w:val="36"/>
          <w:szCs w:val="36"/>
          <w:u w:val="single"/>
          <w:rtl w:val="0"/>
        </w:rPr>
        <w:t xml:space="preserve">Algorithm</w:t>
      </w:r>
    </w:p>
    <w:p w:rsidR="00000000" w:rsidDel="00000000" w:rsidP="00000000" w:rsidRDefault="00000000" w:rsidRPr="00000000" w14:paraId="0000000A">
      <w:pPr>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B">
      <w:pPr>
        <w:numPr>
          <w:ilvl w:val="0"/>
          <w:numId w:val="1"/>
        </w:numPr>
        <w:spacing w:line="276"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Start</w:t>
      </w:r>
    </w:p>
    <w:p w:rsidR="00000000" w:rsidDel="00000000" w:rsidP="00000000" w:rsidRDefault="00000000" w:rsidRPr="00000000" w14:paraId="0000000C">
      <w:pPr>
        <w:numPr>
          <w:ilvl w:val="0"/>
          <w:numId w:val="1"/>
        </w:numPr>
        <w:spacing w:line="276"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Input the number of alphabets, number of states, number of transitions.</w:t>
      </w:r>
    </w:p>
    <w:p w:rsidR="00000000" w:rsidDel="00000000" w:rsidP="00000000" w:rsidRDefault="00000000" w:rsidRPr="00000000" w14:paraId="0000000D">
      <w:pPr>
        <w:numPr>
          <w:ilvl w:val="0"/>
          <w:numId w:val="1"/>
        </w:numPr>
        <w:spacing w:line="276"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Enter the intermediate codes.</w:t>
      </w:r>
    </w:p>
    <w:p w:rsidR="00000000" w:rsidDel="00000000" w:rsidP="00000000" w:rsidRDefault="00000000" w:rsidRPr="00000000" w14:paraId="0000000E">
      <w:pPr>
        <w:numPr>
          <w:ilvl w:val="0"/>
          <w:numId w:val="1"/>
        </w:numPr>
        <w:spacing w:line="276" w:lineRule="auto"/>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For each operation, convert it into the following commands</w:t>
      </w:r>
    </w:p>
    <w:p w:rsidR="00000000" w:rsidDel="00000000" w:rsidP="00000000" w:rsidRDefault="00000000" w:rsidRPr="00000000" w14:paraId="0000000F">
      <w:pPr>
        <w:numPr>
          <w:ilvl w:val="1"/>
          <w:numId w:val="1"/>
        </w:numPr>
        <w:spacing w:line="276"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MOV operand1, register</w:t>
      </w:r>
    </w:p>
    <w:p w:rsidR="00000000" w:rsidDel="00000000" w:rsidP="00000000" w:rsidRDefault="00000000" w:rsidRPr="00000000" w14:paraId="00000010">
      <w:pPr>
        <w:numPr>
          <w:ilvl w:val="1"/>
          <w:numId w:val="1"/>
        </w:numPr>
        <w:spacing w:line="276"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OPERATOR register, operand2</w:t>
      </w:r>
    </w:p>
    <w:p w:rsidR="00000000" w:rsidDel="00000000" w:rsidP="00000000" w:rsidRDefault="00000000" w:rsidRPr="00000000" w14:paraId="00000011">
      <w:pPr>
        <w:numPr>
          <w:ilvl w:val="1"/>
          <w:numId w:val="1"/>
        </w:numPr>
        <w:spacing w:line="276"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MOV operand1, operand1</w:t>
      </w:r>
    </w:p>
    <w:p w:rsidR="00000000" w:rsidDel="00000000" w:rsidP="00000000" w:rsidRDefault="00000000" w:rsidRPr="00000000" w14:paraId="00000012">
      <w:pPr>
        <w:numPr>
          <w:ilvl w:val="0"/>
          <w:numId w:val="1"/>
        </w:numPr>
        <w:spacing w:line="276" w:lineRule="auto"/>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The target code is obtained as output.</w:t>
      </w:r>
    </w:p>
    <w:p w:rsidR="00000000" w:rsidDel="00000000" w:rsidP="00000000" w:rsidRDefault="00000000" w:rsidRPr="00000000" w14:paraId="00000013">
      <w:pPr>
        <w:numPr>
          <w:ilvl w:val="0"/>
          <w:numId w:val="1"/>
        </w:numPr>
        <w:spacing w:line="276"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Stop</w:t>
      </w:r>
    </w:p>
    <w:p w:rsidR="00000000" w:rsidDel="00000000" w:rsidP="00000000" w:rsidRDefault="00000000" w:rsidRPr="00000000" w14:paraId="00000014">
      <w:pPr>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5">
      <w:pPr>
        <w:spacing w:line="276" w:lineRule="auto"/>
        <w:rPr>
          <w:rFonts w:ascii="Balthazar" w:cs="Balthazar" w:eastAsia="Balthazar" w:hAnsi="Balthazar"/>
          <w:sz w:val="36"/>
          <w:szCs w:val="36"/>
          <w:u w:val="single"/>
        </w:rPr>
      </w:pPr>
      <w:r w:rsidDel="00000000" w:rsidR="00000000" w:rsidRPr="00000000">
        <w:rPr>
          <w:rtl w:val="0"/>
        </w:rPr>
      </w:r>
    </w:p>
    <w:p w:rsidR="00000000" w:rsidDel="00000000" w:rsidP="00000000" w:rsidRDefault="00000000" w:rsidRPr="00000000" w14:paraId="00000016">
      <w:pPr>
        <w:spacing w:line="276" w:lineRule="auto"/>
        <w:rPr>
          <w:rFonts w:ascii="Balthazar" w:cs="Balthazar" w:eastAsia="Balthazar" w:hAnsi="Balthazar"/>
          <w:sz w:val="36"/>
          <w:szCs w:val="36"/>
          <w:u w:val="single"/>
        </w:rPr>
      </w:pPr>
      <w:r w:rsidDel="00000000" w:rsidR="00000000" w:rsidRPr="00000000">
        <w:rPr>
          <w:rtl w:val="0"/>
        </w:rPr>
      </w:r>
    </w:p>
    <w:p w:rsidR="00000000" w:rsidDel="00000000" w:rsidP="00000000" w:rsidRDefault="00000000" w:rsidRPr="00000000" w14:paraId="00000017">
      <w:pPr>
        <w:spacing w:line="276" w:lineRule="auto"/>
        <w:rPr>
          <w:rFonts w:ascii="Balthazar" w:cs="Balthazar" w:eastAsia="Balthazar" w:hAnsi="Balthazar"/>
          <w:sz w:val="36"/>
          <w:szCs w:val="36"/>
          <w:u w:val="single"/>
        </w:rPr>
      </w:pPr>
      <w:r w:rsidDel="00000000" w:rsidR="00000000" w:rsidRPr="00000000">
        <w:rPr>
          <w:rFonts w:ascii="Balthazar" w:cs="Balthazar" w:eastAsia="Balthazar" w:hAnsi="Balthazar"/>
          <w:sz w:val="36"/>
          <w:szCs w:val="36"/>
          <w:u w:val="single"/>
          <w:rtl w:val="0"/>
        </w:rPr>
        <w:t xml:space="preserve">Output</w:t>
      </w:r>
    </w:p>
    <w:p w:rsidR="00000000" w:rsidDel="00000000" w:rsidP="00000000" w:rsidRDefault="00000000" w:rsidRPr="00000000" w14:paraId="00000018">
      <w:pPr>
        <w:spacing w:line="276" w:lineRule="auto"/>
        <w:rPr>
          <w:rFonts w:ascii="Balthazar" w:cs="Balthazar" w:eastAsia="Balthazar" w:hAnsi="Balthazar"/>
          <w:sz w:val="36"/>
          <w:szCs w:val="36"/>
          <w:u w:val="single"/>
        </w:rPr>
      </w:pPr>
      <w:r w:rsidDel="00000000" w:rsidR="00000000" w:rsidRPr="00000000">
        <w:rPr>
          <w:rtl w:val="0"/>
        </w:rPr>
      </w:r>
    </w:p>
    <w:p w:rsidR="00000000" w:rsidDel="00000000" w:rsidP="00000000" w:rsidRDefault="00000000" w:rsidRPr="00000000" w14:paraId="00000019">
      <w:pPr>
        <w:spacing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Enter the set of intermediate code(terminated by exit)</w:t>
      </w:r>
    </w:p>
    <w:p w:rsidR="00000000" w:rsidDel="00000000" w:rsidP="00000000" w:rsidRDefault="00000000" w:rsidRPr="00000000" w14:paraId="0000001A">
      <w:pPr>
        <w:spacing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a=b+c</w:t>
      </w:r>
    </w:p>
    <w:p w:rsidR="00000000" w:rsidDel="00000000" w:rsidP="00000000" w:rsidRDefault="00000000" w:rsidRPr="00000000" w14:paraId="0000001B">
      <w:pPr>
        <w:spacing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b=d/e</w:t>
      </w:r>
    </w:p>
    <w:p w:rsidR="00000000" w:rsidDel="00000000" w:rsidP="00000000" w:rsidRDefault="00000000" w:rsidRPr="00000000" w14:paraId="0000001C">
      <w:pPr>
        <w:spacing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exit</w:t>
      </w:r>
    </w:p>
    <w:p w:rsidR="00000000" w:rsidDel="00000000" w:rsidP="00000000" w:rsidRDefault="00000000" w:rsidRPr="00000000" w14:paraId="0000001D">
      <w:pPr>
        <w:spacing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1E">
      <w:pPr>
        <w:spacing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Target code generation</w:t>
      </w:r>
    </w:p>
    <w:p w:rsidR="00000000" w:rsidDel="00000000" w:rsidP="00000000" w:rsidRDefault="00000000" w:rsidRPr="00000000" w14:paraId="0000001F">
      <w:pPr>
        <w:spacing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Mov b, R 0</w:t>
      </w:r>
    </w:p>
    <w:p w:rsidR="00000000" w:rsidDel="00000000" w:rsidP="00000000" w:rsidRDefault="00000000" w:rsidRPr="00000000" w14:paraId="00000020">
      <w:pPr>
        <w:spacing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ADD c, , R 0</w:t>
      </w:r>
    </w:p>
    <w:p w:rsidR="00000000" w:rsidDel="00000000" w:rsidP="00000000" w:rsidRDefault="00000000" w:rsidRPr="00000000" w14:paraId="00000021">
      <w:pPr>
        <w:spacing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Mov R 0 a</w:t>
      </w:r>
    </w:p>
    <w:p w:rsidR="00000000" w:rsidDel="00000000" w:rsidP="00000000" w:rsidRDefault="00000000" w:rsidRPr="00000000" w14:paraId="00000022">
      <w:pPr>
        <w:spacing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Mov d, R 1</w:t>
      </w:r>
    </w:p>
    <w:p w:rsidR="00000000" w:rsidDel="00000000" w:rsidP="00000000" w:rsidRDefault="00000000" w:rsidRPr="00000000" w14:paraId="00000023">
      <w:pPr>
        <w:spacing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DIV e, , R 1</w:t>
      </w:r>
    </w:p>
    <w:p w:rsidR="00000000" w:rsidDel="00000000" w:rsidP="00000000" w:rsidRDefault="00000000" w:rsidRPr="00000000" w14:paraId="00000024">
      <w:pPr>
        <w:spacing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Mov R 1 b</w:t>
      </w:r>
    </w:p>
    <w:p w:rsidR="00000000" w:rsidDel="00000000" w:rsidP="00000000" w:rsidRDefault="00000000" w:rsidRPr="00000000" w14:paraId="00000025">
      <w:pPr>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6">
      <w:pPr>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7">
      <w:pPr>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8">
      <w:pPr>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9">
      <w:pPr>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A">
      <w:pPr>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B">
      <w:pPr>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C">
      <w:pPr>
        <w:spacing w:line="276" w:lineRule="auto"/>
        <w:rPr>
          <w:rFonts w:ascii="Balthazar" w:cs="Balthazar" w:eastAsia="Balthazar" w:hAnsi="Balthazar"/>
          <w:sz w:val="36"/>
          <w:szCs w:val="36"/>
          <w:u w:val="single"/>
        </w:rPr>
      </w:pPr>
      <w:r w:rsidDel="00000000" w:rsidR="00000000" w:rsidRPr="00000000">
        <w:rPr>
          <w:rFonts w:ascii="Balthazar" w:cs="Balthazar" w:eastAsia="Balthazar" w:hAnsi="Balthazar"/>
          <w:sz w:val="36"/>
          <w:szCs w:val="36"/>
          <w:u w:val="single"/>
          <w:rtl w:val="0"/>
        </w:rPr>
        <w:t xml:space="preserve">Screenshot</w:t>
      </w:r>
      <w:r w:rsidDel="00000000" w:rsidR="00000000" w:rsidRPr="00000000">
        <w:rPr>
          <w:rFonts w:ascii="Balthazar" w:cs="Balthazar" w:eastAsia="Balthazar" w:hAnsi="Balthazar"/>
          <w:sz w:val="36"/>
          <w:szCs w:val="36"/>
          <w:u w:val="single"/>
        </w:rPr>
        <w:drawing>
          <wp:inline distB="114300" distT="114300" distL="114300" distR="114300">
            <wp:extent cx="5943600" cy="4330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E">
      <w:pPr>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F">
      <w:pPr>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0">
      <w:pPr>
        <w:spacing w:line="276" w:lineRule="auto"/>
        <w:rPr>
          <w:rFonts w:ascii="Balthazar" w:cs="Balthazar" w:eastAsia="Balthazar" w:hAnsi="Balthazar"/>
          <w:sz w:val="36"/>
          <w:szCs w:val="36"/>
          <w:u w:val="single"/>
        </w:rPr>
      </w:pPr>
      <w:r w:rsidDel="00000000" w:rsidR="00000000" w:rsidRPr="00000000">
        <w:rPr>
          <w:rFonts w:ascii="Balthazar" w:cs="Balthazar" w:eastAsia="Balthazar" w:hAnsi="Balthazar"/>
          <w:sz w:val="36"/>
          <w:szCs w:val="36"/>
          <w:u w:val="single"/>
          <w:rtl w:val="0"/>
        </w:rPr>
        <w:t xml:space="preserve">Readme</w:t>
      </w:r>
    </w:p>
    <w:p w:rsidR="00000000" w:rsidDel="00000000" w:rsidP="00000000" w:rsidRDefault="00000000" w:rsidRPr="00000000" w14:paraId="00000031">
      <w:pPr>
        <w:spacing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 Compile and run the C program using the command</w:t>
      </w:r>
    </w:p>
    <w:p w:rsidR="00000000" w:rsidDel="00000000" w:rsidP="00000000" w:rsidRDefault="00000000" w:rsidRPr="00000000" w14:paraId="00000032">
      <w:pPr>
        <w:spacing w:line="276" w:lineRule="auto"/>
        <w:ind w:firstLine="720"/>
        <w:rPr>
          <w:rFonts w:ascii="Montserrat" w:cs="Montserrat" w:eastAsia="Montserrat" w:hAnsi="Montserrat"/>
          <w:sz w:val="24"/>
          <w:szCs w:val="24"/>
        </w:rPr>
      </w:pPr>
      <w:r w:rsidDel="00000000" w:rsidR="00000000" w:rsidRPr="00000000">
        <w:rPr>
          <w:rFonts w:ascii="Consolas" w:cs="Consolas" w:eastAsia="Consolas" w:hAnsi="Consolas"/>
          <w:b w:val="1"/>
          <w:sz w:val="24"/>
          <w:szCs w:val="24"/>
          <w:rtl w:val="0"/>
        </w:rPr>
        <w:t xml:space="preserve">gcc 2Abhay-P415.c &amp;&amp; ./a.out</w:t>
      </w:r>
      <w:r w:rsidDel="00000000" w:rsidR="00000000" w:rsidRPr="00000000">
        <w:rPr>
          <w:rtl w:val="0"/>
        </w:rPr>
      </w:r>
    </w:p>
    <w:p w:rsidR="00000000" w:rsidDel="00000000" w:rsidP="00000000" w:rsidRDefault="00000000" w:rsidRPr="00000000" w14:paraId="00000033">
      <w:pPr>
        <w:spacing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2. Enter the set of intermediate codes as input</w:t>
      </w:r>
    </w:p>
    <w:p w:rsidR="00000000" w:rsidDel="00000000" w:rsidP="00000000" w:rsidRDefault="00000000" w:rsidRPr="00000000" w14:paraId="00000034">
      <w:pPr>
        <w:spacing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7. The target code is obtained as output.</w:t>
      </w:r>
    </w:p>
    <w:p w:rsidR="00000000" w:rsidDel="00000000" w:rsidP="00000000" w:rsidRDefault="00000000" w:rsidRPr="00000000" w14:paraId="00000035">
      <w:pPr>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6">
      <w:pPr>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rFonts w:ascii="Montserrat" w:cs="Montserrat" w:eastAsia="Montserrat" w:hAnsi="Montserrat"/>
          <w:b w:val="1"/>
          <w:sz w:val="24"/>
          <w:szCs w:val="24"/>
          <w:u w:val="single"/>
          <w:rtl w:val="0"/>
        </w:rPr>
        <w:t xml:space="preserve">Result</w:t>
      </w:r>
      <w:r w:rsidDel="00000000" w:rsidR="00000000" w:rsidRPr="00000000">
        <w:rPr>
          <w:rFonts w:ascii="Montserrat" w:cs="Montserrat" w:eastAsia="Montserrat" w:hAnsi="Montserrat"/>
          <w:sz w:val="24"/>
          <w:szCs w:val="24"/>
          <w:rtl w:val="0"/>
        </w:rPr>
        <w:t xml:space="preserve">: Successfully implemented the back end of the compiler which takes the three address codes and produces the 8086 assembly language instructions that can be assembled and run using an 8086 assembler. </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althazar">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Balthaza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