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t>Pitch Control Moment Calculation Handoff</w:t>
      </w:r>
    </w:p>
    <w:p>
      <w:pPr>
        <w:spacing w:after="200"/>
      </w:pPr>
      <w:r>
        <w:rPr>
          <w:rFonts w:ascii="Aptos" w:hAnsi="Aptos"/>
          <w:color w:val="4E565E"/>
          <w:sz w:val="24"/>
        </w:rPr>
        <w:t>Static trim and dynamic maneuver requirements using the optimized trajectory</w:t>
      </w:r>
    </w:p>
    <w:p>
      <w:pPr>
        <w:spacing w:after="140" w:line="259" w:lineRule="auto"/>
      </w:pPr>
      <w:r>
        <w:rPr>
          <w:rFonts w:ascii="Aptos" w:hAnsi="Aptos"/>
        </w:rPr>
        <w:t>This procedure defines the common analysis that must be completed for all five candidate center of gravity locations. The objective is to calculate the pitch-control moment required for static trim and for dynamic tracking of the optimized trajectory. These moment histories will become the standard inputs for preliminary control-surface sizing and later deflection calculations.</w:t>
      </w:r>
    </w:p>
    <w:p>
      <w:pPr>
        <w:pStyle w:val="Heading1"/>
        <w:keepNext/>
        <w:spacing w:before="180" w:after="80"/>
      </w:pPr>
      <w:r>
        <w:t>Required deliverables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2951"/>
            <w:shd w:fill="17324D"/>
            <w:tcMar>
              <w:top w:w="100" w:type="dxa"/>
              <w:start w:w="120" w:type="dxa"/>
              <w:bottom w:w="100" w:type="dxa"/>
              <w:end w:w="120" w:type="dxa"/>
            </w:tcMar>
            <w:vAlign w:val="center"/>
          </w:tcPr>
          <w:p>
            <w:pPr>
              <w:spacing w:after="0"/>
              <w:jc w:val="center"/>
            </w:pPr>
            <w:r>
              <w:rPr>
                <w:rFonts w:ascii="Aptos" w:hAnsi="Aptos"/>
                <w:b/>
                <w:color w:val="FFFFFF"/>
                <w:sz w:val="19"/>
              </w:rPr>
              <w:t>Deliverable</w:t>
            </w:r>
          </w:p>
        </w:tc>
        <w:tc>
          <w:tcPr>
            <w:tcW w:type="dxa" w:w="6983"/>
            <w:shd w:fill="17324D"/>
            <w:tcMar>
              <w:top w:w="100" w:type="dxa"/>
              <w:start w:w="120" w:type="dxa"/>
              <w:bottom w:w="100" w:type="dxa"/>
              <w:end w:w="120" w:type="dxa"/>
            </w:tcMar>
            <w:vAlign w:val="center"/>
          </w:tcPr>
          <w:p>
            <w:pPr>
              <w:spacing w:after="0"/>
              <w:jc w:val="center"/>
            </w:pPr>
            <w:r>
              <w:rPr>
                <w:rFonts w:ascii="Aptos" w:hAnsi="Aptos"/>
                <w:b/>
                <w:color w:val="FFFFFF"/>
                <w:sz w:val="19"/>
              </w:rPr>
              <w:t>Required content</w:t>
            </w:r>
          </w:p>
        </w:tc>
      </w:tr>
      <w:tr>
        <w:tc>
          <w:tcPr>
            <w:tcW w:type="dxa" w:w="2951"/>
            <w:tcMar>
              <w:top w:w="100" w:type="dxa"/>
              <w:start w:w="120" w:type="dxa"/>
              <w:bottom w:w="100" w:type="dxa"/>
              <w:end w:w="120" w:type="dxa"/>
            </w:tcMar>
            <w:vAlign w:val="center"/>
          </w:tcPr>
          <w:p>
            <w:pPr>
              <w:spacing w:after="0" w:line="240" w:lineRule="auto"/>
              <w:jc w:val="left"/>
            </w:pPr>
            <w:r>
              <w:rPr>
                <w:rFonts w:ascii="Aptos" w:hAnsi="Aptos"/>
                <w:sz w:val="18"/>
              </w:rPr>
              <w:t>Excel calculation workbook</w:t>
            </w:r>
          </w:p>
        </w:tc>
        <w:tc>
          <w:tcPr>
            <w:tcW w:type="dxa" w:w="6983"/>
            <w:tcMar>
              <w:top w:w="100" w:type="dxa"/>
              <w:start w:w="120" w:type="dxa"/>
              <w:bottom w:w="100" w:type="dxa"/>
              <w:end w:w="120" w:type="dxa"/>
            </w:tcMar>
            <w:vAlign w:val="center"/>
          </w:tcPr>
          <w:p>
            <w:pPr>
              <w:spacing w:after="0" w:line="240" w:lineRule="auto"/>
              <w:jc w:val="left"/>
            </w:pPr>
            <w:r>
              <w:rPr>
                <w:rFonts w:ascii="Aptos" w:hAnsi="Aptos"/>
                <w:sz w:val="18"/>
              </w:rPr>
              <w:t>Imported standardized trajectory data, visible formulas, constants, units, and calculations for all five CG values.</w:t>
            </w:r>
          </w:p>
        </w:tc>
      </w:tr>
      <w:tr>
        <w:tc>
          <w:tcPr>
            <w:tcW w:type="dxa" w:w="2951"/>
            <w:tcMar>
              <w:top w:w="100" w:type="dxa"/>
              <w:start w:w="120" w:type="dxa"/>
              <w:bottom w:w="100" w:type="dxa"/>
              <w:end w:w="120" w:type="dxa"/>
            </w:tcMar>
            <w:shd w:fill="EAF2F8"/>
            <w:vAlign w:val="center"/>
          </w:tcPr>
          <w:p>
            <w:pPr>
              <w:spacing w:after="0" w:line="240" w:lineRule="auto"/>
              <w:jc w:val="left"/>
            </w:pPr>
            <w:r>
              <w:rPr>
                <w:rFonts w:ascii="Aptos" w:hAnsi="Aptos"/>
                <w:sz w:val="18"/>
              </w:rPr>
              <w:t>Time history data</w:t>
            </w:r>
          </w:p>
        </w:tc>
        <w:tc>
          <w:tcPr>
            <w:tcW w:type="dxa" w:w="6983"/>
            <w:tcMar>
              <w:top w:w="100" w:type="dxa"/>
              <w:start w:w="120" w:type="dxa"/>
              <w:bottom w:w="100" w:type="dxa"/>
              <w:end w:w="120" w:type="dxa"/>
            </w:tcMar>
            <w:shd w:fill="EAF2F8"/>
            <w:vAlign w:val="center"/>
          </w:tcPr>
          <w:p>
            <w:pPr>
              <w:spacing w:after="0" w:line="240" w:lineRule="auto"/>
              <w:jc w:val="left"/>
            </w:pPr>
            <w:r>
              <w:rPr>
                <w:rFonts w:ascii="Aptos" w:hAnsi="Aptos"/>
                <w:sz w:val="18"/>
              </w:rPr>
              <w:t>Static trim and dynamic maneuver moment requirements in both N m and coefficient form at every trajectory point.</w:t>
            </w:r>
          </w:p>
        </w:tc>
      </w:tr>
      <w:tr>
        <w:tc>
          <w:tcPr>
            <w:tcW w:type="dxa" w:w="2951"/>
            <w:tcMar>
              <w:top w:w="100" w:type="dxa"/>
              <w:start w:w="120" w:type="dxa"/>
              <w:bottom w:w="100" w:type="dxa"/>
              <w:end w:w="120" w:type="dxa"/>
            </w:tcMar>
            <w:vAlign w:val="center"/>
          </w:tcPr>
          <w:p>
            <w:pPr>
              <w:spacing w:after="0" w:line="240" w:lineRule="auto"/>
              <w:jc w:val="left"/>
            </w:pPr>
            <w:r>
              <w:rPr>
                <w:rFonts w:ascii="Aptos" w:hAnsi="Aptos"/>
                <w:sz w:val="18"/>
              </w:rPr>
              <w:t>Summary table</w:t>
            </w:r>
          </w:p>
        </w:tc>
        <w:tc>
          <w:tcPr>
            <w:tcW w:type="dxa" w:w="6983"/>
            <w:tcMar>
              <w:top w:w="100" w:type="dxa"/>
              <w:start w:w="120" w:type="dxa"/>
              <w:bottom w:w="100" w:type="dxa"/>
              <w:end w:w="120" w:type="dxa"/>
            </w:tcMar>
            <w:vAlign w:val="center"/>
          </w:tcPr>
          <w:p>
            <w:pPr>
              <w:spacing w:after="0" w:line="240" w:lineRule="auto"/>
              <w:jc w:val="left"/>
            </w:pPr>
            <w:r>
              <w:rPr>
                <w:rFonts w:ascii="Aptos" w:hAnsi="Aptos"/>
                <w:sz w:val="18"/>
              </w:rPr>
              <w:t>Positive, negative, and absolute maximum requirements with the associated time, Mach, altitude, angle of attack, and dynamic pressure.</w:t>
            </w:r>
          </w:p>
        </w:tc>
      </w:tr>
      <w:tr>
        <w:tc>
          <w:tcPr>
            <w:tcW w:type="dxa" w:w="2951"/>
            <w:tcMar>
              <w:top w:w="100" w:type="dxa"/>
              <w:start w:w="120" w:type="dxa"/>
              <w:bottom w:w="100" w:type="dxa"/>
              <w:end w:w="120" w:type="dxa"/>
            </w:tcMar>
            <w:shd w:fill="EAF2F8"/>
            <w:vAlign w:val="center"/>
          </w:tcPr>
          <w:p>
            <w:pPr>
              <w:spacing w:after="0" w:line="240" w:lineRule="auto"/>
              <w:jc w:val="left"/>
            </w:pPr>
            <w:r>
              <w:rPr>
                <w:rFonts w:ascii="Aptos" w:hAnsi="Aptos"/>
                <w:sz w:val="18"/>
              </w:rPr>
              <w:t>Plots</w:t>
            </w:r>
          </w:p>
        </w:tc>
        <w:tc>
          <w:tcPr>
            <w:tcW w:type="dxa" w:w="6983"/>
            <w:tcMar>
              <w:top w:w="100" w:type="dxa"/>
              <w:start w:w="120" w:type="dxa"/>
              <w:bottom w:w="100" w:type="dxa"/>
              <w:end w:w="120" w:type="dxa"/>
            </w:tcMar>
            <w:shd w:fill="EAF2F8"/>
            <w:vAlign w:val="center"/>
          </w:tcPr>
          <w:p>
            <w:pPr>
              <w:spacing w:after="0" w:line="240" w:lineRule="auto"/>
              <w:jc w:val="left"/>
            </w:pPr>
            <w:r>
              <w:rPr>
                <w:rFonts w:ascii="Aptos" w:hAnsi="Aptos"/>
                <w:sz w:val="18"/>
              </w:rPr>
              <w:t>Required moment versus time and required moment coefficient versus Mach, with all five CG cases clearly identified.</w:t>
            </w:r>
          </w:p>
        </w:tc>
      </w:tr>
      <w:tr>
        <w:tc>
          <w:tcPr>
            <w:tcW w:type="dxa" w:w="2951"/>
            <w:tcMar>
              <w:top w:w="100" w:type="dxa"/>
              <w:start w:w="120" w:type="dxa"/>
              <w:bottom w:w="100" w:type="dxa"/>
              <w:end w:w="120" w:type="dxa"/>
            </w:tcMar>
            <w:vAlign w:val="center"/>
          </w:tcPr>
          <w:p>
            <w:pPr>
              <w:spacing w:after="0" w:line="240" w:lineRule="auto"/>
              <w:jc w:val="left"/>
            </w:pPr>
            <w:r>
              <w:rPr>
                <w:rFonts w:ascii="Aptos" w:hAnsi="Aptos"/>
                <w:sz w:val="18"/>
              </w:rPr>
              <w:t>Verification record</w:t>
            </w:r>
          </w:p>
        </w:tc>
        <w:tc>
          <w:tcPr>
            <w:tcW w:type="dxa" w:w="6983"/>
            <w:tcMar>
              <w:top w:w="100" w:type="dxa"/>
              <w:start w:w="120" w:type="dxa"/>
              <w:bottom w:w="100" w:type="dxa"/>
              <w:end w:w="120" w:type="dxa"/>
            </w:tcMar>
            <w:vAlign w:val="center"/>
          </w:tcPr>
          <w:p>
            <w:pPr>
              <w:spacing w:after="0" w:line="240" w:lineRule="auto"/>
              <w:jc w:val="left"/>
            </w:pPr>
            <w:r>
              <w:rPr>
                <w:rFonts w:ascii="Aptos" w:hAnsi="Aptos"/>
                <w:sz w:val="18"/>
              </w:rPr>
              <w:t>Confirmed values and sources for Sref, Cbar, Iyy, CG coordinates, moment reference, units, and sign conventions.</w:t>
            </w:r>
          </w:p>
        </w:tc>
      </w:tr>
    </w:tbl>
    <w:p>
      <w:pPr>
        <w:spacing w:after="0"/>
      </w:pPr>
    </w:p>
    <w:p>
      <w:pPr>
        <w:pStyle w:val="Heading1"/>
        <w:keepNext/>
        <w:spacing w:before="180" w:after="80"/>
      </w:pPr>
      <w:r>
        <w:t>Pre analysis verification gate</w:t>
      </w:r>
    </w:p>
    <w:p>
      <w:pPr>
        <w:spacing w:after="100" w:line="259" w:lineRule="auto"/>
      </w:pPr>
      <w:r>
        <w:rPr>
          <w:rFonts w:ascii="Aptos" w:hAnsi="Aptos"/>
        </w:rPr>
        <w:t>Do not begin the calculations until the reference values have been checked against the specific trajectory and aerodynamic dataset being used. Confirm the values with the appropriate aerodynamics, CAD, structures, and mass properties sub teams. Record who or what source confirmed each value in the Excel workbook.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2376"/>
            <w:shd w:fill="17324D"/>
            <w:tcMar>
              <w:top w:w="100" w:type="dxa"/>
              <w:start w:w="120" w:type="dxa"/>
              <w:bottom w:w="100" w:type="dxa"/>
              <w:end w:w="120" w:type="dxa"/>
            </w:tcMar>
            <w:vAlign w:val="center"/>
          </w:tcPr>
          <w:p>
            <w:pPr>
              <w:spacing w:after="0"/>
              <w:jc w:val="center"/>
            </w:pPr>
            <w:r>
              <w:rPr>
                <w:rFonts w:ascii="Aptos" w:hAnsi="Aptos"/>
                <w:b/>
                <w:color w:val="FFFFFF"/>
                <w:sz w:val="19"/>
              </w:rPr>
              <w:t>Check</w:t>
            </w:r>
          </w:p>
        </w:tc>
        <w:tc>
          <w:tcPr>
            <w:tcW w:type="dxa" w:w="3384"/>
            <w:shd w:fill="17324D"/>
            <w:tcMar>
              <w:top w:w="100" w:type="dxa"/>
              <w:start w:w="120" w:type="dxa"/>
              <w:bottom w:w="100" w:type="dxa"/>
              <w:end w:w="120" w:type="dxa"/>
            </w:tcMar>
            <w:vAlign w:val="center"/>
          </w:tcPr>
          <w:p>
            <w:pPr>
              <w:spacing w:after="0"/>
              <w:jc w:val="center"/>
            </w:pPr>
            <w:r>
              <w:rPr>
                <w:rFonts w:ascii="Aptos" w:hAnsi="Aptos"/>
                <w:b/>
                <w:color w:val="FFFFFF"/>
                <w:sz w:val="19"/>
              </w:rPr>
              <w:t>Working value</w:t>
            </w:r>
          </w:p>
        </w:tc>
        <w:tc>
          <w:tcPr>
            <w:tcW w:type="dxa" w:w="4176"/>
            <w:shd w:fill="17324D"/>
            <w:tcMar>
              <w:top w:w="100" w:type="dxa"/>
              <w:start w:w="120" w:type="dxa"/>
              <w:bottom w:w="100" w:type="dxa"/>
              <w:end w:w="120" w:type="dxa"/>
            </w:tcMar>
            <w:vAlign w:val="center"/>
          </w:tcPr>
          <w:p>
            <w:pPr>
              <w:spacing w:after="0"/>
              <w:jc w:val="center"/>
            </w:pPr>
            <w:r>
              <w:rPr>
                <w:rFonts w:ascii="Aptos" w:hAnsi="Aptos"/>
                <w:b/>
                <w:color w:val="FFFFFF"/>
                <w:sz w:val="19"/>
              </w:rPr>
              <w:t>Required confirmation</w:t>
            </w:r>
          </w:p>
        </w:tc>
      </w:tr>
      <w:tr>
        <w:tc>
          <w:tcPr>
            <w:tcW w:type="dxa" w:w="2376"/>
            <w:tcMar>
              <w:top w:w="100" w:type="dxa"/>
              <w:start w:w="120" w:type="dxa"/>
              <w:bottom w:w="100" w:type="dxa"/>
              <w:end w:w="120" w:type="dxa"/>
            </w:tcMar>
            <w:vAlign w:val="center"/>
          </w:tcPr>
          <w:p>
            <w:pPr>
              <w:spacing w:after="0" w:line="240" w:lineRule="auto"/>
              <w:jc w:val="left"/>
            </w:pPr>
            <w:r>
              <w:rPr>
                <w:rFonts w:ascii="Aptos" w:hAnsi="Aptos"/>
                <w:sz w:val="18"/>
              </w:rPr>
              <w:t>Reference area Sref</w:t>
            </w:r>
          </w:p>
        </w:tc>
        <w:tc>
          <w:tcPr>
            <w:tcW w:type="dxa" w:w="3384"/>
            <w:tcMar>
              <w:top w:w="100" w:type="dxa"/>
              <w:start w:w="120" w:type="dxa"/>
              <w:bottom w:w="100" w:type="dxa"/>
              <w:end w:w="120" w:type="dxa"/>
            </w:tcMar>
            <w:vAlign w:val="center"/>
          </w:tcPr>
          <w:p>
            <w:pPr>
              <w:spacing w:after="0" w:line="240" w:lineRule="auto"/>
              <w:jc w:val="left"/>
            </w:pPr>
            <w:r>
              <w:rPr>
                <w:rFonts w:ascii="Aptos" w:hAnsi="Aptos"/>
                <w:sz w:val="18"/>
              </w:rPr>
              <w:t>Read from Aero coeffs.csv; current file contains 0.02556109 m^2</w:t>
            </w:r>
          </w:p>
        </w:tc>
        <w:tc>
          <w:tcPr>
            <w:tcW w:type="dxa" w:w="4176"/>
            <w:tcMar>
              <w:top w:w="100" w:type="dxa"/>
              <w:start w:w="120" w:type="dxa"/>
              <w:bottom w:w="100" w:type="dxa"/>
              <w:end w:w="120" w:type="dxa"/>
            </w:tcMar>
            <w:vAlign w:val="center"/>
          </w:tcPr>
          <w:p>
            <w:pPr>
              <w:spacing w:after="0" w:line="240" w:lineRule="auto"/>
              <w:jc w:val="left"/>
            </w:pPr>
            <w:r>
              <w:rPr>
                <w:rFonts w:ascii="Aptos" w:hAnsi="Aptos"/>
                <w:sz w:val="18"/>
              </w:rPr>
              <w:t>Confirm with the aerodynamic dataset owner.</w:t>
            </w:r>
          </w:p>
        </w:tc>
      </w:tr>
      <w:tr>
        <w:tc>
          <w:tcPr>
            <w:tcW w:type="dxa" w:w="2376"/>
            <w:tcMar>
              <w:top w:w="100" w:type="dxa"/>
              <w:start w:w="120" w:type="dxa"/>
              <w:bottom w:w="100" w:type="dxa"/>
              <w:end w:w="120" w:type="dxa"/>
            </w:tcMar>
            <w:shd w:fill="EAF2F8"/>
            <w:vAlign w:val="center"/>
          </w:tcPr>
          <w:p>
            <w:pPr>
              <w:spacing w:after="0" w:line="240" w:lineRule="auto"/>
              <w:jc w:val="left"/>
            </w:pPr>
            <w:r>
              <w:rPr>
                <w:rFonts w:ascii="Aptos" w:hAnsi="Aptos"/>
                <w:sz w:val="18"/>
              </w:rPr>
              <w:t>Reference length Cbar</w:t>
            </w:r>
          </w:p>
        </w:tc>
        <w:tc>
          <w:tcPr>
            <w:tcW w:type="dxa" w:w="3384"/>
            <w:tcMar>
              <w:top w:w="100" w:type="dxa"/>
              <w:start w:w="120" w:type="dxa"/>
              <w:bottom w:w="100" w:type="dxa"/>
              <w:end w:w="120" w:type="dxa"/>
            </w:tcMar>
            <w:shd w:fill="EAF2F8"/>
            <w:vAlign w:val="center"/>
          </w:tcPr>
          <w:p>
            <w:pPr>
              <w:spacing w:after="0" w:line="240" w:lineRule="auto"/>
              <w:jc w:val="left"/>
            </w:pPr>
            <w:r>
              <w:rPr>
                <w:rFonts w:ascii="Aptos" w:hAnsi="Aptos"/>
                <w:sz w:val="18"/>
              </w:rPr>
              <w:t>0.18038 m</w:t>
            </w:r>
          </w:p>
        </w:tc>
        <w:tc>
          <w:tcPr>
            <w:tcW w:type="dxa" w:w="4176"/>
            <w:tcMar>
              <w:top w:w="100" w:type="dxa"/>
              <w:start w:w="120" w:type="dxa"/>
              <w:bottom w:w="100" w:type="dxa"/>
              <w:end w:w="120" w:type="dxa"/>
            </w:tcMar>
            <w:shd w:fill="EAF2F8"/>
            <w:vAlign w:val="center"/>
          </w:tcPr>
          <w:p>
            <w:pPr>
              <w:spacing w:after="0" w:line="240" w:lineRule="auto"/>
              <w:jc w:val="left"/>
            </w:pPr>
            <w:r>
              <w:rPr>
                <w:rFonts w:ascii="Aptos" w:hAnsi="Aptos"/>
                <w:sz w:val="18"/>
              </w:rPr>
              <w:t>Confirm with aerodynamics and CAD. Update the MATLAB script before generating the common output.</w:t>
            </w:r>
          </w:p>
        </w:tc>
      </w:tr>
      <w:tr>
        <w:tc>
          <w:tcPr>
            <w:tcW w:type="dxa" w:w="2376"/>
            <w:tcMar>
              <w:top w:w="100" w:type="dxa"/>
              <w:start w:w="120" w:type="dxa"/>
              <w:bottom w:w="100" w:type="dxa"/>
              <w:end w:w="120" w:type="dxa"/>
            </w:tcMar>
            <w:vAlign w:val="center"/>
          </w:tcPr>
          <w:p>
            <w:pPr>
              <w:spacing w:after="0" w:line="240" w:lineRule="auto"/>
              <w:jc w:val="left"/>
            </w:pPr>
            <w:r>
              <w:rPr>
                <w:rFonts w:ascii="Aptos" w:hAnsi="Aptos"/>
                <w:sz w:val="18"/>
              </w:rPr>
              <w:t>Pitch inertia Iyy</w:t>
            </w:r>
          </w:p>
        </w:tc>
        <w:tc>
          <w:tcPr>
            <w:tcW w:type="dxa" w:w="3384"/>
            <w:tcMar>
              <w:top w:w="100" w:type="dxa"/>
              <w:start w:w="120" w:type="dxa"/>
              <w:bottom w:w="100" w:type="dxa"/>
              <w:end w:w="120" w:type="dxa"/>
            </w:tcMar>
            <w:vAlign w:val="center"/>
          </w:tcPr>
          <w:p>
            <w:pPr>
              <w:spacing w:after="0" w:line="240" w:lineRule="auto"/>
              <w:jc w:val="left"/>
            </w:pPr>
            <w:r>
              <w:rPr>
                <w:rFonts w:ascii="Aptos" w:hAnsi="Aptos"/>
                <w:sz w:val="18"/>
              </w:rPr>
              <w:t>15.536 kg m^2</w:t>
            </w:r>
          </w:p>
        </w:tc>
        <w:tc>
          <w:tcPr>
            <w:tcW w:type="dxa" w:w="4176"/>
            <w:tcMar>
              <w:top w:w="100" w:type="dxa"/>
              <w:start w:w="120" w:type="dxa"/>
              <w:bottom w:w="100" w:type="dxa"/>
              <w:end w:w="120" w:type="dxa"/>
            </w:tcMar>
            <w:vAlign w:val="center"/>
          </w:tcPr>
          <w:p>
            <w:pPr>
              <w:spacing w:after="0" w:line="240" w:lineRule="auto"/>
              <w:jc w:val="left"/>
            </w:pPr>
            <w:r>
              <w:rPr>
                <w:rFonts w:ascii="Aptos" w:hAnsi="Aptos"/>
                <w:sz w:val="18"/>
              </w:rPr>
              <w:t>Confirm with structures or mass properties and verify that it is about the pitch axis through the CG.</w:t>
            </w:r>
          </w:p>
        </w:tc>
      </w:tr>
      <w:tr>
        <w:tc>
          <w:tcPr>
            <w:tcW w:type="dxa" w:w="2376"/>
            <w:tcMar>
              <w:top w:w="100" w:type="dxa"/>
              <w:start w:w="120" w:type="dxa"/>
              <w:bottom w:w="100" w:type="dxa"/>
              <w:end w:w="120" w:type="dxa"/>
            </w:tcMar>
            <w:shd w:fill="EAF2F8"/>
            <w:vAlign w:val="center"/>
          </w:tcPr>
          <w:p>
            <w:pPr>
              <w:spacing w:after="0" w:line="240" w:lineRule="auto"/>
              <w:jc w:val="left"/>
            </w:pPr>
            <w:r>
              <w:rPr>
                <w:rFonts w:ascii="Aptos" w:hAnsi="Aptos"/>
                <w:sz w:val="18"/>
              </w:rPr>
              <w:t>Moment reference</w:t>
            </w:r>
          </w:p>
        </w:tc>
        <w:tc>
          <w:tcPr>
            <w:tcW w:type="dxa" w:w="3384"/>
            <w:tcMar>
              <w:top w:w="100" w:type="dxa"/>
              <w:start w:w="120" w:type="dxa"/>
              <w:bottom w:w="100" w:type="dxa"/>
              <w:end w:w="120" w:type="dxa"/>
            </w:tcMar>
            <w:shd w:fill="EAF2F8"/>
            <w:vAlign w:val="center"/>
          </w:tcPr>
          <w:p>
            <w:pPr>
              <w:spacing w:after="0" w:line="240" w:lineRule="auto"/>
              <w:jc w:val="left"/>
            </w:pPr>
            <w:r>
              <w:rPr>
                <w:rFonts w:ascii="Aptos" w:hAnsi="Aptos"/>
                <w:sz w:val="18"/>
              </w:rPr>
              <w:t>Current script assumes the sharp nose at xref = 0 m</w:t>
            </w:r>
          </w:p>
        </w:tc>
        <w:tc>
          <w:tcPr>
            <w:tcW w:type="dxa" w:w="4176"/>
            <w:tcMar>
              <w:top w:w="100" w:type="dxa"/>
              <w:start w:w="120" w:type="dxa"/>
              <w:bottom w:w="100" w:type="dxa"/>
              <w:end w:w="120" w:type="dxa"/>
            </w:tcMar>
            <w:shd w:fill="EAF2F8"/>
            <w:vAlign w:val="center"/>
          </w:tcPr>
          <w:p>
            <w:pPr>
              <w:spacing w:after="0" w:line="240" w:lineRule="auto"/>
              <w:jc w:val="left"/>
            </w:pPr>
            <w:r>
              <w:rPr>
                <w:rFonts w:ascii="Aptos" w:hAnsi="Aptos"/>
                <w:sz w:val="18"/>
              </w:rPr>
              <w:t>Confirm the aerodynamic moment reference and longitudinal coordinate direction.</w:t>
            </w:r>
          </w:p>
        </w:tc>
      </w:tr>
      <w:tr>
        <w:tc>
          <w:tcPr>
            <w:tcW w:type="dxa" w:w="2376"/>
            <w:tcMar>
              <w:top w:w="100" w:type="dxa"/>
              <w:start w:w="120" w:type="dxa"/>
              <w:bottom w:w="100" w:type="dxa"/>
              <w:end w:w="120" w:type="dxa"/>
            </w:tcMar>
            <w:vAlign w:val="center"/>
          </w:tcPr>
          <w:p>
            <w:pPr>
              <w:spacing w:after="0" w:line="240" w:lineRule="auto"/>
              <w:jc w:val="left"/>
            </w:pPr>
            <w:r>
              <w:rPr>
                <w:rFonts w:ascii="Aptos" w:hAnsi="Aptos"/>
                <w:sz w:val="18"/>
              </w:rPr>
              <w:t>CG locations</w:t>
            </w:r>
          </w:p>
        </w:tc>
        <w:tc>
          <w:tcPr>
            <w:tcW w:type="dxa" w:w="3384"/>
            <w:tcMar>
              <w:top w:w="100" w:type="dxa"/>
              <w:start w:w="120" w:type="dxa"/>
              <w:bottom w:w="100" w:type="dxa"/>
              <w:end w:w="120" w:type="dxa"/>
            </w:tcMar>
            <w:vAlign w:val="center"/>
          </w:tcPr>
          <w:p>
            <w:pPr>
              <w:spacing w:after="0" w:line="240" w:lineRule="auto"/>
              <w:jc w:val="left"/>
            </w:pPr>
            <w:r>
              <w:rPr>
                <w:rFonts w:ascii="Aptos" w:hAnsi="Aptos"/>
                <w:sz w:val="18"/>
              </w:rPr>
              <w:t>1.08, 1.12, 1.16, 1.20, and 1.24 m</w:t>
            </w:r>
          </w:p>
        </w:tc>
        <w:tc>
          <w:tcPr>
            <w:tcW w:type="dxa" w:w="4176"/>
            <w:tcMar>
              <w:top w:w="100" w:type="dxa"/>
              <w:start w:w="120" w:type="dxa"/>
              <w:bottom w:w="100" w:type="dxa"/>
              <w:end w:w="120" w:type="dxa"/>
            </w:tcMar>
            <w:vAlign w:val="center"/>
          </w:tcPr>
          <w:p>
            <w:pPr>
              <w:spacing w:after="0" w:line="240" w:lineRule="auto"/>
              <w:jc w:val="left"/>
            </w:pPr>
            <w:r>
              <w:rPr>
                <w:rFonts w:ascii="Aptos" w:hAnsi="Aptos"/>
                <w:sz w:val="18"/>
              </w:rPr>
              <w:t>Confirm that all values use the same origin and coordinate convention as the aerodynamic data.</w:t>
            </w:r>
          </w:p>
        </w:tc>
      </w:tr>
    </w:tbl>
    <w:p>
      <w:pPr>
        <w:spacing w:after="0"/>
      </w:pPr>
    </w:p>
    <w:p>
      <w:pPr>
        <w:spacing w:after="0" w:line="259" w:lineRule="auto"/>
      </w:pPr>
      <w:r>
        <w:rPr>
          <w:rFonts w:ascii="Aptos" w:hAnsi="Aptos"/>
          <w:b/>
        </w:rPr>
        <w:t>Completion gate:</w:t>
      </w:r>
      <w:r>
        <w:rPr>
          <w:rFonts w:ascii="Aptos" w:hAnsi="Aptos"/>
        </w:rPr>
        <w:t xml:space="preserve"> all five checks above must be documented before the results are accepted.</w:t>
      </w:r>
    </w:p>
    <w:p>
      <w:r>
        <w:br w:type="page"/>
      </w:r>
    </w:p>
    <w:p>
      <w:pPr>
        <w:pStyle w:val="Heading1"/>
        <w:keepNext/>
        <w:spacing w:before="180" w:after="80"/>
      </w:pPr>
      <w:r>
        <w:t>Standard data pipeline</w:t>
      </w:r>
    </w:p>
    <w:p>
      <w:pPr>
        <w:spacing w:after="120" w:line="259" w:lineRule="auto"/>
      </w:pPr>
      <w:r>
        <w:rPr>
          <w:rFonts w:ascii="Aptos" w:hAnsi="Aptos"/>
        </w:rPr>
        <w:t>Abhay recommends running the MATLAB interpolation once, freezing the resulting CSV as the standard input, and then performing the required moment calculations in Excel. All five CG cases must use the same interpolated trajectory and clean aerodynamic coefficient history.</w:t>
      </w:r>
    </w:p>
    <w:p>
      <w:pPr>
        <w:pStyle w:val="Heading2"/>
        <w:keepNext/>
        <w:spacing w:before="120" w:after="80"/>
      </w:pPr>
      <w:r>
        <w:t>Required source files</w:t>
      </w:r>
    </w:p>
    <w:p>
      <w:pPr>
        <w:pStyle w:val="ListBullet"/>
        <w:spacing w:after="50" w:line="252" w:lineRule="auto"/>
      </w:pPr>
      <w:r>
        <w:rPr>
          <w:rFonts w:ascii="Aptos" w:hAnsi="Aptos"/>
        </w:rPr>
        <w:t>Optimized trajectory: Designs/Lifting Body V2/bulge_results_collocation.csv</w:t>
      </w:r>
    </w:p>
    <w:p>
      <w:pPr>
        <w:pStyle w:val="ListBullet"/>
        <w:spacing w:after="50" w:line="252" w:lineRule="auto"/>
      </w:pPr>
      <w:r>
        <w:rPr>
          <w:rFonts w:ascii="Aptos" w:hAnsi="Aptos"/>
        </w:rPr>
        <w:t>Aerodynamic database: Designs/Lifting Body V2/Aero coeffs.csv</w:t>
      </w:r>
    </w:p>
    <w:p>
      <w:pPr>
        <w:pStyle w:val="ListBullet"/>
        <w:spacing w:after="50" w:line="252" w:lineRule="auto"/>
      </w:pPr>
      <w:r>
        <w:rPr>
          <w:rFonts w:ascii="Aptos" w:hAnsi="Aptos"/>
        </w:rPr>
        <w:t>Trajectory processing script: GNC Technical Documents/InterpolateTraj.m</w:t>
      </w:r>
    </w:p>
    <w:p>
      <w:pPr>
        <w:pStyle w:val="ListBullet"/>
        <w:spacing w:after="50" w:line="252" w:lineRule="auto"/>
      </w:pPr>
      <w:r>
        <w:rPr>
          <w:rFonts w:ascii="Aptos" w:hAnsi="Aptos"/>
        </w:rPr>
        <w:t>Aerodynamic lookup function: GNC Technical Documents/interpolateAeroTrajectory.m</w:t>
      </w:r>
    </w:p>
    <w:p>
      <w:pPr>
        <w:pStyle w:val="ListBullet"/>
        <w:spacing w:after="50" w:line="252" w:lineRule="auto"/>
      </w:pPr>
      <w:r>
        <w:rPr>
          <w:rFonts w:ascii="Aptos" w:hAnsi="Aptos"/>
        </w:rPr>
        <w:t>Standard output: GNC Technical Documents/pitch_maneuver_history_with_aero.csv</w:t>
      </w:r>
    </w:p>
    <w:p>
      <w:pPr>
        <w:pStyle w:val="Heading2"/>
        <w:keepNext/>
        <w:spacing w:before="120" w:after="80"/>
      </w:pPr>
      <w:r>
        <w:t>Interpolation sequence</w:t>
      </w:r>
    </w:p>
    <w:p>
      <w:pPr>
        <w:pStyle w:val="ListNumber"/>
        <w:spacing w:after="60" w:line="252" w:lineRule="auto"/>
      </w:pPr>
      <w:r>
        <w:rPr>
          <w:rFonts w:ascii="Aptos" w:hAnsi="Aptos"/>
        </w:rPr>
        <w:t>Read and time-sort the optimized trajectory.</w:t>
      </w:r>
    </w:p>
    <w:p>
      <w:pPr>
        <w:pStyle w:val="ListNumber"/>
        <w:spacing w:after="60" w:line="252" w:lineRule="auto"/>
      </w:pPr>
      <w:r>
        <w:rPr>
          <w:rFonts w:ascii="Aptos" w:hAnsi="Aptos"/>
        </w:rPr>
        <w:t>Create a common time grid with spacing no greater than 0.25 s.</w:t>
      </w:r>
    </w:p>
    <w:p>
      <w:pPr>
        <w:pStyle w:val="ListNumber"/>
        <w:spacing w:after="60" w:line="252" w:lineRule="auto"/>
      </w:pPr>
      <w:r>
        <w:rPr>
          <w:rFonts w:ascii="Aptos" w:hAnsi="Aptos"/>
        </w:rPr>
        <w:t>Smooth angle of attack and flight-path angle with cubic smoothing splines.</w:t>
      </w:r>
    </w:p>
    <w:p>
      <w:pPr>
        <w:pStyle w:val="ListNumber"/>
        <w:spacing w:after="60" w:line="252" w:lineRule="auto"/>
      </w:pPr>
      <w:r>
        <w:rPr>
          <w:rFonts w:ascii="Aptos" w:hAnsi="Aptos"/>
        </w:rPr>
        <w:t>Calculate pitch attitude, pitch rate, and pitch acceleration from the spline histories.</w:t>
      </w:r>
    </w:p>
    <w:p>
      <w:pPr>
        <w:pStyle w:val="ListNumber"/>
        <w:spacing w:after="60" w:line="252" w:lineRule="auto"/>
      </w:pPr>
      <w:r>
        <w:rPr>
          <w:rFonts w:ascii="Aptos" w:hAnsi="Aptos"/>
        </w:rPr>
        <w:t>Interpolate Mach, speed, dynamic pressure, and altitude with shape-preserving cubic interpolation.</w:t>
      </w:r>
    </w:p>
    <w:p>
      <w:pPr>
        <w:pStyle w:val="ListNumber"/>
        <w:spacing w:after="60" w:line="252" w:lineRule="auto"/>
      </w:pPr>
      <w:r>
        <w:rPr>
          <w:rFonts w:ascii="Aptos" w:hAnsi="Aptos"/>
        </w:rPr>
        <w:t>Linearly interpolate the clean aerodynamic coefficients at each paired Mach, altitude, and angle-of-attack trajectory state. Extrapolation is prohibited.</w:t>
      </w:r>
    </w:p>
    <w:p>
      <w:pPr>
        <w:pStyle w:val="ListNumber"/>
        <w:spacing w:after="60" w:line="252" w:lineRule="auto"/>
      </w:pPr>
      <w:r>
        <w:rPr>
          <w:rFonts w:ascii="Aptos" w:hAnsi="Aptos"/>
        </w:rPr>
        <w:t>Translate the clean nose-referenced pitching moment to each candidate CG and write one clean-Cm column per CG to the common output file.</w:t>
      </w:r>
    </w:p>
    <w:p>
      <w:pPr>
        <w:pStyle w:val="Heading2"/>
        <w:keepNext/>
        <w:spacing w:before="120" w:after="80"/>
      </w:pPr>
      <w:r>
        <w:t>CG input warning</w:t>
      </w:r>
    </w:p>
    <w:p>
      <w:pPr>
        <w:spacing w:after="120" w:line="259" w:lineRule="auto"/>
      </w:pPr>
      <w:r>
        <w:rPr>
          <w:rFonts w:ascii="Aptos" w:hAnsi="Aptos"/>
        </w:rPr>
        <w:t>The current MATLAB script defines xcgCandidates as nondimensional xCG divided by vehicle length and then multiplies by vehicle length. The approved candidates above are dimensional values in metres. Do not paste the metre values into the nondimensional array without removing the additional multiplication by vehicle length. The common output should be generated only after this interpretation is corrected and independently checked.</w:t>
      </w:r>
    </w:p>
    <w:p>
      <w:pPr>
        <w:pStyle w:val="Heading2"/>
        <w:keepNext/>
        <w:spacing w:before="120" w:after="80"/>
      </w:pPr>
      <w:r>
        <w:t>What remains common and what changes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4968"/>
            <w:shd w:fill="17324D"/>
            <w:tcMar>
              <w:top w:w="100" w:type="dxa"/>
              <w:start w:w="120" w:type="dxa"/>
              <w:bottom w:w="100" w:type="dxa"/>
              <w:end w:w="120" w:type="dxa"/>
            </w:tcMar>
            <w:vAlign w:val="center"/>
          </w:tcPr>
          <w:p>
            <w:pPr>
              <w:spacing w:after="0"/>
              <w:jc w:val="center"/>
            </w:pPr>
            <w:r>
              <w:rPr>
                <w:rFonts w:ascii="Aptos" w:hAnsi="Aptos"/>
                <w:b/>
                <w:color w:val="FFFFFF"/>
                <w:sz w:val="19"/>
              </w:rPr>
              <w:t>Common for all CG cases</w:t>
            </w:r>
          </w:p>
        </w:tc>
        <w:tc>
          <w:tcPr>
            <w:tcW w:type="dxa" w:w="4968"/>
            <w:shd w:fill="17324D"/>
            <w:tcMar>
              <w:top w:w="100" w:type="dxa"/>
              <w:start w:w="120" w:type="dxa"/>
              <w:bottom w:w="100" w:type="dxa"/>
              <w:end w:w="120" w:type="dxa"/>
            </w:tcMar>
            <w:vAlign w:val="center"/>
          </w:tcPr>
          <w:p>
            <w:pPr>
              <w:spacing w:after="0"/>
              <w:jc w:val="center"/>
            </w:pPr>
            <w:r>
              <w:rPr>
                <w:rFonts w:ascii="Aptos" w:hAnsi="Aptos"/>
                <w:b/>
                <w:color w:val="FFFFFF"/>
                <w:sz w:val="19"/>
              </w:rPr>
              <w:t>Changes with CG</w:t>
            </w:r>
          </w:p>
        </w:tc>
      </w:tr>
      <w:tr>
        <w:tc>
          <w:tcPr>
            <w:tcW w:type="dxa" w:w="4968"/>
            <w:tcMar>
              <w:top w:w="100" w:type="dxa"/>
              <w:start w:w="120" w:type="dxa"/>
              <w:bottom w:w="100" w:type="dxa"/>
              <w:end w:w="120" w:type="dxa"/>
            </w:tcMar>
            <w:vAlign w:val="center"/>
          </w:tcPr>
          <w:p>
            <w:pPr>
              <w:spacing w:after="0" w:line="240" w:lineRule="auto"/>
              <w:jc w:val="left"/>
            </w:pPr>
            <w:r>
              <w:rPr>
                <w:rFonts w:ascii="Aptos" w:hAnsi="Aptos"/>
                <w:sz w:val="18"/>
              </w:rPr>
              <w:t>Time, Mach, altitude, speed, dynamic pressure, angle of attack, flight-path angle, pitch attitude, pitch rate, and pitch acceleration</w:t>
            </w:r>
          </w:p>
        </w:tc>
        <w:tc>
          <w:tcPr>
            <w:tcW w:type="dxa" w:w="4968"/>
            <w:tcMar>
              <w:top w:w="100" w:type="dxa"/>
              <w:start w:w="120" w:type="dxa"/>
              <w:bottom w:w="100" w:type="dxa"/>
              <w:end w:w="120" w:type="dxa"/>
            </w:tcMar>
            <w:vAlign w:val="center"/>
          </w:tcPr>
          <w:p>
            <w:pPr>
              <w:spacing w:after="0" w:line="240" w:lineRule="auto"/>
              <w:jc w:val="left"/>
            </w:pPr>
            <w:r>
              <w:rPr>
                <w:rFonts w:ascii="Aptos" w:hAnsi="Aptos"/>
                <w:sz w:val="18"/>
              </w:rPr>
              <w:t>Clean pitching moment about the selected CG</w:t>
            </w:r>
          </w:p>
        </w:tc>
      </w:tr>
      <w:tr>
        <w:tc>
          <w:tcPr>
            <w:tcW w:type="dxa" w:w="4968"/>
            <w:tcMar>
              <w:top w:w="100" w:type="dxa"/>
              <w:start w:w="120" w:type="dxa"/>
              <w:bottom w:w="100" w:type="dxa"/>
              <w:end w:w="120" w:type="dxa"/>
            </w:tcMar>
            <w:shd w:fill="EAF2F8"/>
            <w:vAlign w:val="center"/>
          </w:tcPr>
          <w:p>
            <w:pPr>
              <w:spacing w:after="0" w:line="240" w:lineRule="auto"/>
              <w:jc w:val="left"/>
            </w:pPr>
            <w:r>
              <w:rPr>
                <w:rFonts w:ascii="Aptos" w:hAnsi="Aptos"/>
                <w:sz w:val="18"/>
              </w:rPr>
              <w:t>Clean CN, CA, CL, CD, pressure drag, and skin-friction drag</w:t>
            </w:r>
          </w:p>
        </w:tc>
        <w:tc>
          <w:tcPr>
            <w:tcW w:type="dxa" w:w="4968"/>
            <w:tcMar>
              <w:top w:w="100" w:type="dxa"/>
              <w:start w:w="120" w:type="dxa"/>
              <w:bottom w:w="100" w:type="dxa"/>
              <w:end w:w="120" w:type="dxa"/>
            </w:tcMar>
            <w:shd w:fill="EAF2F8"/>
            <w:vAlign w:val="center"/>
          </w:tcPr>
          <w:p>
            <w:pPr>
              <w:spacing w:after="0" w:line="240" w:lineRule="auto"/>
              <w:jc w:val="left"/>
            </w:pPr>
            <w:r>
              <w:rPr>
                <w:rFonts w:ascii="Aptos" w:hAnsi="Aptos"/>
                <w:sz w:val="18"/>
              </w:rPr>
              <w:t>Static trim moment requirement</w:t>
            </w:r>
          </w:p>
        </w:tc>
      </w:tr>
      <w:tr>
        <w:tc>
          <w:tcPr>
            <w:tcW w:type="dxa" w:w="4968"/>
            <w:tcMar>
              <w:top w:w="100" w:type="dxa"/>
              <w:start w:w="120" w:type="dxa"/>
              <w:bottom w:w="100" w:type="dxa"/>
              <w:end w:w="120" w:type="dxa"/>
            </w:tcMar>
            <w:vAlign w:val="center"/>
          </w:tcPr>
          <w:p>
            <w:pPr>
              <w:spacing w:after="0" w:line="240" w:lineRule="auto"/>
              <w:jc w:val="left"/>
            </w:pPr>
            <w:r>
              <w:rPr>
                <w:rFonts w:ascii="Aptos" w:hAnsi="Aptos"/>
                <w:sz w:val="18"/>
              </w:rPr>
              <w:t>Optimized baseline trajectory</w:t>
            </w:r>
          </w:p>
        </w:tc>
        <w:tc>
          <w:tcPr>
            <w:tcW w:type="dxa" w:w="4968"/>
            <w:tcMar>
              <w:top w:w="100" w:type="dxa"/>
              <w:start w:w="120" w:type="dxa"/>
              <w:bottom w:w="100" w:type="dxa"/>
              <w:end w:w="120" w:type="dxa"/>
            </w:tcMar>
            <w:vAlign w:val="center"/>
          </w:tcPr>
          <w:p>
            <w:pPr>
              <w:spacing w:after="0" w:line="240" w:lineRule="auto"/>
              <w:jc w:val="left"/>
            </w:pPr>
            <w:r>
              <w:rPr>
                <w:rFonts w:ascii="Aptos" w:hAnsi="Aptos"/>
                <w:sz w:val="18"/>
              </w:rPr>
              <w:t>Dynamic maneuver moment requirement</w:t>
            </w:r>
          </w:p>
        </w:tc>
      </w:tr>
      <w:tr>
        <w:tc>
          <w:tcPr>
            <w:tcW w:type="dxa" w:w="4968"/>
            <w:tcMar>
              <w:top w:w="100" w:type="dxa"/>
              <w:start w:w="120" w:type="dxa"/>
              <w:bottom w:w="100" w:type="dxa"/>
              <w:end w:w="120" w:type="dxa"/>
            </w:tcMar>
            <w:shd w:fill="EAF2F8"/>
            <w:vAlign w:val="center"/>
          </w:tcPr>
          <w:p>
            <w:pPr>
              <w:spacing w:after="0" w:line="240" w:lineRule="auto"/>
              <w:jc w:val="left"/>
            </w:pPr>
            <w:r>
              <w:rPr>
                <w:rFonts w:ascii="Aptos" w:hAnsi="Aptos"/>
                <w:sz w:val="18"/>
              </w:rPr>
              <w:t>Interpolation methods and aerodynamic database</w:t>
            </w:r>
          </w:p>
        </w:tc>
        <w:tc>
          <w:tcPr>
            <w:tcW w:type="dxa" w:w="4968"/>
            <w:tcMar>
              <w:top w:w="100" w:type="dxa"/>
              <w:start w:w="120" w:type="dxa"/>
              <w:bottom w:w="100" w:type="dxa"/>
              <w:end w:w="120" w:type="dxa"/>
            </w:tcMar>
            <w:shd w:fill="EAF2F8"/>
            <w:vAlign w:val="center"/>
          </w:tcPr>
          <w:p>
            <w:pPr>
              <w:spacing w:after="0" w:line="240" w:lineRule="auto"/>
              <w:jc w:val="left"/>
            </w:pPr>
            <w:r>
              <w:rPr>
                <w:rFonts w:ascii="Aptos" w:hAnsi="Aptos"/>
                <w:sz w:val="18"/>
              </w:rPr>
              <w:t>Later control-surface deflection and trim-drag histories</w:t>
            </w:r>
          </w:p>
        </w:tc>
      </w:tr>
    </w:tbl>
    <w:p>
      <w:pPr>
        <w:spacing w:after="0"/>
      </w:pPr>
    </w:p>
    <w:p>
      <w:pPr>
        <w:spacing w:after="0" w:line="259" w:lineRule="auto"/>
      </w:pPr>
      <w:r>
        <w:rPr>
          <w:rFonts w:ascii="Aptos" w:hAnsi="Aptos"/>
          <w:b/>
        </w:rPr>
        <w:t>The baseline trajectory must not be re-interpolated separately for each CG during this initial comparison.</w:t>
      </w:r>
      <w:r>
        <w:rPr>
          <w:rFonts w:ascii="Aptos" w:hAnsi="Aptos"/>
        </w:rPr>
        <w:t xml:space="preserve"> A CG-specific trajectory is considered only after control-surface deflections and their lift and drag increments are included and the trajectory is reoptimized.</w:t>
      </w:r>
    </w:p>
    <w:p>
      <w:r>
        <w:br w:type="page"/>
      </w:r>
    </w:p>
    <w:p>
      <w:pPr>
        <w:pStyle w:val="Heading1"/>
        <w:keepNext/>
        <w:spacing w:before="180" w:after="80"/>
      </w:pPr>
      <w:r>
        <w:t>Excel calculation procedure</w:t>
      </w:r>
    </w:p>
    <w:p>
      <w:pPr>
        <w:spacing w:after="120" w:line="259" w:lineRule="auto"/>
      </w:pPr>
      <w:r>
        <w:rPr>
          <w:rFonts w:ascii="Aptos" w:hAnsi="Aptos"/>
        </w:rPr>
        <w:t>Import the standardized pitch_maneuver_history_with_aero.csv into Excel as a table. Preserve the original interpolated columns. Add calculation columns to the right and use named cells or named ranges for Sref, Cbar, and Iyy so that the constants are visible and auditable.</w:t>
      </w:r>
    </w:p>
    <w:p>
      <w:pPr>
        <w:pStyle w:val="Heading2"/>
        <w:keepNext/>
        <w:spacing w:before="120" w:after="80"/>
      </w:pPr>
      <w:r>
        <w:t>Candidate center of gravity locations</w:t>
      </w:r>
    </w:p>
    <w:p>
      <w:pPr>
        <w:spacing w:after="60" w:line="259" w:lineRule="auto"/>
      </w:pPr>
      <w:r>
        <w:rPr>
          <w:rFonts w:ascii="Aptos" w:hAnsi="Aptos"/>
        </w:rPr>
        <w:t>The calculation must be completed for all of the following dimensional CG locations: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2880"/>
            <w:shd w:fill="17324D"/>
            <w:tcMar>
              <w:top w:w="100" w:type="dxa"/>
              <w:start w:w="120" w:type="dxa"/>
              <w:bottom w:w="100" w:type="dxa"/>
              <w:end w:w="120" w:type="dxa"/>
            </w:tcMar>
            <w:vAlign w:val="center"/>
          </w:tcPr>
          <w:p>
            <w:pPr>
              <w:spacing w:after="0"/>
              <w:jc w:val="center"/>
            </w:pPr>
            <w:r>
              <w:rPr>
                <w:rFonts w:ascii="Aptos" w:hAnsi="Aptos"/>
                <w:b/>
                <w:color w:val="FFFFFF"/>
                <w:sz w:val="19"/>
              </w:rPr>
              <w:t>Case</w:t>
            </w:r>
          </w:p>
        </w:tc>
        <w:tc>
          <w:tcPr>
            <w:tcW w:type="dxa" w:w="2880"/>
            <w:shd w:fill="17324D"/>
            <w:tcMar>
              <w:top w:w="100" w:type="dxa"/>
              <w:start w:w="120" w:type="dxa"/>
              <w:bottom w:w="100" w:type="dxa"/>
              <w:end w:w="120" w:type="dxa"/>
            </w:tcMar>
            <w:vAlign w:val="center"/>
          </w:tcPr>
          <w:p>
            <w:pPr>
              <w:spacing w:after="0"/>
              <w:jc w:val="center"/>
            </w:pPr>
            <w:r>
              <w:rPr>
                <w:rFonts w:ascii="Aptos" w:hAnsi="Aptos"/>
                <w:b/>
                <w:color w:val="FFFFFF"/>
                <w:sz w:val="19"/>
              </w:rPr>
              <w:t>xCG m</w:t>
            </w:r>
          </w:p>
        </w:tc>
      </w:tr>
      <w:tr>
        <w:tc>
          <w:tcPr>
            <w:tcW w:type="dxa" w:w="2880"/>
            <w:tcMar>
              <w:top w:w="100" w:type="dxa"/>
              <w:start w:w="120" w:type="dxa"/>
              <w:bottom w:w="100" w:type="dxa"/>
              <w:end w:w="120" w:type="dxa"/>
            </w:tcMar>
            <w:vAlign w:val="center"/>
          </w:tcPr>
          <w:p>
            <w:pPr>
              <w:spacing w:after="0" w:line="240" w:lineRule="auto"/>
              <w:jc w:val="center"/>
            </w:pPr>
            <w:r>
              <w:rPr>
                <w:rFonts w:ascii="Aptos" w:hAnsi="Aptos"/>
                <w:sz w:val="18"/>
              </w:rPr>
              <w:t>CG 1</w:t>
            </w:r>
          </w:p>
        </w:tc>
        <w:tc>
          <w:tcPr>
            <w:tcW w:type="dxa" w:w="2880"/>
            <w:tcMar>
              <w:top w:w="100" w:type="dxa"/>
              <w:start w:w="120" w:type="dxa"/>
              <w:bottom w:w="100" w:type="dxa"/>
              <w:end w:w="120" w:type="dxa"/>
            </w:tcMar>
            <w:vAlign w:val="center"/>
          </w:tcPr>
          <w:p>
            <w:pPr>
              <w:spacing w:after="0" w:line="240" w:lineRule="auto"/>
              <w:jc w:val="center"/>
            </w:pPr>
            <w:r>
              <w:rPr>
                <w:rFonts w:ascii="Aptos" w:hAnsi="Aptos"/>
                <w:sz w:val="18"/>
              </w:rPr>
              <w:t>1.08</w:t>
            </w:r>
          </w:p>
        </w:tc>
      </w:tr>
      <w:tr>
        <w:tc>
          <w:tcPr>
            <w:tcW w:type="dxa" w:w="2880"/>
            <w:tcMar>
              <w:top w:w="100" w:type="dxa"/>
              <w:start w:w="120" w:type="dxa"/>
              <w:bottom w:w="100" w:type="dxa"/>
              <w:end w:w="120" w:type="dxa"/>
            </w:tcMar>
            <w:shd w:fill="EAF2F8"/>
            <w:vAlign w:val="center"/>
          </w:tcPr>
          <w:p>
            <w:pPr>
              <w:spacing w:after="0" w:line="240" w:lineRule="auto"/>
              <w:jc w:val="center"/>
            </w:pPr>
            <w:r>
              <w:rPr>
                <w:rFonts w:ascii="Aptos" w:hAnsi="Aptos"/>
                <w:sz w:val="18"/>
              </w:rPr>
              <w:t>CG 2</w:t>
            </w:r>
          </w:p>
        </w:tc>
        <w:tc>
          <w:tcPr>
            <w:tcW w:type="dxa" w:w="2880"/>
            <w:tcMar>
              <w:top w:w="100" w:type="dxa"/>
              <w:start w:w="120" w:type="dxa"/>
              <w:bottom w:w="100" w:type="dxa"/>
              <w:end w:w="120" w:type="dxa"/>
            </w:tcMar>
            <w:shd w:fill="EAF2F8"/>
            <w:vAlign w:val="center"/>
          </w:tcPr>
          <w:p>
            <w:pPr>
              <w:spacing w:after="0" w:line="240" w:lineRule="auto"/>
              <w:jc w:val="center"/>
            </w:pPr>
            <w:r>
              <w:rPr>
                <w:rFonts w:ascii="Aptos" w:hAnsi="Aptos"/>
                <w:sz w:val="18"/>
              </w:rPr>
              <w:t>1.12</w:t>
            </w:r>
          </w:p>
        </w:tc>
      </w:tr>
      <w:tr>
        <w:tc>
          <w:tcPr>
            <w:tcW w:type="dxa" w:w="2880"/>
            <w:tcMar>
              <w:top w:w="100" w:type="dxa"/>
              <w:start w:w="120" w:type="dxa"/>
              <w:bottom w:w="100" w:type="dxa"/>
              <w:end w:w="120" w:type="dxa"/>
            </w:tcMar>
            <w:vAlign w:val="center"/>
          </w:tcPr>
          <w:p>
            <w:pPr>
              <w:spacing w:after="0" w:line="240" w:lineRule="auto"/>
              <w:jc w:val="center"/>
            </w:pPr>
            <w:r>
              <w:rPr>
                <w:rFonts w:ascii="Aptos" w:hAnsi="Aptos"/>
                <w:sz w:val="18"/>
              </w:rPr>
              <w:t>CG 3</w:t>
            </w:r>
          </w:p>
        </w:tc>
        <w:tc>
          <w:tcPr>
            <w:tcW w:type="dxa" w:w="2880"/>
            <w:tcMar>
              <w:top w:w="100" w:type="dxa"/>
              <w:start w:w="120" w:type="dxa"/>
              <w:bottom w:w="100" w:type="dxa"/>
              <w:end w:w="120" w:type="dxa"/>
            </w:tcMar>
            <w:vAlign w:val="center"/>
          </w:tcPr>
          <w:p>
            <w:pPr>
              <w:spacing w:after="0" w:line="240" w:lineRule="auto"/>
              <w:jc w:val="center"/>
            </w:pPr>
            <w:r>
              <w:rPr>
                <w:rFonts w:ascii="Aptos" w:hAnsi="Aptos"/>
                <w:sz w:val="18"/>
              </w:rPr>
              <w:t>1.16</w:t>
            </w:r>
          </w:p>
        </w:tc>
      </w:tr>
      <w:tr>
        <w:tc>
          <w:tcPr>
            <w:tcW w:type="dxa" w:w="2880"/>
            <w:tcMar>
              <w:top w:w="100" w:type="dxa"/>
              <w:start w:w="120" w:type="dxa"/>
              <w:bottom w:w="100" w:type="dxa"/>
              <w:end w:w="120" w:type="dxa"/>
            </w:tcMar>
            <w:shd w:fill="EAF2F8"/>
            <w:vAlign w:val="center"/>
          </w:tcPr>
          <w:p>
            <w:pPr>
              <w:spacing w:after="0" w:line="240" w:lineRule="auto"/>
              <w:jc w:val="center"/>
            </w:pPr>
            <w:r>
              <w:rPr>
                <w:rFonts w:ascii="Aptos" w:hAnsi="Aptos"/>
                <w:sz w:val="18"/>
              </w:rPr>
              <w:t>CG 4</w:t>
            </w:r>
          </w:p>
        </w:tc>
        <w:tc>
          <w:tcPr>
            <w:tcW w:type="dxa" w:w="2880"/>
            <w:tcMar>
              <w:top w:w="100" w:type="dxa"/>
              <w:start w:w="120" w:type="dxa"/>
              <w:bottom w:w="100" w:type="dxa"/>
              <w:end w:w="120" w:type="dxa"/>
            </w:tcMar>
            <w:shd w:fill="EAF2F8"/>
            <w:vAlign w:val="center"/>
          </w:tcPr>
          <w:p>
            <w:pPr>
              <w:spacing w:after="0" w:line="240" w:lineRule="auto"/>
              <w:jc w:val="center"/>
            </w:pPr>
            <w:r>
              <w:rPr>
                <w:rFonts w:ascii="Aptos" w:hAnsi="Aptos"/>
                <w:sz w:val="18"/>
              </w:rPr>
              <w:t>1.20</w:t>
            </w:r>
          </w:p>
        </w:tc>
      </w:tr>
      <w:tr>
        <w:tc>
          <w:tcPr>
            <w:tcW w:type="dxa" w:w="2880"/>
            <w:tcMar>
              <w:top w:w="100" w:type="dxa"/>
              <w:start w:w="120" w:type="dxa"/>
              <w:bottom w:w="100" w:type="dxa"/>
              <w:end w:w="120" w:type="dxa"/>
            </w:tcMar>
            <w:vAlign w:val="center"/>
          </w:tcPr>
          <w:p>
            <w:pPr>
              <w:spacing w:after="0" w:line="240" w:lineRule="auto"/>
              <w:jc w:val="center"/>
            </w:pPr>
            <w:r>
              <w:rPr>
                <w:rFonts w:ascii="Aptos" w:hAnsi="Aptos"/>
                <w:sz w:val="18"/>
              </w:rPr>
              <w:t>CG 5</w:t>
            </w:r>
          </w:p>
        </w:tc>
        <w:tc>
          <w:tcPr>
            <w:tcW w:type="dxa" w:w="2880"/>
            <w:tcMar>
              <w:top w:w="100" w:type="dxa"/>
              <w:start w:w="120" w:type="dxa"/>
              <w:bottom w:w="100" w:type="dxa"/>
              <w:end w:w="120" w:type="dxa"/>
            </w:tcMar>
            <w:vAlign w:val="center"/>
          </w:tcPr>
          <w:p>
            <w:pPr>
              <w:spacing w:after="0" w:line="240" w:lineRule="auto"/>
              <w:jc w:val="center"/>
            </w:pPr>
            <w:r>
              <w:rPr>
                <w:rFonts w:ascii="Aptos" w:hAnsi="Aptos"/>
                <w:sz w:val="18"/>
              </w:rPr>
              <w:t>1.24</w:t>
            </w:r>
          </w:p>
        </w:tc>
      </w:tr>
    </w:tbl>
    <w:p>
      <w:pPr>
        <w:spacing w:after="0"/>
      </w:pPr>
    </w:p>
    <w:p>
      <w:pPr>
        <w:pStyle w:val="Heading2"/>
        <w:keepNext/>
        <w:spacing w:before="120" w:after="80"/>
      </w:pPr>
      <w:r>
        <w:t>Translate the clean moment to the CG</w:t>
      </w:r>
    </w:p>
    <w:p>
      <w:pPr>
        <w:spacing w:after="40" w:line="259" w:lineRule="auto"/>
      </w:pPr>
      <w:r>
        <w:rPr>
          <w:rFonts w:ascii="Aptos" w:hAnsi="Aptos"/>
        </w:rPr>
        <w:t>For the common aft-positive longitudinal convention used by the current script:</w:t>
      </w:r>
    </w:p>
    <w:p>
      <w:pPr>
        <w:spacing w:before="40" w:after="120"/>
        <w:jc w:val="center"/>
      </w:pPr>
      <m:oMathPara>
        <m:oMathParaPr>
          <m:jc m:val="center"/>
        </m:oMathParaPr>
        <m:oMath>
          <m:sSub>
            <m:e>
              <m:r>
                <m:rPr>
                  <m:sty m:val="p"/>
                </m:rPr>
                <m:t>C</m:t>
              </m:r>
            </m:e>
            <m:sub>
              <m:r>
                <m:rPr>
                  <m:sty m:val="p"/>
                </m:rPr>
                <m:t>m,CG</m:t>
              </m:r>
            </m:sub>
          </m:sSub>
          <m:r>
            <m:rPr>
              <m:sty m:val="p"/>
            </m:rPr>
            <m:t>(t)=</m:t>
          </m:r>
          <m:sSub>
            <m:e>
              <m:r>
                <m:rPr>
                  <m:sty m:val="p"/>
                </m:rPr>
                <m:t>C</m:t>
              </m:r>
            </m:e>
            <m:sub>
              <m:r>
                <m:rPr>
                  <m:sty m:val="p"/>
                </m:rPr>
                <m:t>m,nose</m:t>
              </m:r>
            </m:sub>
          </m:sSub>
          <m:r>
            <m:rPr>
              <m:sty m:val="p"/>
            </m:rPr>
            <m:t>(t)+</m:t>
          </m:r>
          <m:sSub>
            <m:e>
              <m:r>
                <m:rPr>
                  <m:sty m:val="p"/>
                </m:rPr>
                <m:t>C</m:t>
              </m:r>
            </m:e>
            <m:sub>
              <m:r>
                <m:rPr>
                  <m:sty m:val="p"/>
                </m:rPr>
                <m:t>N</m:t>
              </m:r>
            </m:sub>
          </m:sSub>
          <m:r>
            <m:rPr>
              <m:sty m:val="p"/>
            </m:rPr>
            <m:t>(t)</m:t>
          </m:r>
          <m:f>
            <m:num>
              <m:sSub>
                <m:e>
                  <m:r>
                    <m:rPr>
                      <m:sty m:val="p"/>
                    </m:rPr>
                    <m:t>x</m:t>
                  </m:r>
                </m:e>
                <m:sub>
                  <m:r>
                    <m:rPr>
                      <m:sty m:val="p"/>
                    </m:rPr>
                    <m:t>CG</m:t>
                  </m:r>
                </m:sub>
              </m:sSub>
              <m:r>
                <m:rPr>
                  <m:sty m:val="p"/>
                </m:rPr>
                <m:t>−</m:t>
              </m:r>
              <m:sSub>
                <m:e>
                  <m:r>
                    <m:rPr>
                      <m:sty m:val="p"/>
                    </m:rPr>
                    <m:t>x</m:t>
                  </m:r>
                </m:e>
                <m:sub>
                  <m:r>
                    <m:rPr>
                      <m:sty m:val="p"/>
                    </m:rPr>
                    <m:t>ref</m:t>
                  </m:r>
                </m:sub>
              </m:sSub>
            </m:num>
            <m:den>
              <m:acc>
                <m:accPr>
                  <m:chr m:val="¯"/>
                </m:accPr>
                <m:e>
                  <m:r>
                    <m:rPr>
                      <m:sty m:val="p"/>
                    </m:rPr>
                    <m:t>c</m:t>
                  </m:r>
                </m:e>
              </m:acc>
            </m:den>
          </m:f>
        </m:oMath>
      </m:oMathPara>
    </w:p>
    <w:p>
      <w:pPr>
        <w:spacing w:after="120" w:line="259" w:lineRule="auto"/>
      </w:pPr>
      <w:r>
        <w:rPr>
          <w:rFonts w:ascii="Aptos" w:hAnsi="Aptos"/>
        </w:rPr>
        <w:t>Use the corresponding clean-Cm output column for each CG case. Before proceeding, verify the sign convention by confirming that the CG shift produces the expected change in static stability.</w:t>
      </w:r>
    </w:p>
    <w:p>
      <w:pPr>
        <w:pStyle w:val="Heading2"/>
        <w:keepNext/>
        <w:spacing w:before="120" w:after="80"/>
      </w:pPr>
      <w:r>
        <w:t>Calculate the clean aerodynamic moment</w:t>
      </w:r>
    </w:p>
    <w:p>
      <w:pPr>
        <w:spacing w:before="40" w:after="120"/>
        <w:jc w:val="center"/>
      </w:pPr>
      <m:oMathPara>
        <m:oMathParaPr>
          <m:jc m:val="center"/>
        </m:oMathParaPr>
        <m:oMath>
          <m:sSub>
            <m:e>
              <m:r>
                <m:rPr>
                  <m:sty m:val="p"/>
                </m:rPr>
                <m:t>M</m:t>
              </m:r>
            </m:e>
            <m:sub>
              <m:r>
                <m:rPr>
                  <m:sty m:val="p"/>
                </m:rPr>
                <m:t>clean</m:t>
              </m:r>
            </m:sub>
          </m:sSub>
          <m:r>
            <m:rPr>
              <m:sty m:val="p"/>
            </m:rPr>
            <m:t>(t)=</m:t>
          </m:r>
          <m:sSub>
            <m:e>
              <m:r>
                <m:rPr>
                  <m:sty m:val="p"/>
                </m:rPr>
                <m:t>q</m:t>
              </m:r>
            </m:e>
            <m:sub>
              <m:r>
                <m:rPr>
                  <m:sty m:val="p"/>
                </m:rPr>
                <m:t>∞</m:t>
              </m:r>
            </m:sub>
          </m:sSub>
          <m:r>
            <m:rPr>
              <m:sty m:val="p"/>
            </m:rPr>
            <m:t>(t)</m:t>
          </m:r>
          <m:sSub>
            <m:e>
              <m:r>
                <m:rPr>
                  <m:sty m:val="p"/>
                </m:rPr>
                <m:t>S</m:t>
              </m:r>
            </m:e>
            <m:sub>
              <m:r>
                <m:rPr>
                  <m:sty m:val="p"/>
                </m:rPr>
                <m:t>ref</m:t>
              </m:r>
            </m:sub>
          </m:sSub>
          <m:acc>
            <m:accPr>
              <m:chr m:val="¯"/>
            </m:accPr>
            <m:e>
              <m:r>
                <m:rPr>
                  <m:sty m:val="p"/>
                </m:rPr>
                <m:t>c</m:t>
              </m:r>
            </m:e>
          </m:acc>
          <m:sSub>
            <m:e>
              <m:r>
                <m:rPr>
                  <m:sty m:val="p"/>
                </m:rPr>
                <m:t>C</m:t>
              </m:r>
            </m:e>
            <m:sub>
              <m:r>
                <m:rPr>
                  <m:sty m:val="p"/>
                </m:rPr>
                <m:t>m,CG</m:t>
              </m:r>
            </m:sub>
          </m:sSub>
          <m:r>
            <m:rPr>
              <m:sty m:val="p"/>
            </m:rPr>
            <m:t>(t)</m:t>
          </m:r>
        </m:oMath>
      </m:oMathPara>
    </w:p>
    <w:p>
      <w:pPr>
        <w:spacing w:after="40" w:line="259" w:lineRule="auto"/>
      </w:pPr>
      <w:r>
        <w:rPr>
          <w:rFonts w:ascii="Aptos" w:hAnsi="Aptos"/>
        </w:rPr>
        <w:t>Excel structured-reference example:</w:t>
      </w:r>
    </w:p>
    <w:p>
      <w:pPr>
        <w:spacing w:after="120"/>
      </w:pPr>
      <w:r>
        <w:rPr>
          <w:rFonts w:ascii="Consolas" w:hAnsi="Consolas"/>
          <w:sz w:val="19"/>
        </w:rPr>
        <w:t>=[@DynamicPressure_Pa]*Sref*Cbar*[@CmClean]</w:t>
      </w:r>
    </w:p>
    <w:p>
      <w:pPr>
        <w:pStyle w:val="Heading2"/>
        <w:keepNext/>
        <w:spacing w:before="120" w:after="80"/>
      </w:pPr>
      <w:r>
        <w:t>Static trim requirement</w:t>
      </w:r>
    </w:p>
    <w:p>
      <w:pPr>
        <w:spacing w:after="40" w:line="259" w:lineRule="auto"/>
      </w:pPr>
      <w:r>
        <w:rPr>
          <w:rFonts w:ascii="Aptos" w:hAnsi="Aptos"/>
        </w:rPr>
        <w:t>Static trim requires zero net pitching moment. This calculation demonstrates compliance with the pitch-trim requirement and does not use Iyy.</w:t>
      </w:r>
    </w:p>
    <w:p>
      <w:pPr>
        <w:spacing w:before="40" w:after="120"/>
        <w:jc w:val="center"/>
      </w:pPr>
      <m:oMathPara>
        <m:oMathParaPr>
          <m:jc m:val="center"/>
        </m:oMathParaPr>
        <m:oMath>
          <m:sSub>
            <m:e>
              <m:r>
                <m:rPr>
                  <m:sty m:val="p"/>
                </m:rPr>
                <m:t>M</m:t>
              </m:r>
            </m:e>
            <m:sub>
              <m:r>
                <m:rPr>
                  <m:sty m:val="p"/>
                </m:rPr>
                <m:t>trim,required</m:t>
              </m:r>
            </m:sub>
          </m:sSub>
          <m:r>
            <m:rPr>
              <m:sty m:val="p"/>
            </m:rPr>
            <m:t>(t)=−</m:t>
          </m:r>
          <m:sSub>
            <m:e>
              <m:r>
                <m:rPr>
                  <m:sty m:val="p"/>
                </m:rPr>
                <m:t>M</m:t>
              </m:r>
            </m:e>
            <m:sub>
              <m:r>
                <m:rPr>
                  <m:sty m:val="p"/>
                </m:rPr>
                <m:t>clean</m:t>
              </m:r>
            </m:sub>
          </m:sSub>
          <m:r>
            <m:rPr>
              <m:sty m:val="p"/>
            </m:rPr>
            <m:t>(t)</m:t>
          </m:r>
        </m:oMath>
      </m:oMathPara>
    </w:p>
    <w:p>
      <w:pPr>
        <w:spacing w:before="40" w:after="120"/>
        <w:jc w:val="center"/>
      </w:pPr>
      <m:oMathPara>
        <m:oMathParaPr>
          <m:jc m:val="center"/>
        </m:oMathParaPr>
        <m:oMath>
          <m:r>
            <m:rPr>
              <m:sty m:val="p"/>
            </m:rPr>
            <m:t>Δ</m:t>
          </m:r>
          <m:sSub>
            <m:e>
              <m:r>
                <m:rPr>
                  <m:sty m:val="p"/>
                </m:rPr>
                <m:t>C</m:t>
              </m:r>
            </m:e>
            <m:sub>
              <m:r>
                <m:rPr>
                  <m:sty m:val="p"/>
                </m:rPr>
                <m:t>m,trim</m:t>
              </m:r>
            </m:sub>
          </m:sSub>
          <m:r>
            <m:rPr>
              <m:sty m:val="p"/>
            </m:rPr>
            <m:t>(t)=−</m:t>
          </m:r>
          <m:sSub>
            <m:e>
              <m:r>
                <m:rPr>
                  <m:sty m:val="p"/>
                </m:rPr>
                <m:t>C</m:t>
              </m:r>
            </m:e>
            <m:sub>
              <m:r>
                <m:rPr>
                  <m:sty m:val="p"/>
                </m:rPr>
                <m:t>m,CG</m:t>
              </m:r>
            </m:sub>
          </m:sSub>
          <m:r>
            <m:rPr>
              <m:sty m:val="p"/>
            </m:rPr>
            <m:t>(t)</m:t>
          </m:r>
        </m:oMath>
      </m:oMathPara>
    </w:p>
    <w:p>
      <w:pPr>
        <w:spacing w:after="40" w:line="259" w:lineRule="auto"/>
      </w:pPr>
      <w:r>
        <w:rPr>
          <w:rFonts w:ascii="Aptos" w:hAnsi="Aptos"/>
        </w:rPr>
        <w:t>Excel examples:</w:t>
      </w:r>
    </w:p>
    <w:p>
      <w:pPr>
        <w:spacing w:after="0"/>
      </w:pPr>
      <w:r>
        <w:rPr>
          <w:rFonts w:ascii="Consolas" w:hAnsi="Consolas"/>
          <w:sz w:val="19"/>
        </w:rPr>
        <w:t>M_trim_required_Nm: =-[@M_clean_Nm]</w:t>
      </w:r>
    </w:p>
    <w:p>
      <w:pPr>
        <w:spacing w:after="100"/>
      </w:pPr>
      <w:r>
        <w:rPr>
          <w:rFonts w:ascii="Consolas" w:hAnsi="Consolas"/>
          <w:sz w:val="19"/>
        </w:rPr>
        <w:t>DeltaCm_trim: =-[@CmClean]</w:t>
      </w:r>
    </w:p>
    <w:p>
      <w:r>
        <w:br w:type="page"/>
      </w:r>
    </w:p>
    <w:p>
      <w:pPr>
        <w:pStyle w:val="Heading1"/>
        <w:keepNext/>
        <w:spacing w:before="180" w:after="80"/>
      </w:pPr>
      <w:r>
        <w:t>Dynamic maneuver requirement</w:t>
      </w:r>
    </w:p>
    <w:p>
      <w:pPr>
        <w:spacing w:after="60" w:line="259" w:lineRule="auto"/>
      </w:pPr>
      <w:r>
        <w:rPr>
          <w:rFonts w:ascii="Aptos" w:hAnsi="Aptos"/>
        </w:rPr>
        <w:t>The dynamic calculation determines the control moment required to follow the pitch acceleration in the optimized trajectory. It supplements the static trim calculation; it does not replace it.</w:t>
      </w:r>
    </w:p>
    <w:p>
      <w:pPr>
        <w:spacing w:before="40" w:after="120"/>
        <w:jc w:val="center"/>
      </w:pPr>
      <m:oMathPara>
        <m:oMathParaPr>
          <m:jc m:val="center"/>
        </m:oMathParaPr>
        <m:oMath>
          <m:sSub>
            <m:e>
              <m:r>
                <m:rPr>
                  <m:sty m:val="p"/>
                </m:rPr>
                <m:t>M</m:t>
              </m:r>
            </m:e>
            <m:sub>
              <m:r>
                <m:rPr>
                  <m:sty m:val="p"/>
                </m:rPr>
                <m:t>maneuver,required</m:t>
              </m:r>
            </m:sub>
          </m:sSub>
          <m:r>
            <m:rPr>
              <m:sty m:val="p"/>
            </m:rPr>
            <m:t>(t)=</m:t>
          </m:r>
          <m:sSub>
            <m:e>
              <m:r>
                <m:rPr>
                  <m:sty m:val="p"/>
                </m:rPr>
                <m:t>I</m:t>
              </m:r>
            </m:e>
            <m:sub>
              <m:r>
                <m:rPr>
                  <m:sty m:val="p"/>
                </m:rPr>
                <m:t>yy</m:t>
              </m:r>
            </m:sub>
          </m:sSub>
          <m:acc>
            <m:accPr>
              <m:chr m:val="¨"/>
            </m:accPr>
            <m:e>
              <m:r>
                <m:rPr>
                  <m:sty m:val="p"/>
                </m:rPr>
                <m:t>θ</m:t>
              </m:r>
            </m:e>
          </m:acc>
          <m:r>
            <m:rPr>
              <m:sty m:val="p"/>
            </m:rPr>
            <m:t>(t)−</m:t>
          </m:r>
          <m:sSub>
            <m:e>
              <m:r>
                <m:rPr>
                  <m:sty m:val="p"/>
                </m:rPr>
                <m:t>M</m:t>
              </m:r>
            </m:e>
            <m:sub>
              <m:r>
                <m:rPr>
                  <m:sty m:val="p"/>
                </m:rPr>
                <m:t>clean</m:t>
              </m:r>
            </m:sub>
          </m:sSub>
          <m:r>
            <m:rPr>
              <m:sty m:val="p"/>
            </m:rPr>
            <m:t>(t)</m:t>
          </m:r>
        </m:oMath>
      </m:oMathPara>
    </w:p>
    <w:p>
      <w:pPr>
        <w:spacing w:before="40" w:after="120"/>
        <w:jc w:val="center"/>
      </w:pPr>
      <m:oMathPara>
        <m:oMathParaPr>
          <m:jc m:val="center"/>
        </m:oMathParaPr>
        <m:oMath>
          <m:r>
            <m:rPr>
              <m:sty m:val="p"/>
            </m:rPr>
            <m:t>Δ</m:t>
          </m:r>
          <m:sSub>
            <m:e>
              <m:r>
                <m:rPr>
                  <m:sty m:val="p"/>
                </m:rPr>
                <m:t>C</m:t>
              </m:r>
            </m:e>
            <m:sub>
              <m:r>
                <m:rPr>
                  <m:sty m:val="p"/>
                </m:rPr>
                <m:t>m,maneuver</m:t>
              </m:r>
            </m:sub>
          </m:sSub>
          <m:r>
            <m:rPr>
              <m:sty m:val="p"/>
            </m:rPr>
            <m:t>(t)=</m:t>
          </m:r>
          <m:f>
            <m:num>
              <m:sSub>
                <m:e>
                  <m:r>
                    <m:rPr>
                      <m:sty m:val="p"/>
                    </m:rPr>
                    <m:t>I</m:t>
                  </m:r>
                </m:e>
                <m:sub>
                  <m:r>
                    <m:rPr>
                      <m:sty m:val="p"/>
                    </m:rPr>
                    <m:t>yy</m:t>
                  </m:r>
                </m:sub>
              </m:sSub>
              <m:acc>
                <m:accPr>
                  <m:chr m:val="¨"/>
                </m:accPr>
                <m:e>
                  <m:r>
                    <m:rPr>
                      <m:sty m:val="p"/>
                    </m:rPr>
                    <m:t>θ</m:t>
                  </m:r>
                </m:e>
              </m:acc>
              <m:r>
                <m:rPr>
                  <m:sty m:val="p"/>
                </m:rPr>
                <m:t>(t)</m:t>
              </m:r>
            </m:num>
            <m:den>
              <m:sSub>
                <m:e>
                  <m:r>
                    <m:rPr>
                      <m:sty m:val="p"/>
                    </m:rPr>
                    <m:t>q</m:t>
                  </m:r>
                </m:e>
                <m:sub>
                  <m:r>
                    <m:rPr>
                      <m:sty m:val="p"/>
                    </m:rPr>
                    <m:t>∞</m:t>
                  </m:r>
                </m:sub>
              </m:sSub>
              <m:r>
                <m:rPr>
                  <m:sty m:val="p"/>
                </m:rPr>
                <m:t>(t)</m:t>
              </m:r>
              <m:sSub>
                <m:e>
                  <m:r>
                    <m:rPr>
                      <m:sty m:val="p"/>
                    </m:rPr>
                    <m:t>S</m:t>
                  </m:r>
                </m:e>
                <m:sub>
                  <m:r>
                    <m:rPr>
                      <m:sty m:val="p"/>
                    </m:rPr>
                    <m:t>ref</m:t>
                  </m:r>
                </m:sub>
              </m:sSub>
              <m:acc>
                <m:accPr>
                  <m:chr m:val="¯"/>
                </m:accPr>
                <m:e>
                  <m:r>
                    <m:rPr>
                      <m:sty m:val="p"/>
                    </m:rPr>
                    <m:t>c</m:t>
                  </m:r>
                </m:e>
              </m:acc>
            </m:den>
          </m:f>
          <m:r>
            <m:rPr>
              <m:sty m:val="p"/>
            </m:rPr>
            <m:t>−</m:t>
          </m:r>
          <m:sSub>
            <m:e>
              <m:r>
                <m:rPr>
                  <m:sty m:val="p"/>
                </m:rPr>
                <m:t>C</m:t>
              </m:r>
            </m:e>
            <m:sub>
              <m:r>
                <m:rPr>
                  <m:sty m:val="p"/>
                </m:rPr>
                <m:t>m,CG</m:t>
              </m:r>
            </m:sub>
          </m:sSub>
          <m:r>
            <m:rPr>
              <m:sty m:val="p"/>
            </m:rPr>
            <m:t>(t)</m:t>
          </m:r>
        </m:oMath>
      </m:oMathPara>
    </w:p>
    <w:p>
      <w:pPr>
        <w:spacing w:after="40" w:line="259" w:lineRule="auto"/>
      </w:pPr>
      <w:r>
        <w:rPr>
          <w:rFonts w:ascii="Aptos" w:hAnsi="Aptos"/>
        </w:rPr>
        <w:t>Excel examples:</w:t>
      </w:r>
    </w:p>
    <w:p>
      <w:pPr>
        <w:spacing w:after="0"/>
      </w:pPr>
      <w:r>
        <w:rPr>
          <w:rFonts w:ascii="Consolas" w:hAnsi="Consolas"/>
          <w:sz w:val="18"/>
        </w:rPr>
        <w:t>M_maneuver_required_Nm: =Iyy*[@PitchAccel_rad_s2]-[@M_clean_Nm]</w:t>
      </w:r>
    </w:p>
    <w:p>
      <w:pPr>
        <w:spacing w:after="120"/>
      </w:pPr>
      <w:r>
        <w:rPr>
          <w:rFonts w:ascii="Consolas" w:hAnsi="Consolas"/>
          <w:sz w:val="18"/>
        </w:rPr>
        <w:t>DeltaCm_maneuver: =[@M_maneuver_required_Nm]/([@DynamicPressure_Pa]*Sref*Cbar)</w:t>
      </w:r>
    </w:p>
    <w:p>
      <w:pPr>
        <w:pStyle w:val="Heading2"/>
        <w:keepNext/>
        <w:spacing w:before="120" w:after="80"/>
      </w:pPr>
      <w:r>
        <w:t>Required result columns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2951"/>
            <w:shd w:fill="17324D"/>
            <w:tcMar>
              <w:top w:w="100" w:type="dxa"/>
              <w:start w:w="120" w:type="dxa"/>
              <w:bottom w:w="100" w:type="dxa"/>
              <w:end w:w="120" w:type="dxa"/>
            </w:tcMar>
            <w:vAlign w:val="center"/>
          </w:tcPr>
          <w:p>
            <w:pPr>
              <w:spacing w:after="0"/>
              <w:jc w:val="center"/>
            </w:pPr>
            <w:r>
              <w:rPr>
                <w:rFonts w:ascii="Aptos" w:hAnsi="Aptos"/>
                <w:b/>
                <w:color w:val="FFFFFF"/>
                <w:sz w:val="19"/>
              </w:rPr>
              <w:t>Column</w:t>
            </w:r>
          </w:p>
        </w:tc>
        <w:tc>
          <w:tcPr>
            <w:tcW w:type="dxa" w:w="5903"/>
            <w:shd w:fill="17324D"/>
            <w:tcMar>
              <w:top w:w="100" w:type="dxa"/>
              <w:start w:w="120" w:type="dxa"/>
              <w:bottom w:w="100" w:type="dxa"/>
              <w:end w:w="120" w:type="dxa"/>
            </w:tcMar>
            <w:vAlign w:val="center"/>
          </w:tcPr>
          <w:p>
            <w:pPr>
              <w:spacing w:after="0"/>
              <w:jc w:val="center"/>
            </w:pPr>
            <w:r>
              <w:rPr>
                <w:rFonts w:ascii="Aptos" w:hAnsi="Aptos"/>
                <w:b/>
                <w:color w:val="FFFFFF"/>
                <w:sz w:val="19"/>
              </w:rPr>
              <w:t>Description</w:t>
            </w:r>
          </w:p>
        </w:tc>
        <w:tc>
          <w:tcPr>
            <w:tcW w:type="dxa" w:w="1080"/>
            <w:shd w:fill="17324D"/>
            <w:tcMar>
              <w:top w:w="100" w:type="dxa"/>
              <w:start w:w="120" w:type="dxa"/>
              <w:bottom w:w="100" w:type="dxa"/>
              <w:end w:w="120" w:type="dxa"/>
            </w:tcMar>
            <w:vAlign w:val="center"/>
          </w:tcPr>
          <w:p>
            <w:pPr>
              <w:spacing w:after="0"/>
              <w:jc w:val="center"/>
            </w:pPr>
            <w:r>
              <w:rPr>
                <w:rFonts w:ascii="Aptos" w:hAnsi="Aptos"/>
                <w:b/>
                <w:color w:val="FFFFFF"/>
                <w:sz w:val="19"/>
              </w:rPr>
              <w:t>Unit</w:t>
            </w:r>
          </w:p>
        </w:tc>
      </w:tr>
      <w:tr>
        <w:tc>
          <w:tcPr>
            <w:tcW w:type="dxa" w:w="2951"/>
            <w:tcMar>
              <w:top w:w="100" w:type="dxa"/>
              <w:start w:w="120" w:type="dxa"/>
              <w:bottom w:w="100" w:type="dxa"/>
              <w:end w:w="120" w:type="dxa"/>
            </w:tcMar>
            <w:vAlign w:val="center"/>
          </w:tcPr>
          <w:p>
            <w:pPr>
              <w:spacing w:after="0" w:line="240" w:lineRule="auto"/>
              <w:jc w:val="left"/>
            </w:pPr>
            <w:r>
              <w:rPr>
                <w:rFonts w:ascii="Aptos" w:hAnsi="Aptos"/>
                <w:sz w:val="18"/>
              </w:rPr>
              <w:t>Time_s</w:t>
            </w:r>
          </w:p>
        </w:tc>
        <w:tc>
          <w:tcPr>
            <w:tcW w:type="dxa" w:w="5903"/>
            <w:tcMar>
              <w:top w:w="100" w:type="dxa"/>
              <w:start w:w="120" w:type="dxa"/>
              <w:bottom w:w="100" w:type="dxa"/>
              <w:end w:w="120" w:type="dxa"/>
            </w:tcMar>
            <w:vAlign w:val="center"/>
          </w:tcPr>
          <w:p>
            <w:pPr>
              <w:spacing w:after="0" w:line="240" w:lineRule="auto"/>
              <w:jc w:val="left"/>
            </w:pPr>
            <w:r>
              <w:rPr>
                <w:rFonts w:ascii="Aptos" w:hAnsi="Aptos"/>
                <w:sz w:val="18"/>
              </w:rPr>
              <w:t>Standard interpolated time</w:t>
            </w:r>
          </w:p>
        </w:tc>
        <w:tc>
          <w:tcPr>
            <w:tcW w:type="dxa" w:w="1080"/>
            <w:tcMar>
              <w:top w:w="100" w:type="dxa"/>
              <w:start w:w="120" w:type="dxa"/>
              <w:bottom w:w="100" w:type="dxa"/>
              <w:end w:w="120" w:type="dxa"/>
            </w:tcMar>
            <w:vAlign w:val="center"/>
          </w:tcPr>
          <w:p>
            <w:pPr>
              <w:spacing w:after="0" w:line="240" w:lineRule="auto"/>
              <w:jc w:val="center"/>
            </w:pPr>
            <w:r>
              <w:rPr>
                <w:rFonts w:ascii="Aptos" w:hAnsi="Aptos"/>
                <w:sz w:val="18"/>
              </w:rPr>
              <w:t>s</w:t>
            </w:r>
          </w:p>
        </w:tc>
      </w:tr>
      <w:tr>
        <w:tc>
          <w:tcPr>
            <w:tcW w:type="dxa" w:w="2951"/>
            <w:tcMar>
              <w:top w:w="100" w:type="dxa"/>
              <w:start w:w="120" w:type="dxa"/>
              <w:bottom w:w="100" w:type="dxa"/>
              <w:end w:w="120" w:type="dxa"/>
            </w:tcMar>
            <w:shd w:fill="EAF2F8"/>
            <w:vAlign w:val="center"/>
          </w:tcPr>
          <w:p>
            <w:pPr>
              <w:spacing w:after="0" w:line="240" w:lineRule="auto"/>
              <w:jc w:val="left"/>
            </w:pPr>
            <w:r>
              <w:rPr>
                <w:rFonts w:ascii="Aptos" w:hAnsi="Aptos"/>
                <w:sz w:val="18"/>
              </w:rPr>
              <w:t>Mach</w:t>
            </w:r>
          </w:p>
        </w:tc>
        <w:tc>
          <w:tcPr>
            <w:tcW w:type="dxa" w:w="5903"/>
            <w:tcMar>
              <w:top w:w="100" w:type="dxa"/>
              <w:start w:w="120" w:type="dxa"/>
              <w:bottom w:w="100" w:type="dxa"/>
              <w:end w:w="120" w:type="dxa"/>
            </w:tcMar>
            <w:shd w:fill="EAF2F8"/>
            <w:vAlign w:val="center"/>
          </w:tcPr>
          <w:p>
            <w:pPr>
              <w:spacing w:after="0" w:line="240" w:lineRule="auto"/>
              <w:jc w:val="left"/>
            </w:pPr>
            <w:r>
              <w:rPr>
                <w:rFonts w:ascii="Aptos" w:hAnsi="Aptos"/>
                <w:sz w:val="18"/>
              </w:rPr>
              <w:t>Trajectory Mach number</w:t>
            </w:r>
          </w:p>
        </w:tc>
        <w:tc>
          <w:tcPr>
            <w:tcW w:type="dxa" w:w="1080"/>
            <w:tcMar>
              <w:top w:w="100" w:type="dxa"/>
              <w:start w:w="120" w:type="dxa"/>
              <w:bottom w:w="100" w:type="dxa"/>
              <w:end w:w="120" w:type="dxa"/>
            </w:tcMar>
            <w:shd w:fill="EAF2F8"/>
            <w:vAlign w:val="center"/>
          </w:tcPr>
          <w:p>
            <w:pPr>
              <w:spacing w:after="0" w:line="240" w:lineRule="auto"/>
              <w:jc w:val="center"/>
            </w:pPr>
            <w:r>
              <w:rPr>
                <w:rFonts w:ascii="Aptos" w:hAnsi="Aptos"/>
                <w:sz w:val="18"/>
              </w:rPr>
              <w:t>-</w:t>
            </w:r>
          </w:p>
        </w:tc>
      </w:tr>
      <w:tr>
        <w:tc>
          <w:tcPr>
            <w:tcW w:type="dxa" w:w="2951"/>
            <w:tcMar>
              <w:top w:w="100" w:type="dxa"/>
              <w:start w:w="120" w:type="dxa"/>
              <w:bottom w:w="100" w:type="dxa"/>
              <w:end w:w="120" w:type="dxa"/>
            </w:tcMar>
            <w:vAlign w:val="center"/>
          </w:tcPr>
          <w:p>
            <w:pPr>
              <w:spacing w:after="0" w:line="240" w:lineRule="auto"/>
              <w:jc w:val="left"/>
            </w:pPr>
            <w:r>
              <w:rPr>
                <w:rFonts w:ascii="Aptos" w:hAnsi="Aptos"/>
                <w:sz w:val="18"/>
              </w:rPr>
              <w:t>Altitude_m</w:t>
            </w:r>
          </w:p>
        </w:tc>
        <w:tc>
          <w:tcPr>
            <w:tcW w:type="dxa" w:w="5903"/>
            <w:tcMar>
              <w:top w:w="100" w:type="dxa"/>
              <w:start w:w="120" w:type="dxa"/>
              <w:bottom w:w="100" w:type="dxa"/>
              <w:end w:w="120" w:type="dxa"/>
            </w:tcMar>
            <w:vAlign w:val="center"/>
          </w:tcPr>
          <w:p>
            <w:pPr>
              <w:spacing w:after="0" w:line="240" w:lineRule="auto"/>
              <w:jc w:val="left"/>
            </w:pPr>
            <w:r>
              <w:rPr>
                <w:rFonts w:ascii="Aptos" w:hAnsi="Aptos"/>
                <w:sz w:val="18"/>
              </w:rPr>
              <w:t>Trajectory altitude</w:t>
            </w:r>
          </w:p>
        </w:tc>
        <w:tc>
          <w:tcPr>
            <w:tcW w:type="dxa" w:w="1080"/>
            <w:tcMar>
              <w:top w:w="100" w:type="dxa"/>
              <w:start w:w="120" w:type="dxa"/>
              <w:bottom w:w="100" w:type="dxa"/>
              <w:end w:w="120" w:type="dxa"/>
            </w:tcMar>
            <w:vAlign w:val="center"/>
          </w:tcPr>
          <w:p>
            <w:pPr>
              <w:spacing w:after="0" w:line="240" w:lineRule="auto"/>
              <w:jc w:val="center"/>
            </w:pPr>
            <w:r>
              <w:rPr>
                <w:rFonts w:ascii="Aptos" w:hAnsi="Aptos"/>
                <w:sz w:val="18"/>
              </w:rPr>
              <w:t>m</w:t>
            </w:r>
          </w:p>
        </w:tc>
      </w:tr>
      <w:tr>
        <w:tc>
          <w:tcPr>
            <w:tcW w:type="dxa" w:w="2951"/>
            <w:tcMar>
              <w:top w:w="100" w:type="dxa"/>
              <w:start w:w="120" w:type="dxa"/>
              <w:bottom w:w="100" w:type="dxa"/>
              <w:end w:w="120" w:type="dxa"/>
            </w:tcMar>
            <w:shd w:fill="EAF2F8"/>
            <w:vAlign w:val="center"/>
          </w:tcPr>
          <w:p>
            <w:pPr>
              <w:spacing w:after="0" w:line="240" w:lineRule="auto"/>
              <w:jc w:val="left"/>
            </w:pPr>
            <w:r>
              <w:rPr>
                <w:rFonts w:ascii="Aptos" w:hAnsi="Aptos"/>
                <w:sz w:val="18"/>
              </w:rPr>
              <w:t>Alpha_deg</w:t>
            </w:r>
          </w:p>
        </w:tc>
        <w:tc>
          <w:tcPr>
            <w:tcW w:type="dxa" w:w="5903"/>
            <w:tcMar>
              <w:top w:w="100" w:type="dxa"/>
              <w:start w:w="120" w:type="dxa"/>
              <w:bottom w:w="100" w:type="dxa"/>
              <w:end w:w="120" w:type="dxa"/>
            </w:tcMar>
            <w:shd w:fill="EAF2F8"/>
            <w:vAlign w:val="center"/>
          </w:tcPr>
          <w:p>
            <w:pPr>
              <w:spacing w:after="0" w:line="240" w:lineRule="auto"/>
              <w:jc w:val="left"/>
            </w:pPr>
            <w:r>
              <w:rPr>
                <w:rFonts w:ascii="Aptos" w:hAnsi="Aptos"/>
                <w:sz w:val="18"/>
              </w:rPr>
              <w:t>Trajectory angle of attack</w:t>
            </w:r>
          </w:p>
        </w:tc>
        <w:tc>
          <w:tcPr>
            <w:tcW w:type="dxa" w:w="1080"/>
            <w:tcMar>
              <w:top w:w="100" w:type="dxa"/>
              <w:start w:w="120" w:type="dxa"/>
              <w:bottom w:w="100" w:type="dxa"/>
              <w:end w:w="120" w:type="dxa"/>
            </w:tcMar>
            <w:shd w:fill="EAF2F8"/>
            <w:vAlign w:val="center"/>
          </w:tcPr>
          <w:p>
            <w:pPr>
              <w:spacing w:after="0" w:line="240" w:lineRule="auto"/>
              <w:jc w:val="center"/>
            </w:pPr>
            <w:r>
              <w:rPr>
                <w:rFonts w:ascii="Aptos" w:hAnsi="Aptos"/>
                <w:sz w:val="18"/>
              </w:rPr>
              <w:t>deg</w:t>
            </w:r>
          </w:p>
        </w:tc>
      </w:tr>
      <w:tr>
        <w:tc>
          <w:tcPr>
            <w:tcW w:type="dxa" w:w="2951"/>
            <w:tcMar>
              <w:top w:w="100" w:type="dxa"/>
              <w:start w:w="120" w:type="dxa"/>
              <w:bottom w:w="100" w:type="dxa"/>
              <w:end w:w="120" w:type="dxa"/>
            </w:tcMar>
            <w:vAlign w:val="center"/>
          </w:tcPr>
          <w:p>
            <w:pPr>
              <w:spacing w:after="0" w:line="240" w:lineRule="auto"/>
              <w:jc w:val="left"/>
            </w:pPr>
            <w:r>
              <w:rPr>
                <w:rFonts w:ascii="Aptos" w:hAnsi="Aptos"/>
                <w:sz w:val="18"/>
              </w:rPr>
              <w:t>DynamicPressure_Pa</w:t>
            </w:r>
          </w:p>
        </w:tc>
        <w:tc>
          <w:tcPr>
            <w:tcW w:type="dxa" w:w="5903"/>
            <w:tcMar>
              <w:top w:w="100" w:type="dxa"/>
              <w:start w:w="120" w:type="dxa"/>
              <w:bottom w:w="100" w:type="dxa"/>
              <w:end w:w="120" w:type="dxa"/>
            </w:tcMar>
            <w:vAlign w:val="center"/>
          </w:tcPr>
          <w:p>
            <w:pPr>
              <w:spacing w:after="0" w:line="240" w:lineRule="auto"/>
              <w:jc w:val="left"/>
            </w:pPr>
            <w:r>
              <w:rPr>
                <w:rFonts w:ascii="Aptos" w:hAnsi="Aptos"/>
                <w:sz w:val="18"/>
              </w:rPr>
              <w:t>Trajectory dynamic pressure</w:t>
            </w:r>
          </w:p>
        </w:tc>
        <w:tc>
          <w:tcPr>
            <w:tcW w:type="dxa" w:w="1080"/>
            <w:tcMar>
              <w:top w:w="100" w:type="dxa"/>
              <w:start w:w="120" w:type="dxa"/>
              <w:bottom w:w="100" w:type="dxa"/>
              <w:end w:w="120" w:type="dxa"/>
            </w:tcMar>
            <w:vAlign w:val="center"/>
          </w:tcPr>
          <w:p>
            <w:pPr>
              <w:spacing w:after="0" w:line="240" w:lineRule="auto"/>
              <w:jc w:val="center"/>
            </w:pPr>
            <w:r>
              <w:rPr>
                <w:rFonts w:ascii="Aptos" w:hAnsi="Aptos"/>
                <w:sz w:val="18"/>
              </w:rPr>
              <w:t>Pa</w:t>
            </w:r>
          </w:p>
        </w:tc>
      </w:tr>
      <w:tr>
        <w:tc>
          <w:tcPr>
            <w:tcW w:type="dxa" w:w="2951"/>
            <w:tcMar>
              <w:top w:w="100" w:type="dxa"/>
              <w:start w:w="120" w:type="dxa"/>
              <w:bottom w:w="100" w:type="dxa"/>
              <w:end w:w="120" w:type="dxa"/>
            </w:tcMar>
            <w:shd w:fill="EAF2F8"/>
            <w:vAlign w:val="center"/>
          </w:tcPr>
          <w:p>
            <w:pPr>
              <w:spacing w:after="0" w:line="240" w:lineRule="auto"/>
              <w:jc w:val="left"/>
            </w:pPr>
            <w:r>
              <w:rPr>
                <w:rFonts w:ascii="Aptos" w:hAnsi="Aptos"/>
                <w:sz w:val="18"/>
              </w:rPr>
              <w:t>PitchAccel_rad_s2</w:t>
            </w:r>
          </w:p>
        </w:tc>
        <w:tc>
          <w:tcPr>
            <w:tcW w:type="dxa" w:w="5903"/>
            <w:tcMar>
              <w:top w:w="100" w:type="dxa"/>
              <w:start w:w="120" w:type="dxa"/>
              <w:bottom w:w="100" w:type="dxa"/>
              <w:end w:w="120" w:type="dxa"/>
            </w:tcMar>
            <w:shd w:fill="EAF2F8"/>
            <w:vAlign w:val="center"/>
          </w:tcPr>
          <w:p>
            <w:pPr>
              <w:spacing w:after="0" w:line="240" w:lineRule="auto"/>
              <w:jc w:val="left"/>
            </w:pPr>
            <w:r>
              <w:rPr>
                <w:rFonts w:ascii="Aptos" w:hAnsi="Aptos"/>
                <w:sz w:val="18"/>
              </w:rPr>
              <w:t>Commanded pitch angular acceleration</w:t>
            </w:r>
          </w:p>
        </w:tc>
        <w:tc>
          <w:tcPr>
            <w:tcW w:type="dxa" w:w="1080"/>
            <w:tcMar>
              <w:top w:w="100" w:type="dxa"/>
              <w:start w:w="120" w:type="dxa"/>
              <w:bottom w:w="100" w:type="dxa"/>
              <w:end w:w="120" w:type="dxa"/>
            </w:tcMar>
            <w:shd w:fill="EAF2F8"/>
            <w:vAlign w:val="center"/>
          </w:tcPr>
          <w:p>
            <w:pPr>
              <w:spacing w:after="0" w:line="240" w:lineRule="auto"/>
              <w:jc w:val="center"/>
            </w:pPr>
            <w:r>
              <w:rPr>
                <w:rFonts w:ascii="Aptos" w:hAnsi="Aptos"/>
                <w:sz w:val="18"/>
              </w:rPr>
              <w:t>rad/s^2</w:t>
            </w:r>
          </w:p>
        </w:tc>
      </w:tr>
      <w:tr>
        <w:tc>
          <w:tcPr>
            <w:tcW w:type="dxa" w:w="2951"/>
            <w:tcMar>
              <w:top w:w="100" w:type="dxa"/>
              <w:start w:w="120" w:type="dxa"/>
              <w:bottom w:w="100" w:type="dxa"/>
              <w:end w:w="120" w:type="dxa"/>
            </w:tcMar>
            <w:vAlign w:val="center"/>
          </w:tcPr>
          <w:p>
            <w:pPr>
              <w:spacing w:after="0" w:line="240" w:lineRule="auto"/>
              <w:jc w:val="left"/>
            </w:pPr>
            <w:r>
              <w:rPr>
                <w:rFonts w:ascii="Aptos" w:hAnsi="Aptos"/>
                <w:sz w:val="18"/>
              </w:rPr>
              <w:t>CmClean</w:t>
            </w:r>
          </w:p>
        </w:tc>
        <w:tc>
          <w:tcPr>
            <w:tcW w:type="dxa" w:w="5903"/>
            <w:tcMar>
              <w:top w:w="100" w:type="dxa"/>
              <w:start w:w="120" w:type="dxa"/>
              <w:bottom w:w="100" w:type="dxa"/>
              <w:end w:w="120" w:type="dxa"/>
            </w:tcMar>
            <w:vAlign w:val="center"/>
          </w:tcPr>
          <w:p>
            <w:pPr>
              <w:spacing w:after="0" w:line="240" w:lineRule="auto"/>
              <w:jc w:val="left"/>
            </w:pPr>
            <w:r>
              <w:rPr>
                <w:rFonts w:ascii="Aptos" w:hAnsi="Aptos"/>
                <w:sz w:val="18"/>
              </w:rPr>
              <w:t>Clean pitching-moment coefficient at the selected CG</w:t>
            </w:r>
          </w:p>
        </w:tc>
        <w:tc>
          <w:tcPr>
            <w:tcW w:type="dxa" w:w="1080"/>
            <w:tcMar>
              <w:top w:w="100" w:type="dxa"/>
              <w:start w:w="120" w:type="dxa"/>
              <w:bottom w:w="100" w:type="dxa"/>
              <w:end w:w="120" w:type="dxa"/>
            </w:tcMar>
            <w:vAlign w:val="center"/>
          </w:tcPr>
          <w:p>
            <w:pPr>
              <w:spacing w:after="0" w:line="240" w:lineRule="auto"/>
              <w:jc w:val="center"/>
            </w:pPr>
            <w:r>
              <w:rPr>
                <w:rFonts w:ascii="Aptos" w:hAnsi="Aptos"/>
                <w:sz w:val="18"/>
              </w:rPr>
              <w:t>-</w:t>
            </w:r>
          </w:p>
        </w:tc>
      </w:tr>
      <w:tr>
        <w:tc>
          <w:tcPr>
            <w:tcW w:type="dxa" w:w="2951"/>
            <w:tcMar>
              <w:top w:w="100" w:type="dxa"/>
              <w:start w:w="120" w:type="dxa"/>
              <w:bottom w:w="100" w:type="dxa"/>
              <w:end w:w="120" w:type="dxa"/>
            </w:tcMar>
            <w:shd w:fill="EAF2F8"/>
            <w:vAlign w:val="center"/>
          </w:tcPr>
          <w:p>
            <w:pPr>
              <w:spacing w:after="0" w:line="240" w:lineRule="auto"/>
              <w:jc w:val="left"/>
            </w:pPr>
            <w:r>
              <w:rPr>
                <w:rFonts w:ascii="Aptos" w:hAnsi="Aptos"/>
                <w:sz w:val="18"/>
              </w:rPr>
              <w:t>M_clean_Nm</w:t>
            </w:r>
          </w:p>
        </w:tc>
        <w:tc>
          <w:tcPr>
            <w:tcW w:type="dxa" w:w="5903"/>
            <w:tcMar>
              <w:top w:w="100" w:type="dxa"/>
              <w:start w:w="120" w:type="dxa"/>
              <w:bottom w:w="100" w:type="dxa"/>
              <w:end w:w="120" w:type="dxa"/>
            </w:tcMar>
            <w:shd w:fill="EAF2F8"/>
            <w:vAlign w:val="center"/>
          </w:tcPr>
          <w:p>
            <w:pPr>
              <w:spacing w:after="0" w:line="240" w:lineRule="auto"/>
              <w:jc w:val="left"/>
            </w:pPr>
            <w:r>
              <w:rPr>
                <w:rFonts w:ascii="Aptos" w:hAnsi="Aptos"/>
                <w:sz w:val="18"/>
              </w:rPr>
              <w:t>Clean aerodynamic pitching moment</w:t>
            </w:r>
          </w:p>
        </w:tc>
        <w:tc>
          <w:tcPr>
            <w:tcW w:type="dxa" w:w="1080"/>
            <w:tcMar>
              <w:top w:w="100" w:type="dxa"/>
              <w:start w:w="120" w:type="dxa"/>
              <w:bottom w:w="100" w:type="dxa"/>
              <w:end w:w="120" w:type="dxa"/>
            </w:tcMar>
            <w:shd w:fill="EAF2F8"/>
            <w:vAlign w:val="center"/>
          </w:tcPr>
          <w:p>
            <w:pPr>
              <w:spacing w:after="0" w:line="240" w:lineRule="auto"/>
              <w:jc w:val="center"/>
            </w:pPr>
            <w:r>
              <w:rPr>
                <w:rFonts w:ascii="Aptos" w:hAnsi="Aptos"/>
                <w:sz w:val="18"/>
              </w:rPr>
              <w:t>N m</w:t>
            </w:r>
          </w:p>
        </w:tc>
      </w:tr>
      <w:tr>
        <w:tc>
          <w:tcPr>
            <w:tcW w:type="dxa" w:w="2951"/>
            <w:tcMar>
              <w:top w:w="100" w:type="dxa"/>
              <w:start w:w="120" w:type="dxa"/>
              <w:bottom w:w="100" w:type="dxa"/>
              <w:end w:w="120" w:type="dxa"/>
            </w:tcMar>
            <w:vAlign w:val="center"/>
          </w:tcPr>
          <w:p>
            <w:pPr>
              <w:spacing w:after="0" w:line="240" w:lineRule="auto"/>
              <w:jc w:val="left"/>
            </w:pPr>
            <w:r>
              <w:rPr>
                <w:rFonts w:ascii="Aptos" w:hAnsi="Aptos"/>
                <w:sz w:val="18"/>
              </w:rPr>
              <w:t>M_trim_required_Nm</w:t>
            </w:r>
          </w:p>
        </w:tc>
        <w:tc>
          <w:tcPr>
            <w:tcW w:type="dxa" w:w="5903"/>
            <w:tcMar>
              <w:top w:w="100" w:type="dxa"/>
              <w:start w:w="120" w:type="dxa"/>
              <w:bottom w:w="100" w:type="dxa"/>
              <w:end w:w="120" w:type="dxa"/>
            </w:tcMar>
            <w:vAlign w:val="center"/>
          </w:tcPr>
          <w:p>
            <w:pPr>
              <w:spacing w:after="0" w:line="240" w:lineRule="auto"/>
              <w:jc w:val="left"/>
            </w:pPr>
            <w:r>
              <w:rPr>
                <w:rFonts w:ascii="Aptos" w:hAnsi="Aptos"/>
                <w:sz w:val="18"/>
              </w:rPr>
              <w:t>Control moment required for static trim</w:t>
            </w:r>
          </w:p>
        </w:tc>
        <w:tc>
          <w:tcPr>
            <w:tcW w:type="dxa" w:w="1080"/>
            <w:tcMar>
              <w:top w:w="100" w:type="dxa"/>
              <w:start w:w="120" w:type="dxa"/>
              <w:bottom w:w="100" w:type="dxa"/>
              <w:end w:w="120" w:type="dxa"/>
            </w:tcMar>
            <w:vAlign w:val="center"/>
          </w:tcPr>
          <w:p>
            <w:pPr>
              <w:spacing w:after="0" w:line="240" w:lineRule="auto"/>
              <w:jc w:val="center"/>
            </w:pPr>
            <w:r>
              <w:rPr>
                <w:rFonts w:ascii="Aptos" w:hAnsi="Aptos"/>
                <w:sz w:val="18"/>
              </w:rPr>
              <w:t>N m</w:t>
            </w:r>
          </w:p>
        </w:tc>
      </w:tr>
      <w:tr>
        <w:tc>
          <w:tcPr>
            <w:tcW w:type="dxa" w:w="2951"/>
            <w:tcMar>
              <w:top w:w="100" w:type="dxa"/>
              <w:start w:w="120" w:type="dxa"/>
              <w:bottom w:w="100" w:type="dxa"/>
              <w:end w:w="120" w:type="dxa"/>
            </w:tcMar>
            <w:shd w:fill="EAF2F8"/>
            <w:vAlign w:val="center"/>
          </w:tcPr>
          <w:p>
            <w:pPr>
              <w:spacing w:after="0" w:line="240" w:lineRule="auto"/>
              <w:jc w:val="left"/>
            </w:pPr>
            <w:r>
              <w:rPr>
                <w:rFonts w:ascii="Aptos" w:hAnsi="Aptos"/>
                <w:sz w:val="18"/>
              </w:rPr>
              <w:t>DeltaCm_trim</w:t>
            </w:r>
          </w:p>
        </w:tc>
        <w:tc>
          <w:tcPr>
            <w:tcW w:type="dxa" w:w="5903"/>
            <w:tcMar>
              <w:top w:w="100" w:type="dxa"/>
              <w:start w:w="120" w:type="dxa"/>
              <w:bottom w:w="100" w:type="dxa"/>
              <w:end w:w="120" w:type="dxa"/>
            </w:tcMar>
            <w:shd w:fill="EAF2F8"/>
            <w:vAlign w:val="center"/>
          </w:tcPr>
          <w:p>
            <w:pPr>
              <w:spacing w:after="0" w:line="240" w:lineRule="auto"/>
              <w:jc w:val="left"/>
            </w:pPr>
            <w:r>
              <w:rPr>
                <w:rFonts w:ascii="Aptos" w:hAnsi="Aptos"/>
                <w:sz w:val="18"/>
              </w:rPr>
              <w:t>Required static control moment coefficient</w:t>
            </w:r>
          </w:p>
        </w:tc>
        <w:tc>
          <w:tcPr>
            <w:tcW w:type="dxa" w:w="1080"/>
            <w:tcMar>
              <w:top w:w="100" w:type="dxa"/>
              <w:start w:w="120" w:type="dxa"/>
              <w:bottom w:w="100" w:type="dxa"/>
              <w:end w:w="120" w:type="dxa"/>
            </w:tcMar>
            <w:shd w:fill="EAF2F8"/>
            <w:vAlign w:val="center"/>
          </w:tcPr>
          <w:p>
            <w:pPr>
              <w:spacing w:after="0" w:line="240" w:lineRule="auto"/>
              <w:jc w:val="center"/>
            </w:pPr>
            <w:r>
              <w:rPr>
                <w:rFonts w:ascii="Aptos" w:hAnsi="Aptos"/>
                <w:sz w:val="18"/>
              </w:rPr>
              <w:t>-</w:t>
            </w:r>
          </w:p>
        </w:tc>
      </w:tr>
      <w:tr>
        <w:tc>
          <w:tcPr>
            <w:tcW w:type="dxa" w:w="2951"/>
            <w:tcMar>
              <w:top w:w="100" w:type="dxa"/>
              <w:start w:w="120" w:type="dxa"/>
              <w:bottom w:w="100" w:type="dxa"/>
              <w:end w:w="120" w:type="dxa"/>
            </w:tcMar>
            <w:vAlign w:val="center"/>
          </w:tcPr>
          <w:p>
            <w:pPr>
              <w:spacing w:after="0" w:line="240" w:lineRule="auto"/>
              <w:jc w:val="left"/>
            </w:pPr>
            <w:r>
              <w:rPr>
                <w:rFonts w:ascii="Aptos" w:hAnsi="Aptos"/>
                <w:sz w:val="18"/>
              </w:rPr>
              <w:t>M_maneuver_required_Nm</w:t>
            </w:r>
          </w:p>
        </w:tc>
        <w:tc>
          <w:tcPr>
            <w:tcW w:type="dxa" w:w="5903"/>
            <w:tcMar>
              <w:top w:w="100" w:type="dxa"/>
              <w:start w:w="120" w:type="dxa"/>
              <w:bottom w:w="100" w:type="dxa"/>
              <w:end w:w="120" w:type="dxa"/>
            </w:tcMar>
            <w:vAlign w:val="center"/>
          </w:tcPr>
          <w:p>
            <w:pPr>
              <w:spacing w:after="0" w:line="240" w:lineRule="auto"/>
              <w:jc w:val="left"/>
            </w:pPr>
            <w:r>
              <w:rPr>
                <w:rFonts w:ascii="Aptos" w:hAnsi="Aptos"/>
                <w:sz w:val="18"/>
              </w:rPr>
              <w:t>Control moment required for trajectory tracking</w:t>
            </w:r>
          </w:p>
        </w:tc>
        <w:tc>
          <w:tcPr>
            <w:tcW w:type="dxa" w:w="1080"/>
            <w:tcMar>
              <w:top w:w="100" w:type="dxa"/>
              <w:start w:w="120" w:type="dxa"/>
              <w:bottom w:w="100" w:type="dxa"/>
              <w:end w:w="120" w:type="dxa"/>
            </w:tcMar>
            <w:vAlign w:val="center"/>
          </w:tcPr>
          <w:p>
            <w:pPr>
              <w:spacing w:after="0" w:line="240" w:lineRule="auto"/>
              <w:jc w:val="center"/>
            </w:pPr>
            <w:r>
              <w:rPr>
                <w:rFonts w:ascii="Aptos" w:hAnsi="Aptos"/>
                <w:sz w:val="18"/>
              </w:rPr>
              <w:t>N m</w:t>
            </w:r>
          </w:p>
        </w:tc>
      </w:tr>
      <w:tr>
        <w:tc>
          <w:tcPr>
            <w:tcW w:type="dxa" w:w="2951"/>
            <w:tcMar>
              <w:top w:w="100" w:type="dxa"/>
              <w:start w:w="120" w:type="dxa"/>
              <w:bottom w:w="100" w:type="dxa"/>
              <w:end w:w="120" w:type="dxa"/>
            </w:tcMar>
            <w:shd w:fill="EAF2F8"/>
            <w:vAlign w:val="center"/>
          </w:tcPr>
          <w:p>
            <w:pPr>
              <w:spacing w:after="0" w:line="240" w:lineRule="auto"/>
              <w:jc w:val="left"/>
            </w:pPr>
            <w:r>
              <w:rPr>
                <w:rFonts w:ascii="Aptos" w:hAnsi="Aptos"/>
                <w:sz w:val="18"/>
              </w:rPr>
              <w:t>DeltaCm_maneuver</w:t>
            </w:r>
          </w:p>
        </w:tc>
        <w:tc>
          <w:tcPr>
            <w:tcW w:type="dxa" w:w="5903"/>
            <w:tcMar>
              <w:top w:w="100" w:type="dxa"/>
              <w:start w:w="120" w:type="dxa"/>
              <w:bottom w:w="100" w:type="dxa"/>
              <w:end w:w="120" w:type="dxa"/>
            </w:tcMar>
            <w:shd w:fill="EAF2F8"/>
            <w:vAlign w:val="center"/>
          </w:tcPr>
          <w:p>
            <w:pPr>
              <w:spacing w:after="0" w:line="240" w:lineRule="auto"/>
              <w:jc w:val="left"/>
            </w:pPr>
            <w:r>
              <w:rPr>
                <w:rFonts w:ascii="Aptos" w:hAnsi="Aptos"/>
                <w:sz w:val="18"/>
              </w:rPr>
              <w:t>Required dynamic control moment coefficient</w:t>
            </w:r>
          </w:p>
        </w:tc>
        <w:tc>
          <w:tcPr>
            <w:tcW w:type="dxa" w:w="1080"/>
            <w:tcMar>
              <w:top w:w="100" w:type="dxa"/>
              <w:start w:w="120" w:type="dxa"/>
              <w:bottom w:w="100" w:type="dxa"/>
              <w:end w:w="120" w:type="dxa"/>
            </w:tcMar>
            <w:shd w:fill="EAF2F8"/>
            <w:vAlign w:val="center"/>
          </w:tcPr>
          <w:p>
            <w:pPr>
              <w:spacing w:after="0" w:line="240" w:lineRule="auto"/>
              <w:jc w:val="center"/>
            </w:pPr>
            <w:r>
              <w:rPr>
                <w:rFonts w:ascii="Aptos" w:hAnsi="Aptos"/>
                <w:sz w:val="18"/>
              </w:rPr>
              <w:t>-</w:t>
            </w:r>
          </w:p>
        </w:tc>
      </w:tr>
    </w:tbl>
    <w:p>
      <w:pPr>
        <w:spacing w:after="0"/>
      </w:pPr>
    </w:p>
    <w:p>
      <w:pPr>
        <w:spacing w:after="0" w:line="259" w:lineRule="auto"/>
      </w:pPr>
      <w:r>
        <w:rPr>
          <w:rFonts w:ascii="Aptos" w:hAnsi="Aptos"/>
          <w:b/>
        </w:rPr>
        <w:t>Interpretation:</w:t>
      </w:r>
      <w:r>
        <w:rPr>
          <w:rFonts w:ascii="Aptos" w:hAnsi="Aptos"/>
        </w:rPr>
        <w:t xml:space="preserve"> a positive required moment demands control authority in the positive pitch direction; a negative value demands the opposite direction. Label those directions as nose-up or nose-down only after the project sign convention is confirmed.</w:t>
      </w:r>
    </w:p>
    <w:p>
      <w:r>
        <w:br w:type="page"/>
      </w:r>
    </w:p>
    <w:p>
      <w:pPr>
        <w:pStyle w:val="Heading1"/>
        <w:keepNext/>
        <w:spacing w:before="180" w:after="80"/>
      </w:pPr>
      <w:r>
        <w:t>Summary and quality checks</w:t>
      </w:r>
    </w:p>
    <w:p>
      <w:pPr>
        <w:pStyle w:val="Heading2"/>
        <w:keepNext/>
        <w:spacing w:before="120" w:after="80"/>
      </w:pPr>
      <w:r>
        <w:t>Required summary for each CG case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4824"/>
            <w:shd w:fill="17324D"/>
            <w:tcMar>
              <w:top w:w="100" w:type="dxa"/>
              <w:start w:w="120" w:type="dxa"/>
              <w:bottom w:w="100" w:type="dxa"/>
              <w:end w:w="120" w:type="dxa"/>
            </w:tcMar>
            <w:vAlign w:val="center"/>
          </w:tcPr>
          <w:p>
            <w:pPr>
              <w:spacing w:after="0"/>
              <w:jc w:val="center"/>
            </w:pPr>
            <w:r>
              <w:rPr>
                <w:rFonts w:ascii="Aptos" w:hAnsi="Aptos"/>
                <w:b/>
                <w:color w:val="FFFFFF"/>
                <w:sz w:val="19"/>
              </w:rPr>
              <w:t>Reported quantity</w:t>
            </w:r>
          </w:p>
        </w:tc>
        <w:tc>
          <w:tcPr>
            <w:tcW w:type="dxa" w:w="5112"/>
            <w:shd w:fill="17324D"/>
            <w:tcMar>
              <w:top w:w="100" w:type="dxa"/>
              <w:start w:w="120" w:type="dxa"/>
              <w:bottom w:w="100" w:type="dxa"/>
              <w:end w:w="120" w:type="dxa"/>
            </w:tcMar>
            <w:vAlign w:val="center"/>
          </w:tcPr>
          <w:p>
            <w:pPr>
              <w:spacing w:after="0"/>
              <w:jc w:val="center"/>
            </w:pPr>
            <w:r>
              <w:rPr>
                <w:rFonts w:ascii="Aptos" w:hAnsi="Aptos"/>
                <w:b/>
                <w:color w:val="FFFFFF"/>
                <w:sz w:val="19"/>
              </w:rPr>
              <w:t>Associated flight condition</w:t>
            </w:r>
          </w:p>
        </w:tc>
      </w:tr>
      <w:tr>
        <w:tc>
          <w:tcPr>
            <w:tcW w:type="dxa" w:w="4824"/>
            <w:tcMar>
              <w:top w:w="100" w:type="dxa"/>
              <w:start w:w="120" w:type="dxa"/>
              <w:bottom w:w="100" w:type="dxa"/>
              <w:end w:w="120" w:type="dxa"/>
            </w:tcMar>
            <w:vAlign w:val="center"/>
          </w:tcPr>
          <w:p>
            <w:pPr>
              <w:spacing w:after="0" w:line="240" w:lineRule="auto"/>
              <w:jc w:val="left"/>
            </w:pPr>
            <w:r>
              <w:rPr>
                <w:rFonts w:ascii="Aptos" w:hAnsi="Aptos"/>
                <w:sz w:val="18"/>
              </w:rPr>
              <w:t>Maximum positive static trim moment</w:t>
            </w:r>
          </w:p>
        </w:tc>
        <w:tc>
          <w:tcPr>
            <w:tcW w:type="dxa" w:w="5112"/>
            <w:tcMar>
              <w:top w:w="100" w:type="dxa"/>
              <w:start w:w="120" w:type="dxa"/>
              <w:bottom w:w="100" w:type="dxa"/>
              <w:end w:w="120" w:type="dxa"/>
            </w:tcMar>
            <w:vAlign w:val="center"/>
          </w:tcPr>
          <w:p>
            <w:pPr>
              <w:spacing w:after="0" w:line="240" w:lineRule="auto"/>
              <w:jc w:val="left"/>
            </w:pPr>
            <w:r>
              <w:rPr>
                <w:rFonts w:ascii="Aptos" w:hAnsi="Aptos"/>
                <w:sz w:val="18"/>
              </w:rPr>
              <w:t>Time, Mach, altitude, AoA, and dynamic pressure</w:t>
            </w:r>
          </w:p>
        </w:tc>
      </w:tr>
      <w:tr>
        <w:tc>
          <w:tcPr>
            <w:tcW w:type="dxa" w:w="4824"/>
            <w:tcMar>
              <w:top w:w="100" w:type="dxa"/>
              <w:start w:w="120" w:type="dxa"/>
              <w:bottom w:w="100" w:type="dxa"/>
              <w:end w:w="120" w:type="dxa"/>
            </w:tcMar>
            <w:shd w:fill="EAF2F8"/>
            <w:vAlign w:val="center"/>
          </w:tcPr>
          <w:p>
            <w:pPr>
              <w:spacing w:after="0" w:line="240" w:lineRule="auto"/>
              <w:jc w:val="left"/>
            </w:pPr>
            <w:r>
              <w:rPr>
                <w:rFonts w:ascii="Aptos" w:hAnsi="Aptos"/>
                <w:sz w:val="18"/>
              </w:rPr>
              <w:t>Maximum negative static trim moment</w:t>
            </w:r>
          </w:p>
        </w:tc>
        <w:tc>
          <w:tcPr>
            <w:tcW w:type="dxa" w:w="5112"/>
            <w:tcMar>
              <w:top w:w="100" w:type="dxa"/>
              <w:start w:w="120" w:type="dxa"/>
              <w:bottom w:w="100" w:type="dxa"/>
              <w:end w:w="120" w:type="dxa"/>
            </w:tcMar>
            <w:shd w:fill="EAF2F8"/>
            <w:vAlign w:val="center"/>
          </w:tcPr>
          <w:p>
            <w:pPr>
              <w:spacing w:after="0" w:line="240" w:lineRule="auto"/>
              <w:jc w:val="left"/>
            </w:pPr>
            <w:r>
              <w:rPr>
                <w:rFonts w:ascii="Aptos" w:hAnsi="Aptos"/>
                <w:sz w:val="18"/>
              </w:rPr>
              <w:t>Time, Mach, altitude, AoA, and dynamic pressure</w:t>
            </w:r>
          </w:p>
        </w:tc>
      </w:tr>
      <w:tr>
        <w:tc>
          <w:tcPr>
            <w:tcW w:type="dxa" w:w="4824"/>
            <w:tcMar>
              <w:top w:w="100" w:type="dxa"/>
              <w:start w:w="120" w:type="dxa"/>
              <w:bottom w:w="100" w:type="dxa"/>
              <w:end w:w="120" w:type="dxa"/>
            </w:tcMar>
            <w:vAlign w:val="center"/>
          </w:tcPr>
          <w:p>
            <w:pPr>
              <w:spacing w:after="0" w:line="240" w:lineRule="auto"/>
              <w:jc w:val="left"/>
            </w:pPr>
            <w:r>
              <w:rPr>
                <w:rFonts w:ascii="Aptos" w:hAnsi="Aptos"/>
                <w:sz w:val="18"/>
              </w:rPr>
              <w:t>Maximum absolute static trim moment</w:t>
            </w:r>
          </w:p>
        </w:tc>
        <w:tc>
          <w:tcPr>
            <w:tcW w:type="dxa" w:w="5112"/>
            <w:tcMar>
              <w:top w:w="100" w:type="dxa"/>
              <w:start w:w="120" w:type="dxa"/>
              <w:bottom w:w="100" w:type="dxa"/>
              <w:end w:w="120" w:type="dxa"/>
            </w:tcMar>
            <w:vAlign w:val="center"/>
          </w:tcPr>
          <w:p>
            <w:pPr>
              <w:spacing w:after="0" w:line="240" w:lineRule="auto"/>
              <w:jc w:val="left"/>
            </w:pPr>
            <w:r>
              <w:rPr>
                <w:rFonts w:ascii="Aptos" w:hAnsi="Aptos"/>
                <w:sz w:val="18"/>
              </w:rPr>
              <w:t>Time, Mach, altitude, AoA, and dynamic pressure</w:t>
            </w:r>
          </w:p>
        </w:tc>
      </w:tr>
      <w:tr>
        <w:tc>
          <w:tcPr>
            <w:tcW w:type="dxa" w:w="4824"/>
            <w:tcMar>
              <w:top w:w="100" w:type="dxa"/>
              <w:start w:w="120" w:type="dxa"/>
              <w:bottom w:w="100" w:type="dxa"/>
              <w:end w:w="120" w:type="dxa"/>
            </w:tcMar>
            <w:shd w:fill="EAF2F8"/>
            <w:vAlign w:val="center"/>
          </w:tcPr>
          <w:p>
            <w:pPr>
              <w:spacing w:after="0" w:line="240" w:lineRule="auto"/>
              <w:jc w:val="left"/>
            </w:pPr>
            <w:r>
              <w:rPr>
                <w:rFonts w:ascii="Aptos" w:hAnsi="Aptos"/>
                <w:sz w:val="18"/>
              </w:rPr>
              <w:t>Maximum positive dynamic maneuver moment</w:t>
            </w:r>
          </w:p>
        </w:tc>
        <w:tc>
          <w:tcPr>
            <w:tcW w:type="dxa" w:w="5112"/>
            <w:tcMar>
              <w:top w:w="100" w:type="dxa"/>
              <w:start w:w="120" w:type="dxa"/>
              <w:bottom w:w="100" w:type="dxa"/>
              <w:end w:w="120" w:type="dxa"/>
            </w:tcMar>
            <w:shd w:fill="EAF2F8"/>
            <w:vAlign w:val="center"/>
          </w:tcPr>
          <w:p>
            <w:pPr>
              <w:spacing w:after="0" w:line="240" w:lineRule="auto"/>
              <w:jc w:val="left"/>
            </w:pPr>
            <w:r>
              <w:rPr>
                <w:rFonts w:ascii="Aptos" w:hAnsi="Aptos"/>
                <w:sz w:val="18"/>
              </w:rPr>
              <w:t>Time, Mach, altitude, AoA, and dynamic pressure</w:t>
            </w:r>
          </w:p>
        </w:tc>
      </w:tr>
      <w:tr>
        <w:tc>
          <w:tcPr>
            <w:tcW w:type="dxa" w:w="4824"/>
            <w:tcMar>
              <w:top w:w="100" w:type="dxa"/>
              <w:start w:w="120" w:type="dxa"/>
              <w:bottom w:w="100" w:type="dxa"/>
              <w:end w:w="120" w:type="dxa"/>
            </w:tcMar>
            <w:vAlign w:val="center"/>
          </w:tcPr>
          <w:p>
            <w:pPr>
              <w:spacing w:after="0" w:line="240" w:lineRule="auto"/>
              <w:jc w:val="left"/>
            </w:pPr>
            <w:r>
              <w:rPr>
                <w:rFonts w:ascii="Aptos" w:hAnsi="Aptos"/>
                <w:sz w:val="18"/>
              </w:rPr>
              <w:t>Maximum negative dynamic maneuver moment</w:t>
            </w:r>
          </w:p>
        </w:tc>
        <w:tc>
          <w:tcPr>
            <w:tcW w:type="dxa" w:w="5112"/>
            <w:tcMar>
              <w:top w:w="100" w:type="dxa"/>
              <w:start w:w="120" w:type="dxa"/>
              <w:bottom w:w="100" w:type="dxa"/>
              <w:end w:w="120" w:type="dxa"/>
            </w:tcMar>
            <w:vAlign w:val="center"/>
          </w:tcPr>
          <w:p>
            <w:pPr>
              <w:spacing w:after="0" w:line="240" w:lineRule="auto"/>
              <w:jc w:val="left"/>
            </w:pPr>
            <w:r>
              <w:rPr>
                <w:rFonts w:ascii="Aptos" w:hAnsi="Aptos"/>
                <w:sz w:val="18"/>
              </w:rPr>
              <w:t>Time, Mach, altitude, AoA, and dynamic pressure</w:t>
            </w:r>
          </w:p>
        </w:tc>
      </w:tr>
      <w:tr>
        <w:tc>
          <w:tcPr>
            <w:tcW w:type="dxa" w:w="4824"/>
            <w:tcMar>
              <w:top w:w="100" w:type="dxa"/>
              <w:start w:w="120" w:type="dxa"/>
              <w:bottom w:w="100" w:type="dxa"/>
              <w:end w:w="120" w:type="dxa"/>
            </w:tcMar>
            <w:shd w:fill="EAF2F8"/>
            <w:vAlign w:val="center"/>
          </w:tcPr>
          <w:p>
            <w:pPr>
              <w:spacing w:after="0" w:line="240" w:lineRule="auto"/>
              <w:jc w:val="left"/>
            </w:pPr>
            <w:r>
              <w:rPr>
                <w:rFonts w:ascii="Aptos" w:hAnsi="Aptos"/>
                <w:sz w:val="18"/>
              </w:rPr>
              <w:t>Maximum absolute dynamic maneuver moment</w:t>
            </w:r>
          </w:p>
        </w:tc>
        <w:tc>
          <w:tcPr>
            <w:tcW w:type="dxa" w:w="5112"/>
            <w:tcMar>
              <w:top w:w="100" w:type="dxa"/>
              <w:start w:w="120" w:type="dxa"/>
              <w:bottom w:w="100" w:type="dxa"/>
              <w:end w:w="120" w:type="dxa"/>
            </w:tcMar>
            <w:shd w:fill="EAF2F8"/>
            <w:vAlign w:val="center"/>
          </w:tcPr>
          <w:p>
            <w:pPr>
              <w:spacing w:after="0" w:line="240" w:lineRule="auto"/>
              <w:jc w:val="left"/>
            </w:pPr>
            <w:r>
              <w:rPr>
                <w:rFonts w:ascii="Aptos" w:hAnsi="Aptos"/>
                <w:sz w:val="18"/>
              </w:rPr>
              <w:t>Time, Mach, altitude, AoA, and dynamic pressure</w:t>
            </w:r>
          </w:p>
        </w:tc>
      </w:tr>
    </w:tbl>
    <w:p>
      <w:pPr>
        <w:spacing w:after="0"/>
      </w:pPr>
    </w:p>
    <w:p>
      <w:pPr>
        <w:pStyle w:val="Heading2"/>
        <w:keepNext/>
        <w:spacing w:before="120" w:after="80"/>
      </w:pPr>
      <w:r>
        <w:t>Required plots</w:t>
      </w:r>
    </w:p>
    <w:p>
      <w:pPr>
        <w:pStyle w:val="ListBullet"/>
        <w:spacing w:after="50" w:line="252" w:lineRule="auto"/>
      </w:pPr>
      <w:r>
        <w:rPr>
          <w:rFonts w:ascii="Aptos" w:hAnsi="Aptos"/>
        </w:rPr>
        <w:t>Static trim moment versus time with all five CG cases shown.</w:t>
      </w:r>
    </w:p>
    <w:p>
      <w:pPr>
        <w:pStyle w:val="ListBullet"/>
        <w:spacing w:after="50" w:line="252" w:lineRule="auto"/>
      </w:pPr>
      <w:r>
        <w:rPr>
          <w:rFonts w:ascii="Aptos" w:hAnsi="Aptos"/>
        </w:rPr>
        <w:t>Dynamic maneuver moment versus time with all five CG cases shown.</w:t>
      </w:r>
    </w:p>
    <w:p>
      <w:pPr>
        <w:pStyle w:val="ListBullet"/>
        <w:spacing w:after="50" w:line="252" w:lineRule="auto"/>
      </w:pPr>
      <w:r>
        <w:rPr>
          <w:rFonts w:ascii="Aptos" w:hAnsi="Aptos"/>
        </w:rPr>
        <w:t>Required static moment coefficient versus Mach.</w:t>
      </w:r>
    </w:p>
    <w:p>
      <w:pPr>
        <w:pStyle w:val="ListBullet"/>
        <w:spacing w:after="50" w:line="252" w:lineRule="auto"/>
      </w:pPr>
      <w:r>
        <w:rPr>
          <w:rFonts w:ascii="Aptos" w:hAnsi="Aptos"/>
        </w:rPr>
        <w:t>Required dynamic moment coefficient versus Mach.</w:t>
      </w:r>
    </w:p>
    <w:p>
      <w:pPr>
        <w:pStyle w:val="ListBullet"/>
        <w:spacing w:after="50" w:line="252" w:lineRule="auto"/>
      </w:pPr>
      <w:r>
        <w:rPr>
          <w:rFonts w:ascii="Aptos" w:hAnsi="Aptos"/>
        </w:rPr>
        <w:t>Pitch acceleration versus time, inspected for spline-derived spikes or oscillations.</w:t>
      </w:r>
    </w:p>
    <w:p>
      <w:pPr>
        <w:pStyle w:val="Heading2"/>
        <w:keepNext/>
        <w:spacing w:before="120" w:after="80"/>
      </w:pPr>
      <w:r>
        <w:t>Final quality checklist</w:t>
      </w:r>
    </w:p>
    <w:p>
      <w:pPr>
        <w:spacing w:after="50" w:line="252" w:lineRule="auto"/>
        <w:ind w:left="259" w:hanging="259"/>
      </w:pPr>
      <w:r>
        <w:rPr>
          <w:rFonts w:ascii="Aptos" w:hAnsi="Aptos"/>
        </w:rPr>
        <w:t>[ ] Sref, Cbar, and Iyy were independently confirmed for the specific dataset before analysis.</w:t>
      </w:r>
    </w:p>
    <w:p>
      <w:pPr>
        <w:spacing w:after="50" w:line="252" w:lineRule="auto"/>
        <w:ind w:left="259" w:hanging="259"/>
      </w:pPr>
      <w:r>
        <w:rPr>
          <w:rFonts w:ascii="Aptos" w:hAnsi="Aptos"/>
        </w:rPr>
        <w:t>[ ] All five CG locations were evaluated using the same standardized interpolated trajectory.</w:t>
      </w:r>
    </w:p>
    <w:p>
      <w:pPr>
        <w:spacing w:after="50" w:line="252" w:lineRule="auto"/>
        <w:ind w:left="259" w:hanging="259"/>
      </w:pPr>
      <w:r>
        <w:rPr>
          <w:rFonts w:ascii="Aptos" w:hAnsi="Aptos"/>
        </w:rPr>
        <w:t>[ ] Dynamic pressure remained in pascals throughout the Excel calculations.</w:t>
      </w:r>
    </w:p>
    <w:p>
      <w:pPr>
        <w:spacing w:after="50" w:line="252" w:lineRule="auto"/>
        <w:ind w:left="259" w:hanging="259"/>
      </w:pPr>
      <w:r>
        <w:rPr>
          <w:rFonts w:ascii="Aptos" w:hAnsi="Aptos"/>
        </w:rPr>
        <w:t>[ ] Pitch acceleration remained in radians per second squared.</w:t>
      </w:r>
    </w:p>
    <w:p>
      <w:pPr>
        <w:spacing w:after="50" w:line="252" w:lineRule="auto"/>
        <w:ind w:left="259" w:hanging="259"/>
      </w:pPr>
      <w:r>
        <w:rPr>
          <w:rFonts w:ascii="Aptos" w:hAnsi="Aptos"/>
        </w:rPr>
        <w:t>[ ] The moment reference, CG origin, and positive-moment convention were recorded.</w:t>
      </w:r>
    </w:p>
    <w:p>
      <w:pPr>
        <w:spacing w:after="50" w:line="252" w:lineRule="auto"/>
        <w:ind w:left="259" w:hanging="259"/>
      </w:pPr>
      <w:r>
        <w:rPr>
          <w:rFonts w:ascii="Aptos" w:hAnsi="Aptos"/>
        </w:rPr>
        <w:t>[ ] Static trim and dynamic maneuver requirements were calculated and reported separately.</w:t>
      </w:r>
    </w:p>
    <w:p>
      <w:pPr>
        <w:spacing w:after="50" w:line="252" w:lineRule="auto"/>
        <w:ind w:left="259" w:hanging="259"/>
      </w:pPr>
      <w:r>
        <w:rPr>
          <w:rFonts w:ascii="Aptos" w:hAnsi="Aptos"/>
        </w:rPr>
        <w:t>[ ] Maximum positive, negative, and absolute values were checked directly against the time histories.</w:t>
      </w:r>
    </w:p>
    <w:p>
      <w:pPr>
        <w:spacing w:after="50" w:line="252" w:lineRule="auto"/>
        <w:ind w:left="259" w:hanging="259"/>
      </w:pPr>
      <w:r>
        <w:rPr>
          <w:rFonts w:ascii="Aptos" w:hAnsi="Aptos"/>
        </w:rPr>
        <w:t>[ ] No aerodynamic extrapolation occurred outside the database bounds.</w:t>
      </w:r>
    </w:p>
    <w:p>
      <w:pPr>
        <w:spacing w:after="50" w:line="252" w:lineRule="auto"/>
        <w:ind w:left="259" w:hanging="259"/>
      </w:pPr>
      <w:r>
        <w:rPr>
          <w:rFonts w:ascii="Aptos" w:hAnsi="Aptos"/>
        </w:rPr>
        <w:t>[ ] Any spikes in pitch acceleration or dynamic control moment were investigated before reporting maxima.</w:t>
      </w:r>
    </w:p>
    <w:p>
      <w:pPr>
        <w:pStyle w:val="Heading2"/>
        <w:keepNext/>
        <w:spacing w:before="120" w:after="80"/>
      </w:pPr>
      <w:r>
        <w:t>Next design step</w:t>
      </w:r>
    </w:p>
    <w:p>
      <w:pPr>
        <w:spacing w:after="40" w:line="259" w:lineRule="auto"/>
      </w:pPr>
      <w:r>
        <w:rPr>
          <w:rFonts w:ascii="Aptos" w:hAnsi="Aptos"/>
        </w:rPr>
        <w:t>These results are moment requirements, not control-surface deflections. They will be used to select an initial surface length and then to solve for the required deflection using a control-surface aerodynamic model or CFD database:</w:t>
      </w:r>
    </w:p>
    <w:p>
      <w:pPr>
        <w:spacing w:before="40" w:after="120"/>
        <w:jc w:val="center"/>
      </w:pPr>
      <m:oMathPara>
        <m:oMathParaPr>
          <m:jc m:val="center"/>
        </m:oMathParaPr>
        <m:oMath>
          <m:r>
            <m:rPr>
              <m:sty m:val="p"/>
            </m:rPr>
            <m:t>Δ</m:t>
          </m:r>
          <m:sSub>
            <m:e>
              <m:r>
                <m:rPr>
                  <m:sty m:val="p"/>
                </m:rPr>
                <m:t>C</m:t>
              </m:r>
            </m:e>
            <m:sub>
              <m:r>
                <m:rPr>
                  <m:sty m:val="p"/>
                </m:rPr>
                <m:t>m,control</m:t>
              </m:r>
            </m:sub>
          </m:sSub>
          <m:r>
            <m:rPr>
              <m:sty m:val="p"/>
            </m:rPr>
            <m:t>(M,h,α,δ,</m:t>
          </m:r>
          <m:sSub>
            <m:e>
              <m:r>
                <m:rPr>
                  <m:sty m:val="p"/>
                </m:rPr>
                <m:t>L</m:t>
              </m:r>
            </m:e>
            <m:sub>
              <m:r>
                <m:rPr>
                  <m:sty m:val="p"/>
                </m:rPr>
                <m:t>CS</m:t>
              </m:r>
            </m:sub>
          </m:sSub>
          <m:r>
            <m:rPr>
              <m:sty m:val="p"/>
            </m:rPr>
            <m:t>)=Δ</m:t>
          </m:r>
          <m:sSub>
            <m:e>
              <m:r>
                <m:rPr>
                  <m:sty m:val="p"/>
                </m:rPr>
                <m:t>C</m:t>
              </m:r>
            </m:e>
            <m:sub>
              <m:r>
                <m:rPr>
                  <m:sty m:val="p"/>
                </m:rPr>
                <m:t>m,required</m:t>
              </m:r>
            </m:sub>
          </m:sSub>
          <m:r>
            <m:rPr>
              <m:sty m:val="p"/>
            </m:rPr>
            <m:t>(t)</m:t>
          </m:r>
        </m:oMath>
      </m:oMathPara>
    </w:p>
    <w:p>
      <w:pPr>
        <w:spacing w:after="0" w:line="259" w:lineRule="auto"/>
      </w:pPr>
      <w:r>
        <w:rPr>
          <w:rFonts w:ascii="Aptos" w:hAnsi="Aptos"/>
        </w:rPr>
        <w:t>The static trim requirement and the dynamic maneuver requirement must each be checked against the available surface authority, allowable deflection, actuator rate, and actuator torque. After deflection-dependent lift and drag are available, the trajectory should be reoptimized for the shortlisted CG and surface configurations.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E565E"/>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Pitch Control Moment Calculation Handoff</dc:title>
  <dc:subject>Static trim and dynamic maneuver moment calculation procedure</dc:subject>
  <dc:creator>UCAH GNC Team</dc:creator>
  <cp:keywords>GNC, trim, pitch moment, trajectory, control surface</cp:keywords>
  <dc:description>generated by python-docx</dc:description>
  <cp:lastModifiedBy/>
  <cp:revision>1</cp:revision>
  <dcterms:created xsi:type="dcterms:W3CDTF">2013-12-23T23:15:00Z</dcterms:created>
  <dcterms:modified xsi:type="dcterms:W3CDTF">2013-12-23T23:15:00Z</dcterms:modified>
  <cp:category/>
</cp:coreProperties>
</file>