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/>
      </w:pPr>
      <w:bookmarkStart w:colFirst="0" w:colLast="0" w:name="_1fmu51o3r4um" w:id="0"/>
      <w:bookmarkEnd w:id="0"/>
      <w:r w:rsidDel="00000000" w:rsidR="00000000" w:rsidRPr="00000000">
        <w:rPr>
          <w:rtl w:val="0"/>
        </w:rPr>
        <w:t xml:space="preserve">Speaker Availability Conformation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Dear &lt;Speaker&gt;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Thank you for registering as a speaker for MakerChat, a series of webinars by MakerGram. This is a mail to check your availability on &lt;Date&gt; as a speaker for MakerChat &lt;edition&gt;. You can see all previous editions here &lt;youtube link&gt;.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MakerGram is an Open Community Platform for Makers and hardware enthusiasts to grow further!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Also please note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Webinar medium will be English for incorporating our audience from different parts of the world.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You need to be ready at least 15-20 min before the session’s actual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Reserve your first slide for the MakerChat event poster.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Check your Internet speed and keep a backup connection if possible. For 1 hour webinar in 720p quality may consume &lt;volume&gt; of data.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Ensure you have enough space on your computer for recording the session.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Have the latest version of Zoom installed on your computer. (Ensure you don’t have any pending updates prior to the event).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new discussion thread will be created in MakerGram for this webinar. Followup Q&amp;A will be answered by the community. It would be great if you can be part of the community!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Regards MakerGram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