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10" w:rsidRDefault="002F0610" w:rsidP="003567F4">
      <w:pPr>
        <w:pStyle w:val="Heading1"/>
      </w:pPr>
      <w:r w:rsidRPr="002F0610">
        <w:t xml:space="preserve">Array: </w:t>
      </w:r>
    </w:p>
    <w:p w:rsidR="00A7597F" w:rsidRDefault="00A7597F"/>
    <w:p w:rsidR="00054B85" w:rsidRDefault="00054B85" w:rsidP="00054B85">
      <w:pPr>
        <w:pStyle w:val="Heading2"/>
      </w:pPr>
      <w:r>
        <w:t>Properties:</w:t>
      </w:r>
    </w:p>
    <w:p w:rsidR="00A7597F" w:rsidRDefault="002F0610" w:rsidP="00A741A0">
      <w:pPr>
        <w:pStyle w:val="ListParagraph"/>
        <w:numPr>
          <w:ilvl w:val="0"/>
          <w:numId w:val="3"/>
        </w:numPr>
      </w:pPr>
      <w:r w:rsidRPr="002F0610">
        <w:t>Continuous</w:t>
      </w:r>
    </w:p>
    <w:p w:rsidR="00A7597F" w:rsidRDefault="00A7597F" w:rsidP="00A741A0">
      <w:pPr>
        <w:pStyle w:val="ListParagraph"/>
        <w:numPr>
          <w:ilvl w:val="0"/>
          <w:numId w:val="3"/>
        </w:numPr>
      </w:pPr>
      <w:r>
        <w:t>F</w:t>
      </w:r>
      <w:r w:rsidR="002F0610">
        <w:t xml:space="preserve">ixed </w:t>
      </w:r>
    </w:p>
    <w:p w:rsidR="00A7597F" w:rsidRDefault="00A7597F" w:rsidP="00A741A0">
      <w:pPr>
        <w:pStyle w:val="ListParagraph"/>
        <w:numPr>
          <w:ilvl w:val="0"/>
          <w:numId w:val="3"/>
        </w:numPr>
      </w:pPr>
      <w:r>
        <w:t>Same</w:t>
      </w:r>
      <w:r w:rsidR="002F0610">
        <w:t xml:space="preserve"> data type </w:t>
      </w:r>
    </w:p>
    <w:p w:rsidR="00420392" w:rsidRDefault="00A7597F" w:rsidP="00A741A0">
      <w:pPr>
        <w:pStyle w:val="ListParagraph"/>
        <w:numPr>
          <w:ilvl w:val="0"/>
          <w:numId w:val="3"/>
        </w:numPr>
      </w:pPr>
      <w:r>
        <w:t>R</w:t>
      </w:r>
      <w:r w:rsidR="002F0610">
        <w:t>anging from</w:t>
      </w:r>
      <w:r w:rsidR="002F0610" w:rsidRPr="002F0610">
        <w:t xml:space="preserve"> 0 to n-1</w:t>
      </w:r>
    </w:p>
    <w:p w:rsidR="002F0610" w:rsidRDefault="002F0610"/>
    <w:p w:rsidR="00A741A0" w:rsidRDefault="00A741A0" w:rsidP="00A741A0">
      <w:pPr>
        <w:pStyle w:val="Heading2"/>
      </w:pPr>
      <w:r>
        <w:t>Memory of an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597F" w:rsidTr="00A7597F"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4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</w:tr>
      <w:tr w:rsidR="00A7597F" w:rsidTr="00A7597F"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  <w:shd w:val="clear" w:color="auto" w:fill="F7CAAC" w:themeFill="accent2" w:themeFillTint="66"/>
          </w:tcPr>
          <w:p w:rsidR="00A7597F" w:rsidRPr="00A7597F" w:rsidRDefault="00A7597F" w:rsidP="00A7597F">
            <w:pPr>
              <w:tabs>
                <w:tab w:val="left" w:pos="930"/>
              </w:tabs>
              <w:rPr>
                <w:color w:val="F7CAAC" w:themeColor="accent2" w:themeTint="66"/>
              </w:rPr>
            </w:pPr>
          </w:p>
        </w:tc>
        <w:tc>
          <w:tcPr>
            <w:tcW w:w="1803" w:type="dxa"/>
            <w:shd w:val="clear" w:color="auto" w:fill="F7CAAC" w:themeFill="accent2" w:themeFillTint="66"/>
          </w:tcPr>
          <w:p w:rsidR="00A7597F" w:rsidRPr="00A7597F" w:rsidRDefault="00A7597F" w:rsidP="00A7597F">
            <w:pPr>
              <w:tabs>
                <w:tab w:val="left" w:pos="930"/>
              </w:tabs>
              <w:rPr>
                <w:color w:val="F7CAAC" w:themeColor="accent2" w:themeTint="66"/>
              </w:rPr>
            </w:pPr>
          </w:p>
        </w:tc>
        <w:tc>
          <w:tcPr>
            <w:tcW w:w="1803" w:type="dxa"/>
            <w:shd w:val="clear" w:color="auto" w:fill="F7CAAC" w:themeFill="accent2" w:themeFillTint="66"/>
          </w:tcPr>
          <w:p w:rsidR="00A7597F" w:rsidRPr="00A7597F" w:rsidRDefault="00A7597F" w:rsidP="00A7597F">
            <w:pPr>
              <w:tabs>
                <w:tab w:val="left" w:pos="930"/>
              </w:tabs>
              <w:rPr>
                <w:color w:val="F7CAAC" w:themeColor="accent2" w:themeTint="66"/>
              </w:rPr>
            </w:pPr>
          </w:p>
        </w:tc>
        <w:tc>
          <w:tcPr>
            <w:tcW w:w="1804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</w:tr>
      <w:tr w:rsidR="00A7597F" w:rsidTr="00A7597F"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4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</w:tr>
      <w:tr w:rsidR="00A7597F" w:rsidTr="00A7597F"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4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</w:tr>
      <w:tr w:rsidR="00A7597F" w:rsidTr="00A7597F"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3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  <w:tc>
          <w:tcPr>
            <w:tcW w:w="1804" w:type="dxa"/>
          </w:tcPr>
          <w:p w:rsidR="00A7597F" w:rsidRDefault="00A7597F" w:rsidP="00A7597F">
            <w:pPr>
              <w:tabs>
                <w:tab w:val="left" w:pos="930"/>
              </w:tabs>
            </w:pPr>
          </w:p>
        </w:tc>
      </w:tr>
    </w:tbl>
    <w:p w:rsidR="002F0610" w:rsidRDefault="002F0610"/>
    <w:p w:rsidR="002F0610" w:rsidRDefault="002F0610" w:rsidP="003567F4">
      <w:pPr>
        <w:pStyle w:val="Heading2"/>
      </w:pPr>
      <w:r>
        <w:t>Advantage and disadvantages:</w:t>
      </w:r>
    </w:p>
    <w:p w:rsidR="00EE2C6F" w:rsidRDefault="00EE2C6F" w:rsidP="00EE2C6F"/>
    <w:p w:rsidR="00EE2C6F" w:rsidRDefault="00EE2C6F" w:rsidP="00EE2C6F">
      <w:r>
        <w:t>Advantages:</w:t>
      </w:r>
    </w:p>
    <w:p w:rsidR="00EE2C6F" w:rsidRDefault="00EE2C6F" w:rsidP="00367CA1">
      <w:pPr>
        <w:pStyle w:val="ListParagraph"/>
        <w:numPr>
          <w:ilvl w:val="0"/>
          <w:numId w:val="1"/>
        </w:numPr>
      </w:pPr>
      <w:r>
        <w:t>Used for fixed variable operation</w:t>
      </w:r>
    </w:p>
    <w:p w:rsidR="00EE2C6F" w:rsidRDefault="00EE2C6F" w:rsidP="00367CA1">
      <w:pPr>
        <w:pStyle w:val="ListParagraph"/>
        <w:numPr>
          <w:ilvl w:val="0"/>
          <w:numId w:val="1"/>
        </w:numPr>
      </w:pPr>
      <w:r>
        <w:t>Easy to create</w:t>
      </w:r>
    </w:p>
    <w:p w:rsidR="00EE2C6F" w:rsidRDefault="00EE2C6F" w:rsidP="00367CA1">
      <w:pPr>
        <w:pStyle w:val="ListParagraph"/>
        <w:numPr>
          <w:ilvl w:val="0"/>
          <w:numId w:val="1"/>
        </w:numPr>
      </w:pPr>
      <w:r>
        <w:t>Easy to operate, access and update</w:t>
      </w:r>
    </w:p>
    <w:p w:rsidR="00EE2C6F" w:rsidRDefault="00EE2C6F" w:rsidP="00EE2C6F"/>
    <w:p w:rsidR="00EE2C6F" w:rsidRDefault="00EE2C6F" w:rsidP="00EE2C6F">
      <w:r>
        <w:t>Disadvantage:</w:t>
      </w:r>
    </w:p>
    <w:p w:rsidR="00EE2C6F" w:rsidRDefault="00EE2C6F" w:rsidP="00367CA1">
      <w:pPr>
        <w:pStyle w:val="ListParagraph"/>
        <w:numPr>
          <w:ilvl w:val="0"/>
          <w:numId w:val="2"/>
        </w:numPr>
      </w:pPr>
      <w:r>
        <w:t>Use same data type.</w:t>
      </w:r>
    </w:p>
    <w:p w:rsidR="00EE2C6F" w:rsidRDefault="00EE2C6F" w:rsidP="00367CA1">
      <w:pPr>
        <w:pStyle w:val="ListParagraph"/>
        <w:numPr>
          <w:ilvl w:val="0"/>
          <w:numId w:val="2"/>
        </w:numPr>
      </w:pPr>
      <w:r>
        <w:t>High space usage.</w:t>
      </w:r>
    </w:p>
    <w:p w:rsidR="00EE2C6F" w:rsidRPr="00EE2C6F" w:rsidRDefault="00EE2C6F" w:rsidP="00367CA1">
      <w:pPr>
        <w:pStyle w:val="ListParagraph"/>
        <w:numPr>
          <w:ilvl w:val="0"/>
          <w:numId w:val="2"/>
        </w:numPr>
      </w:pPr>
      <w:r>
        <w:t>Cannot update the size of array.</w:t>
      </w:r>
    </w:p>
    <w:p w:rsidR="002F0610" w:rsidRDefault="002F0610">
      <w:r>
        <w:br w:type="page"/>
      </w:r>
    </w:p>
    <w:p w:rsidR="002F0610" w:rsidRDefault="002F0610" w:rsidP="00777F0E">
      <w:pPr>
        <w:pStyle w:val="Heading1"/>
      </w:pPr>
      <w:r>
        <w:lastRenderedPageBreak/>
        <w:t xml:space="preserve">Types of arrays: </w:t>
      </w:r>
    </w:p>
    <w:p w:rsidR="002F0610" w:rsidRDefault="002F0610" w:rsidP="002F0610">
      <w:r>
        <w:t>1D,</w:t>
      </w:r>
      <w:r w:rsidR="00777F0E">
        <w:t xml:space="preserve"> </w:t>
      </w:r>
      <w:proofErr w:type="gramStart"/>
      <w:r>
        <w:t>2D</w:t>
      </w:r>
      <w:r w:rsidR="00367CA1">
        <w:t>(</w:t>
      </w:r>
      <w:proofErr w:type="gramEnd"/>
      <w:r w:rsidR="00367CA1">
        <w:t>Matrix)</w:t>
      </w:r>
      <w:r>
        <w:t>, 3D</w:t>
      </w:r>
      <w:r w:rsidR="00777F0E">
        <w:t xml:space="preserve"> (Rubik cube)</w:t>
      </w:r>
    </w:p>
    <w:p w:rsidR="002F0610" w:rsidRDefault="002F0610" w:rsidP="002F0610"/>
    <w:p w:rsidR="002F0610" w:rsidRDefault="002F0610" w:rsidP="00777F0E">
      <w:pPr>
        <w:pStyle w:val="Heading2"/>
      </w:pPr>
      <w:r>
        <w:t>Creation of 1D array:</w:t>
      </w:r>
    </w:p>
    <w:p w:rsidR="002F0610" w:rsidRDefault="00367CA1" w:rsidP="002F0610">
      <w:r>
        <w:t>Creating of memory and values</w:t>
      </w:r>
    </w:p>
    <w:p w:rsidR="009E31D7" w:rsidRDefault="009E31D7" w:rsidP="002F0610"/>
    <w:p w:rsidR="002F0610" w:rsidRDefault="003567F4" w:rsidP="00777F0E">
      <w:pPr>
        <w:pStyle w:val="Heading2"/>
      </w:pPr>
      <w:r>
        <w:t>Accessing an array:</w:t>
      </w:r>
    </w:p>
    <w:p w:rsidR="003567F4" w:rsidRDefault="00367CA1" w:rsidP="002F0610">
      <w:r>
        <w:t>Accessing the value and its types</w:t>
      </w:r>
    </w:p>
    <w:p w:rsidR="009E31D7" w:rsidRDefault="009E31D7" w:rsidP="002F0610"/>
    <w:p w:rsidR="003567F4" w:rsidRDefault="003567F4" w:rsidP="00777F0E">
      <w:pPr>
        <w:pStyle w:val="Heading2"/>
      </w:pPr>
      <w:r>
        <w:t>Updating an array:</w:t>
      </w:r>
    </w:p>
    <w:p w:rsidR="002F0610" w:rsidRDefault="00367CA1" w:rsidP="002F0610">
      <w:r>
        <w:t>Updating the value and replacing the value</w:t>
      </w:r>
    </w:p>
    <w:p w:rsidR="009E31D7" w:rsidRDefault="009E31D7" w:rsidP="002F0610"/>
    <w:p w:rsidR="002F0610" w:rsidRDefault="002F0610" w:rsidP="00777F0E">
      <w:pPr>
        <w:pStyle w:val="Heading2"/>
      </w:pPr>
      <w:r>
        <w:t>How memory calculated for 1D array:</w:t>
      </w:r>
    </w:p>
    <w:p w:rsidR="002F0610" w:rsidRDefault="002F0610" w:rsidP="002F0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F0610" w:rsidTr="002F0610"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</w:tr>
      <w:tr w:rsidR="003567F4" w:rsidTr="002F0610"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  <w:shd w:val="clear" w:color="auto" w:fill="F7CAAC" w:themeFill="accent2" w:themeFillTint="66"/>
          </w:tcPr>
          <w:p w:rsidR="003567F4" w:rsidRPr="003567F4" w:rsidRDefault="003567F4" w:rsidP="003567F4">
            <w:r>
              <w:t>a[0]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Default="003567F4" w:rsidP="003567F4">
            <w:r>
              <w:t>a[1</w:t>
            </w:r>
            <w:r w:rsidRPr="00CD60CC">
              <w:t>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Default="003567F4" w:rsidP="003567F4">
            <w:r>
              <w:t>a[2</w:t>
            </w:r>
            <w:r w:rsidRPr="00CD60CC">
              <w:t>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Default="003567F4" w:rsidP="003567F4">
            <w:r>
              <w:t>a[3</w:t>
            </w:r>
            <w:r w:rsidRPr="00CD60CC">
              <w:t>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Default="003567F4" w:rsidP="003567F4">
            <w:r>
              <w:t>a[4</w:t>
            </w:r>
            <w:r w:rsidRPr="00CD60CC">
              <w:t>]</w:t>
            </w:r>
          </w:p>
        </w:tc>
        <w:tc>
          <w:tcPr>
            <w:tcW w:w="1288" w:type="dxa"/>
          </w:tcPr>
          <w:p w:rsidR="003567F4" w:rsidRDefault="003567F4" w:rsidP="003567F4"/>
        </w:tc>
      </w:tr>
      <w:tr w:rsidR="002F0610" w:rsidTr="002F0610"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</w:tr>
      <w:tr w:rsidR="002F0610" w:rsidTr="002F0610"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  <w:tc>
          <w:tcPr>
            <w:tcW w:w="1288" w:type="dxa"/>
          </w:tcPr>
          <w:p w:rsidR="002F0610" w:rsidRDefault="002F0610" w:rsidP="002F0610"/>
        </w:tc>
      </w:tr>
    </w:tbl>
    <w:p w:rsidR="002F0610" w:rsidRDefault="002F0610" w:rsidP="002F0610"/>
    <w:p w:rsidR="000B2C51" w:rsidRDefault="000B2C51" w:rsidP="00367CA1">
      <w:pPr>
        <w:pStyle w:val="Heading2"/>
      </w:pPr>
      <w:r>
        <w:t>Time for searching:</w:t>
      </w:r>
    </w:p>
    <w:p w:rsidR="009E31D7" w:rsidRDefault="009E31D7">
      <w:r>
        <w:t xml:space="preserve">Insertion – </w:t>
      </w:r>
      <w:proofErr w:type="gramStart"/>
      <w:r>
        <w:t>O(</w:t>
      </w:r>
      <w:proofErr w:type="gramEnd"/>
      <w:r>
        <w:t>1)</w:t>
      </w:r>
    </w:p>
    <w:p w:rsidR="009E31D7" w:rsidRDefault="009E31D7">
      <w:r>
        <w:t xml:space="preserve">Update- </w:t>
      </w:r>
      <w:proofErr w:type="gramStart"/>
      <w:r>
        <w:t>O(</w:t>
      </w:r>
      <w:proofErr w:type="gramEnd"/>
      <w:r>
        <w:t>1)</w:t>
      </w:r>
    </w:p>
    <w:p w:rsidR="009E31D7" w:rsidRDefault="009E31D7">
      <w:r>
        <w:t xml:space="preserve">Searching- </w:t>
      </w:r>
      <w:proofErr w:type="gramStart"/>
      <w:r>
        <w:t>O(</w:t>
      </w:r>
      <w:proofErr w:type="gramEnd"/>
      <w:r>
        <w:t>n)</w:t>
      </w:r>
    </w:p>
    <w:p w:rsidR="000B2C51" w:rsidRDefault="000B2C51">
      <w:r>
        <w:br w:type="page"/>
      </w:r>
    </w:p>
    <w:p w:rsidR="003567F4" w:rsidRDefault="003567F4" w:rsidP="00777F0E">
      <w:pPr>
        <w:pStyle w:val="Heading1"/>
      </w:pPr>
      <w:r>
        <w:lastRenderedPageBreak/>
        <w:t>Creation of 2d array:</w:t>
      </w:r>
    </w:p>
    <w:p w:rsidR="002F0610" w:rsidRDefault="003567F4" w:rsidP="00777F0E">
      <w:pPr>
        <w:pStyle w:val="Heading2"/>
      </w:pPr>
      <w:r>
        <w:t>Operations</w:t>
      </w:r>
      <w:r w:rsidR="00777F0E">
        <w:t xml:space="preserve"> and time complexity:</w:t>
      </w:r>
    </w:p>
    <w:p w:rsidR="002F0610" w:rsidRDefault="002F0610" w:rsidP="002F0610"/>
    <w:p w:rsidR="002F0610" w:rsidRPr="00777F0E" w:rsidRDefault="002F0610" w:rsidP="002F0610">
      <w:pPr>
        <w:rPr>
          <w:b/>
        </w:rPr>
      </w:pPr>
      <w:r w:rsidRPr="00777F0E">
        <w:rPr>
          <w:b/>
        </w:rPr>
        <w:t>In-correct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67F4" w:rsidTr="002F0610"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r>
              <w:t>a[0][0]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a[0][1]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a[1][0]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a[1][1]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a[2][0]</w:t>
            </w:r>
          </w:p>
        </w:tc>
        <w:tc>
          <w:tcPr>
            <w:tcW w:w="1288" w:type="dxa"/>
          </w:tcPr>
          <w:p w:rsidR="003567F4" w:rsidRDefault="003567F4" w:rsidP="003567F4"/>
        </w:tc>
      </w:tr>
      <w:tr w:rsidR="003567F4" w:rsidTr="0020236B"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a[2][1]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Default="003567F4" w:rsidP="003567F4">
            <w:r>
              <w:t>a[3][0]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a[3][1]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a[4][0]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3567F4" w:rsidRPr="002F0610" w:rsidRDefault="003567F4" w:rsidP="003567F4">
            <w:pPr>
              <w:rPr>
                <w:color w:val="FFFF00"/>
              </w:rPr>
            </w:pPr>
            <w:r>
              <w:t>a[4][1]</w:t>
            </w:r>
          </w:p>
        </w:tc>
        <w:tc>
          <w:tcPr>
            <w:tcW w:w="1288" w:type="dxa"/>
          </w:tcPr>
          <w:p w:rsidR="003567F4" w:rsidRDefault="003567F4" w:rsidP="003567F4"/>
        </w:tc>
      </w:tr>
      <w:tr w:rsidR="003567F4" w:rsidTr="0020236B"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</w:tr>
      <w:tr w:rsidR="003567F4" w:rsidTr="0020236B"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  <w:tc>
          <w:tcPr>
            <w:tcW w:w="1288" w:type="dxa"/>
          </w:tcPr>
          <w:p w:rsidR="003567F4" w:rsidRDefault="003567F4" w:rsidP="003567F4"/>
        </w:tc>
      </w:tr>
    </w:tbl>
    <w:p w:rsidR="002F0610" w:rsidRPr="00777F0E" w:rsidRDefault="002F0610" w:rsidP="002F0610">
      <w:pPr>
        <w:rPr>
          <w:b/>
        </w:rPr>
      </w:pPr>
    </w:p>
    <w:p w:rsidR="002F0610" w:rsidRPr="00777F0E" w:rsidRDefault="002F0610" w:rsidP="002F0610">
      <w:pPr>
        <w:rPr>
          <w:b/>
        </w:rPr>
      </w:pPr>
      <w:r w:rsidRPr="00777F0E">
        <w:rPr>
          <w:b/>
        </w:rPr>
        <w:t>Correct way:</w:t>
      </w:r>
    </w:p>
    <w:p w:rsidR="002F0610" w:rsidRDefault="002F0610" w:rsidP="002F0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F0610" w:rsidTr="002F0610"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r>
              <w:t>a[0][0]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pPr>
              <w:rPr>
                <w:color w:val="FFFF00"/>
              </w:rPr>
            </w:pPr>
            <w:r>
              <w:t>a[0][1]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pPr>
              <w:rPr>
                <w:color w:val="FFFF00"/>
              </w:rPr>
            </w:pPr>
            <w:r>
              <w:t>a[1][0]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pPr>
              <w:rPr>
                <w:color w:val="FFFF00"/>
              </w:rPr>
            </w:pPr>
            <w:r>
              <w:t>a[1][1]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pPr>
              <w:rPr>
                <w:color w:val="FFFF00"/>
              </w:rPr>
            </w:pPr>
            <w:r>
              <w:t>a[2][0]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Default="002F0610" w:rsidP="0020236B">
            <w:r>
              <w:t>a[2][1]</w:t>
            </w:r>
          </w:p>
        </w:tc>
      </w:tr>
      <w:tr w:rsidR="002F0610" w:rsidTr="002F0610">
        <w:tc>
          <w:tcPr>
            <w:tcW w:w="1288" w:type="dxa"/>
            <w:shd w:val="clear" w:color="auto" w:fill="F7CAAC" w:themeFill="accent2" w:themeFillTint="66"/>
          </w:tcPr>
          <w:p w:rsidR="002F0610" w:rsidRDefault="002F0610" w:rsidP="0020236B">
            <w:r>
              <w:t>a[3][0]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2F0610" w:rsidP="0020236B">
            <w:pPr>
              <w:rPr>
                <w:color w:val="FFFF00"/>
              </w:rPr>
            </w:pPr>
            <w:r>
              <w:t>a[3][1]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3567F4" w:rsidP="0020236B">
            <w:pPr>
              <w:rPr>
                <w:color w:val="FFFF00"/>
              </w:rPr>
            </w:pPr>
            <w:r>
              <w:t>a[4</w:t>
            </w:r>
            <w:r w:rsidR="002F0610">
              <w:t>][0]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:rsidR="002F0610" w:rsidRPr="002F0610" w:rsidRDefault="003567F4" w:rsidP="0020236B">
            <w:pPr>
              <w:rPr>
                <w:color w:val="FFFF00"/>
              </w:rPr>
            </w:pPr>
            <w:r>
              <w:t>a[4][1</w:t>
            </w:r>
            <w:r w:rsidR="002F0610">
              <w:t>]</w:t>
            </w:r>
          </w:p>
        </w:tc>
        <w:tc>
          <w:tcPr>
            <w:tcW w:w="1288" w:type="dxa"/>
            <w:shd w:val="clear" w:color="auto" w:fill="auto"/>
          </w:tcPr>
          <w:p w:rsidR="002F0610" w:rsidRPr="002F0610" w:rsidRDefault="002F0610" w:rsidP="0020236B">
            <w:pPr>
              <w:rPr>
                <w:color w:val="FFFF00"/>
              </w:rPr>
            </w:pPr>
          </w:p>
        </w:tc>
        <w:tc>
          <w:tcPr>
            <w:tcW w:w="1288" w:type="dxa"/>
            <w:shd w:val="clear" w:color="auto" w:fill="auto"/>
          </w:tcPr>
          <w:p w:rsidR="002F0610" w:rsidRPr="002F0610" w:rsidRDefault="002F0610" w:rsidP="0020236B">
            <w:pPr>
              <w:rPr>
                <w:color w:val="FFFF00"/>
              </w:rPr>
            </w:pPr>
          </w:p>
        </w:tc>
        <w:tc>
          <w:tcPr>
            <w:tcW w:w="1288" w:type="dxa"/>
          </w:tcPr>
          <w:p w:rsidR="002F0610" w:rsidRDefault="002F0610" w:rsidP="0020236B"/>
        </w:tc>
      </w:tr>
      <w:tr w:rsidR="002F0610" w:rsidTr="0020236B"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</w:tr>
      <w:tr w:rsidR="002F0610" w:rsidTr="0020236B"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  <w:tc>
          <w:tcPr>
            <w:tcW w:w="1288" w:type="dxa"/>
          </w:tcPr>
          <w:p w:rsidR="002F0610" w:rsidRDefault="002F0610" w:rsidP="0020236B"/>
        </w:tc>
      </w:tr>
    </w:tbl>
    <w:p w:rsidR="002F0610" w:rsidRDefault="002F0610" w:rsidP="002F0610"/>
    <w:p w:rsidR="000B2C51" w:rsidRDefault="000B2C51" w:rsidP="009D649C">
      <w:pPr>
        <w:pStyle w:val="Heading2"/>
      </w:pPr>
      <w:r>
        <w:t>Time for searching:</w:t>
      </w:r>
    </w:p>
    <w:p w:rsidR="000B2C51" w:rsidRDefault="001E6F4A" w:rsidP="001E6F4A">
      <w:r>
        <w:t xml:space="preserve">Insert -   </w:t>
      </w:r>
      <w:r w:rsidR="00DD0468">
        <w:t>0(1)</w:t>
      </w:r>
      <w:r>
        <w:tab/>
        <w:t xml:space="preserve"> </w:t>
      </w:r>
      <w:proofErr w:type="gramStart"/>
      <w:r>
        <w:t>Update  -</w:t>
      </w:r>
      <w:proofErr w:type="gramEnd"/>
      <w:r>
        <w:t xml:space="preserve">  </w:t>
      </w:r>
      <w:r w:rsidR="00DD0468">
        <w:t>0(1)</w:t>
      </w:r>
      <w:r>
        <w:tab/>
        <w:t xml:space="preserve">Traverse  -  </w:t>
      </w:r>
      <w:r w:rsidR="00DD0468">
        <w:t>0(m*n)</w:t>
      </w:r>
      <w:r>
        <w:tab/>
        <w:t xml:space="preserve"> Searching </w:t>
      </w:r>
      <w:r w:rsidR="00DD0468">
        <w:t>–</w:t>
      </w:r>
      <w:r>
        <w:t xml:space="preserve"> </w:t>
      </w:r>
      <w:r w:rsidR="00DD0468">
        <w:t>0(m*n)</w:t>
      </w:r>
    </w:p>
    <w:p w:rsidR="009D649C" w:rsidRDefault="009D649C" w:rsidP="009D649C">
      <w:pPr>
        <w:pStyle w:val="Heading2"/>
      </w:pPr>
    </w:p>
    <w:p w:rsidR="009D649C" w:rsidRDefault="009D649C" w:rsidP="009D649C">
      <w:pPr>
        <w:pStyle w:val="Heading2"/>
      </w:pPr>
      <w:r>
        <w:t>When to use and when not to use.</w:t>
      </w:r>
      <w:bookmarkStart w:id="0" w:name="_GoBack"/>
      <w:bookmarkEnd w:id="0"/>
    </w:p>
    <w:sectPr w:rsidR="009D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790"/>
    <w:multiLevelType w:val="hybridMultilevel"/>
    <w:tmpl w:val="4EF0B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05B"/>
    <w:multiLevelType w:val="hybridMultilevel"/>
    <w:tmpl w:val="8B04A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DC9"/>
    <w:multiLevelType w:val="hybridMultilevel"/>
    <w:tmpl w:val="D9F6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1E"/>
    <w:rsid w:val="00054B85"/>
    <w:rsid w:val="000B2C51"/>
    <w:rsid w:val="001E6F4A"/>
    <w:rsid w:val="002F0610"/>
    <w:rsid w:val="003567F4"/>
    <w:rsid w:val="00367CA1"/>
    <w:rsid w:val="005D2F1D"/>
    <w:rsid w:val="005F5D5F"/>
    <w:rsid w:val="00777F0E"/>
    <w:rsid w:val="008153C4"/>
    <w:rsid w:val="0086562C"/>
    <w:rsid w:val="0094611E"/>
    <w:rsid w:val="009D649C"/>
    <w:rsid w:val="009E31D7"/>
    <w:rsid w:val="00A741A0"/>
    <w:rsid w:val="00A7597F"/>
    <w:rsid w:val="00DD0468"/>
    <w:rsid w:val="00E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CABD"/>
  <w15:chartTrackingRefBased/>
  <w15:docId w15:val="{34C21CC7-5DC7-4EC0-8B61-D648709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6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16</cp:revision>
  <dcterms:created xsi:type="dcterms:W3CDTF">2019-08-17T17:05:00Z</dcterms:created>
  <dcterms:modified xsi:type="dcterms:W3CDTF">2019-08-24T21:53:00Z</dcterms:modified>
</cp:coreProperties>
</file>