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7570E" w14:textId="77777777" w:rsidR="00302304" w:rsidRPr="00F057B1" w:rsidRDefault="00302304" w:rsidP="004F5310">
      <w:pPr>
        <w:jc w:val="both"/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14:paraId="4EB3890E" w14:textId="77777777" w:rsidR="00302304" w:rsidRPr="00F057B1" w:rsidRDefault="00302304" w:rsidP="004F5310">
      <w:pPr>
        <w:jc w:val="both"/>
        <w:rPr>
          <w:rFonts w:ascii="Arial" w:hAnsi="Arial" w:cs="Arial"/>
          <w:sz w:val="56"/>
          <w:szCs w:val="56"/>
        </w:rPr>
      </w:pPr>
    </w:p>
    <w:p w14:paraId="589DB72D" w14:textId="77777777" w:rsidR="00302304" w:rsidRPr="00F057B1" w:rsidRDefault="00302304" w:rsidP="004F5310">
      <w:pPr>
        <w:tabs>
          <w:tab w:val="left" w:pos="1080"/>
        </w:tabs>
        <w:jc w:val="both"/>
        <w:rPr>
          <w:rFonts w:ascii="Arial" w:hAnsi="Arial" w:cs="Arial"/>
          <w:sz w:val="56"/>
          <w:szCs w:val="56"/>
        </w:rPr>
      </w:pPr>
    </w:p>
    <w:p w14:paraId="35891210" w14:textId="77777777" w:rsidR="00302304" w:rsidRPr="00F057B1" w:rsidRDefault="00302304" w:rsidP="004F5310">
      <w:pPr>
        <w:jc w:val="both"/>
        <w:rPr>
          <w:rFonts w:ascii="Arial" w:hAnsi="Arial" w:cs="Arial"/>
          <w:sz w:val="56"/>
          <w:szCs w:val="56"/>
        </w:rPr>
      </w:pPr>
    </w:p>
    <w:p w14:paraId="6686CC0C" w14:textId="77777777" w:rsidR="00302304" w:rsidRPr="00F057B1" w:rsidRDefault="00302304" w:rsidP="004F5310">
      <w:pPr>
        <w:jc w:val="both"/>
        <w:rPr>
          <w:rFonts w:ascii="Arial" w:hAnsi="Arial" w:cs="Arial"/>
          <w:sz w:val="56"/>
          <w:szCs w:val="56"/>
        </w:rPr>
      </w:pPr>
    </w:p>
    <w:p w14:paraId="5C4ED933" w14:textId="77777777" w:rsidR="00CA7E32" w:rsidRPr="00F057B1" w:rsidRDefault="00CA7E32" w:rsidP="0035103D">
      <w:pPr>
        <w:ind w:left="720"/>
        <w:jc w:val="center"/>
        <w:rPr>
          <w:rFonts w:ascii="Arial" w:hAnsi="Arial" w:cs="Arial"/>
          <w:sz w:val="48"/>
          <w:szCs w:val="48"/>
        </w:rPr>
      </w:pPr>
      <w:r w:rsidRPr="00F057B1">
        <w:rPr>
          <w:rFonts w:ascii="Arial" w:hAnsi="Arial" w:cs="Arial"/>
          <w:sz w:val="48"/>
          <w:szCs w:val="48"/>
        </w:rPr>
        <w:t xml:space="preserve">Windows Server </w:t>
      </w:r>
      <w:r w:rsidR="00E61579" w:rsidRPr="00F057B1">
        <w:rPr>
          <w:rFonts w:ascii="Arial" w:hAnsi="Arial" w:cs="Arial"/>
          <w:sz w:val="48"/>
          <w:szCs w:val="48"/>
        </w:rPr>
        <w:t>Fundamentals</w:t>
      </w:r>
    </w:p>
    <w:p w14:paraId="57EF687F" w14:textId="77777777" w:rsidR="00CA7E32" w:rsidRPr="00F057B1" w:rsidRDefault="00CA7E32" w:rsidP="0035103D">
      <w:pPr>
        <w:ind w:left="720"/>
        <w:jc w:val="center"/>
        <w:rPr>
          <w:rFonts w:ascii="Arial" w:hAnsi="Arial" w:cs="Arial"/>
          <w:sz w:val="28"/>
          <w:szCs w:val="28"/>
        </w:rPr>
      </w:pPr>
      <w:r w:rsidRPr="00F057B1">
        <w:rPr>
          <w:rFonts w:ascii="Arial" w:hAnsi="Arial" w:cs="Arial"/>
          <w:sz w:val="28"/>
          <w:szCs w:val="28"/>
        </w:rPr>
        <w:t>Lab Book</w:t>
      </w:r>
    </w:p>
    <w:p w14:paraId="1688AA5A" w14:textId="77777777" w:rsidR="002E33F5" w:rsidRPr="00F057B1" w:rsidRDefault="002E33F5" w:rsidP="0035103D">
      <w:pPr>
        <w:spacing w:before="120" w:after="120"/>
        <w:ind w:left="720" w:right="1700"/>
        <w:jc w:val="center"/>
        <w:rPr>
          <w:rFonts w:ascii="Arial" w:hAnsi="Arial" w:cs="Arial"/>
          <w:sz w:val="20"/>
          <w:szCs w:val="20"/>
        </w:rPr>
      </w:pPr>
    </w:p>
    <w:p w14:paraId="13FC0CD9" w14:textId="77777777" w:rsidR="002E33F5" w:rsidRPr="00F057B1" w:rsidRDefault="002E33F5" w:rsidP="004F5310">
      <w:pPr>
        <w:spacing w:before="120" w:after="120"/>
        <w:ind w:left="720" w:right="1700"/>
        <w:jc w:val="both"/>
        <w:rPr>
          <w:rFonts w:ascii="Arial" w:hAnsi="Arial" w:cs="Arial"/>
          <w:sz w:val="20"/>
          <w:szCs w:val="20"/>
        </w:rPr>
      </w:pPr>
    </w:p>
    <w:p w14:paraId="4785A59E" w14:textId="77777777" w:rsidR="002E33F5" w:rsidRPr="00F057B1" w:rsidRDefault="002E33F5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6D2F6E7F" w14:textId="77777777" w:rsidR="002E33F5" w:rsidRPr="00F057B1" w:rsidRDefault="002E33F5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4FAEDEA5" w14:textId="77777777" w:rsidR="002E33F5" w:rsidRPr="00F057B1" w:rsidRDefault="002E33F5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02A037FC" w14:textId="77777777" w:rsidR="002E33F5" w:rsidRPr="00F057B1" w:rsidRDefault="002E33F5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5790826E" w14:textId="77777777" w:rsidR="0007579E" w:rsidRPr="00F057B1" w:rsidRDefault="0007579E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5DE8A588" w14:textId="77777777" w:rsidR="0007579E" w:rsidRPr="00F057B1" w:rsidRDefault="0007579E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41232EA5" w14:textId="77777777" w:rsidR="002E33F5" w:rsidRPr="00F057B1" w:rsidRDefault="002E33F5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7DC13A6B" w14:textId="77777777" w:rsidR="002E33F5" w:rsidRPr="00F057B1" w:rsidRDefault="002E33F5" w:rsidP="004F5310">
      <w:pPr>
        <w:spacing w:before="120" w:after="120"/>
        <w:ind w:right="1700"/>
        <w:jc w:val="both"/>
        <w:rPr>
          <w:rFonts w:ascii="Arial" w:hAnsi="Arial" w:cs="Arial"/>
          <w:sz w:val="20"/>
          <w:szCs w:val="20"/>
        </w:rPr>
      </w:pPr>
    </w:p>
    <w:p w14:paraId="78EB09D6" w14:textId="77777777" w:rsidR="00302304" w:rsidRPr="00F057B1" w:rsidRDefault="00302304" w:rsidP="004F5310">
      <w:pPr>
        <w:spacing w:before="120" w:after="120"/>
        <w:ind w:left="6480" w:right="1700" w:firstLine="720"/>
        <w:jc w:val="both"/>
        <w:rPr>
          <w:rFonts w:ascii="Arial" w:hAnsi="Arial" w:cs="Arial"/>
          <w:sz w:val="16"/>
          <w:szCs w:val="16"/>
        </w:rPr>
      </w:pPr>
    </w:p>
    <w:p w14:paraId="6BE55764" w14:textId="77777777" w:rsidR="00DB6F47" w:rsidRPr="00F057B1" w:rsidRDefault="00DB6F47" w:rsidP="004F5310">
      <w:pPr>
        <w:spacing w:before="120" w:after="120"/>
        <w:ind w:left="6480" w:right="1700" w:firstLine="720"/>
        <w:jc w:val="both"/>
        <w:rPr>
          <w:rFonts w:ascii="Arial" w:hAnsi="Arial" w:cs="Arial"/>
          <w:sz w:val="16"/>
          <w:szCs w:val="16"/>
        </w:rPr>
      </w:pPr>
    </w:p>
    <w:p w14:paraId="585692E2" w14:textId="77777777" w:rsidR="00DB6F47" w:rsidRPr="00F057B1" w:rsidRDefault="00DB6F47" w:rsidP="004F5310">
      <w:pPr>
        <w:spacing w:before="120" w:after="120"/>
        <w:ind w:left="6480" w:right="1700" w:firstLine="720"/>
        <w:jc w:val="both"/>
        <w:rPr>
          <w:rFonts w:ascii="Arial" w:hAnsi="Arial" w:cs="Arial"/>
          <w:sz w:val="16"/>
          <w:szCs w:val="16"/>
        </w:rPr>
      </w:pPr>
    </w:p>
    <w:p w14:paraId="0C4DD62D" w14:textId="77777777" w:rsidR="00AE6D56" w:rsidRPr="00F057B1" w:rsidRDefault="00AE6D56" w:rsidP="004F5310">
      <w:pPr>
        <w:spacing w:before="120" w:after="120"/>
        <w:ind w:left="6480" w:right="1700" w:firstLine="720"/>
        <w:jc w:val="both"/>
        <w:rPr>
          <w:rFonts w:ascii="Arial" w:hAnsi="Arial" w:cs="Arial"/>
          <w:sz w:val="16"/>
          <w:szCs w:val="16"/>
        </w:rPr>
      </w:pPr>
    </w:p>
    <w:p w14:paraId="211E294F" w14:textId="77777777" w:rsidR="00AE6D56" w:rsidRPr="00F057B1" w:rsidRDefault="00AE6D56" w:rsidP="004F5310">
      <w:pPr>
        <w:spacing w:before="120" w:after="120"/>
        <w:ind w:left="6480" w:right="1700" w:firstLine="720"/>
        <w:jc w:val="both"/>
        <w:rPr>
          <w:rFonts w:ascii="Arial" w:hAnsi="Arial" w:cs="Arial"/>
          <w:sz w:val="16"/>
          <w:szCs w:val="16"/>
        </w:rPr>
      </w:pPr>
    </w:p>
    <w:p w14:paraId="1D236E94" w14:textId="77777777" w:rsidR="00AE6D56" w:rsidRPr="00F057B1" w:rsidRDefault="00AE6D56" w:rsidP="004F5310">
      <w:pPr>
        <w:spacing w:before="120" w:after="120"/>
        <w:ind w:right="1700"/>
        <w:jc w:val="both"/>
        <w:rPr>
          <w:rFonts w:ascii="Arial" w:hAnsi="Arial" w:cs="Arial"/>
          <w:color w:val="000080"/>
          <w:sz w:val="20"/>
          <w:szCs w:val="20"/>
        </w:rPr>
      </w:pPr>
    </w:p>
    <w:p w14:paraId="7355E40D" w14:textId="77777777" w:rsidR="00F7352F" w:rsidRPr="00F057B1" w:rsidRDefault="00F7352F" w:rsidP="004F5310">
      <w:pPr>
        <w:pStyle w:val="MainTitle"/>
        <w:jc w:val="both"/>
      </w:pPr>
      <w:bookmarkStart w:id="1" w:name="_Toc209693801"/>
      <w:bookmarkStart w:id="2" w:name="_Toc209695352"/>
      <w:bookmarkStart w:id="3" w:name="_Toc209696374"/>
      <w:bookmarkStart w:id="4" w:name="_Toc209696491"/>
      <w:bookmarkStart w:id="5" w:name="_Toc221416213"/>
      <w:bookmarkStart w:id="6" w:name="_Toc221416299"/>
      <w:bookmarkStart w:id="7" w:name="_Toc221417669"/>
      <w:bookmarkStart w:id="8" w:name="_Toc221417700"/>
      <w:bookmarkStart w:id="9" w:name="_Toc296079589"/>
      <w:bookmarkStart w:id="10" w:name="_Toc455754520"/>
      <w:r w:rsidRPr="00F057B1">
        <w:lastRenderedPageBreak/>
        <w:t>Document Revision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11AC115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3A6E0DEF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2B19525B" w14:textId="77777777" w:rsidR="00F7352F" w:rsidRPr="00F057B1" w:rsidRDefault="00F7352F" w:rsidP="004F5310">
      <w:pPr>
        <w:ind w:left="36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715"/>
        <w:gridCol w:w="4045"/>
      </w:tblGrid>
      <w:tr w:rsidR="00980306" w:rsidRPr="00F057B1" w14:paraId="7C53B1FF" w14:textId="77777777" w:rsidTr="00DD1CDF">
        <w:tc>
          <w:tcPr>
            <w:tcW w:w="1260" w:type="dxa"/>
            <w:shd w:val="clear" w:color="auto" w:fill="CCCCCC"/>
          </w:tcPr>
          <w:p w14:paraId="0579404F" w14:textId="77777777" w:rsidR="00980306" w:rsidRPr="00F057B1" w:rsidRDefault="00980306" w:rsidP="004F5310">
            <w:pPr>
              <w:pStyle w:val="StyleTrebuchetMS10ptBoldCenteredBefore6pt"/>
              <w:jc w:val="both"/>
              <w:rPr>
                <w:rFonts w:cs="Arial"/>
              </w:rPr>
            </w:pPr>
            <w:r w:rsidRPr="00F057B1">
              <w:rPr>
                <w:rFonts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14:paraId="17A4C29C" w14:textId="77777777" w:rsidR="00980306" w:rsidRPr="00F057B1" w:rsidRDefault="00980306" w:rsidP="004F5310">
            <w:pPr>
              <w:pStyle w:val="StyleTrebuchetMS10ptBoldCenteredBefore6pt"/>
              <w:jc w:val="both"/>
              <w:rPr>
                <w:rFonts w:cs="Arial"/>
              </w:rPr>
            </w:pPr>
            <w:r w:rsidRPr="00F057B1">
              <w:rPr>
                <w:rFonts w:cs="Arial"/>
              </w:rPr>
              <w:t>Revision No.</w:t>
            </w:r>
          </w:p>
        </w:tc>
        <w:tc>
          <w:tcPr>
            <w:tcW w:w="1715" w:type="dxa"/>
            <w:shd w:val="clear" w:color="auto" w:fill="CCCCCC"/>
          </w:tcPr>
          <w:p w14:paraId="26CA9F15" w14:textId="77777777" w:rsidR="00980306" w:rsidRPr="00F057B1" w:rsidRDefault="00980306" w:rsidP="004F5310">
            <w:pPr>
              <w:pStyle w:val="StyleTrebuchetMS10ptBoldCenteredBefore6pt"/>
              <w:jc w:val="both"/>
              <w:rPr>
                <w:rFonts w:cs="Arial"/>
              </w:rPr>
            </w:pPr>
            <w:r w:rsidRPr="00F057B1">
              <w:rPr>
                <w:rFonts w:cs="Arial"/>
              </w:rPr>
              <w:t>Author</w:t>
            </w:r>
          </w:p>
        </w:tc>
        <w:tc>
          <w:tcPr>
            <w:tcW w:w="4045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5BC40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980306" w:rsidRPr="00F057B1" w14:paraId="7DDAD98C" w14:textId="77777777" w:rsidTr="00DD1CDF">
        <w:tc>
          <w:tcPr>
            <w:tcW w:w="1260" w:type="dxa"/>
          </w:tcPr>
          <w:p w14:paraId="31E0802B" w14:textId="77777777" w:rsidR="00980306" w:rsidRPr="00F057B1" w:rsidRDefault="00CA7E32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31-03-2015</w:t>
            </w:r>
          </w:p>
        </w:tc>
        <w:tc>
          <w:tcPr>
            <w:tcW w:w="1260" w:type="dxa"/>
          </w:tcPr>
          <w:p w14:paraId="0CA1C745" w14:textId="77777777" w:rsidR="00980306" w:rsidRPr="00F057B1" w:rsidRDefault="00DD1CDF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15" w:type="dxa"/>
          </w:tcPr>
          <w:p w14:paraId="356646C8" w14:textId="77777777" w:rsidR="00980306" w:rsidRPr="00F057B1" w:rsidRDefault="00CA7E32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Nilofar Shaikh</w:t>
            </w:r>
          </w:p>
        </w:tc>
        <w:tc>
          <w:tcPr>
            <w:tcW w:w="40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40A5" w14:textId="77777777" w:rsidR="00980306" w:rsidRPr="00F057B1" w:rsidRDefault="00CA7E32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 xml:space="preserve">Courseware &amp; Lab Book Development </w:t>
            </w:r>
          </w:p>
        </w:tc>
      </w:tr>
      <w:tr w:rsidR="00980306" w:rsidRPr="00F057B1" w14:paraId="1877552A" w14:textId="77777777" w:rsidTr="00DD1CDF">
        <w:tc>
          <w:tcPr>
            <w:tcW w:w="1260" w:type="dxa"/>
          </w:tcPr>
          <w:p w14:paraId="4FD8C75F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655690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dxa"/>
          </w:tcPr>
          <w:p w14:paraId="2CB69DFE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7DE48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306" w:rsidRPr="00F057B1" w14:paraId="4BFC8B02" w14:textId="77777777" w:rsidTr="00DD1CDF">
        <w:tc>
          <w:tcPr>
            <w:tcW w:w="1260" w:type="dxa"/>
          </w:tcPr>
          <w:p w14:paraId="350ADA0A" w14:textId="77777777" w:rsidR="00980306" w:rsidRPr="00F057B1" w:rsidRDefault="00980306" w:rsidP="004F53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5B8ACB" w14:textId="77777777" w:rsidR="00980306" w:rsidRPr="00F057B1" w:rsidRDefault="00980306" w:rsidP="004F53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EE893CB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AAAF0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306" w:rsidRPr="00F057B1" w14:paraId="252D3F7F" w14:textId="77777777" w:rsidTr="00DD1CDF">
        <w:tc>
          <w:tcPr>
            <w:tcW w:w="1260" w:type="dxa"/>
          </w:tcPr>
          <w:p w14:paraId="326DB30E" w14:textId="77777777" w:rsidR="00980306" w:rsidRPr="00F057B1" w:rsidRDefault="00980306" w:rsidP="004F53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57AE612" w14:textId="77777777" w:rsidR="00980306" w:rsidRPr="00F057B1" w:rsidRDefault="00980306" w:rsidP="004F53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6D90D0A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23EF" w14:textId="77777777" w:rsidR="00980306" w:rsidRPr="00F057B1" w:rsidRDefault="00980306" w:rsidP="004F5310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E9C367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49FA1F35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1B8C1776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686CD039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317D0A0D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24F76B6B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42E0A16B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3E9D4C87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338DBBE6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5F6E2CC3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20B81640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513A4DD2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44C85073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53C3197A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7EB54504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0B25B9A5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414FA6EA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27C32CC9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0599E354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7BB2CBDA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15436F32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570D9486" w14:textId="77777777" w:rsidR="00F7352F" w:rsidRPr="00F057B1" w:rsidRDefault="00F7352F" w:rsidP="004F5310">
      <w:pPr>
        <w:jc w:val="both"/>
        <w:rPr>
          <w:rFonts w:ascii="Arial" w:hAnsi="Arial" w:cs="Arial"/>
        </w:rPr>
      </w:pPr>
    </w:p>
    <w:p w14:paraId="3F07BDD5" w14:textId="77777777" w:rsidR="00F7352F" w:rsidRPr="00F057B1" w:rsidRDefault="00F7352F" w:rsidP="004F5310">
      <w:pPr>
        <w:jc w:val="both"/>
        <w:rPr>
          <w:rFonts w:ascii="Arial" w:hAnsi="Arial" w:cs="Arial"/>
        </w:rPr>
        <w:sectPr w:rsidR="00F7352F" w:rsidRPr="00F057B1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0A7676" w14:textId="77777777" w:rsidR="00466116" w:rsidRPr="00F057B1" w:rsidRDefault="005352E3" w:rsidP="004F5310">
      <w:pPr>
        <w:pStyle w:val="MainTitle"/>
        <w:jc w:val="both"/>
      </w:pPr>
      <w:bookmarkStart w:id="11" w:name="_Toc209693802"/>
      <w:bookmarkStart w:id="12" w:name="_Toc209695353"/>
      <w:bookmarkStart w:id="13" w:name="_Toc209696375"/>
      <w:bookmarkStart w:id="14" w:name="_Toc209696492"/>
      <w:bookmarkStart w:id="15" w:name="_Toc221416214"/>
      <w:bookmarkStart w:id="16" w:name="_Toc221416300"/>
      <w:bookmarkStart w:id="17" w:name="_Toc221417670"/>
      <w:bookmarkStart w:id="18" w:name="_Toc221417701"/>
      <w:bookmarkStart w:id="19" w:name="_Toc296079590"/>
      <w:bookmarkStart w:id="20" w:name="_Toc455754521"/>
      <w:r w:rsidRPr="00F057B1">
        <w:lastRenderedPageBreak/>
        <w:t>Table of Contents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76F5DCA" w14:textId="5E737541" w:rsidR="00DF065A" w:rsidRPr="00F057B1" w:rsidRDefault="006F382D">
      <w:pPr>
        <w:pStyle w:val="TOC1"/>
        <w:rPr>
          <w:rFonts w:eastAsiaTheme="minorEastAsia" w:cs="Arial"/>
          <w:i w:val="0"/>
          <w:noProof/>
          <w:sz w:val="22"/>
          <w:szCs w:val="22"/>
        </w:rPr>
      </w:pPr>
      <w:r w:rsidRPr="00F057B1">
        <w:rPr>
          <w:rFonts w:cs="Arial"/>
          <w:b/>
        </w:rPr>
        <w:fldChar w:fldCharType="begin"/>
      </w:r>
      <w:r w:rsidR="00E67387" w:rsidRPr="00F057B1">
        <w:rPr>
          <w:rFonts w:cs="Arial"/>
          <w:b/>
        </w:rPr>
        <w:instrText xml:space="preserve"> TOC \o "1-3" \h \z \u </w:instrText>
      </w:r>
      <w:r w:rsidRPr="00F057B1">
        <w:rPr>
          <w:rFonts w:cs="Arial"/>
          <w:b/>
        </w:rPr>
        <w:fldChar w:fldCharType="separate"/>
      </w:r>
      <w:hyperlink w:anchor="_Toc455754520" w:history="1">
        <w:r w:rsidR="00DF065A" w:rsidRPr="00F057B1">
          <w:rPr>
            <w:rStyle w:val="Hyperlink"/>
            <w:rFonts w:cs="Arial"/>
            <w:noProof/>
          </w:rPr>
          <w:t>Document Revision History</w:t>
        </w:r>
        <w:r w:rsidR="00DF065A" w:rsidRPr="00F057B1">
          <w:rPr>
            <w:rFonts w:cs="Arial"/>
            <w:noProof/>
            <w:webHidden/>
          </w:rPr>
          <w:tab/>
        </w:r>
        <w:r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_Toc455754520 \h </w:instrText>
        </w:r>
        <w:r w:rsidRPr="00F057B1">
          <w:rPr>
            <w:rFonts w:cs="Arial"/>
            <w:noProof/>
            <w:webHidden/>
          </w:rPr>
        </w:r>
        <w:r w:rsidRPr="00F057B1">
          <w:rPr>
            <w:rFonts w:cs="Arial"/>
            <w:noProof/>
            <w:webHidden/>
          </w:rPr>
          <w:fldChar w:fldCharType="separate"/>
        </w:r>
        <w:r w:rsidR="00C3445E">
          <w:rPr>
            <w:rFonts w:cs="Arial"/>
            <w:noProof/>
            <w:webHidden/>
          </w:rPr>
          <w:t>2</w:t>
        </w:r>
        <w:r w:rsidRPr="00F057B1">
          <w:rPr>
            <w:rFonts w:cs="Arial"/>
            <w:noProof/>
            <w:webHidden/>
          </w:rPr>
          <w:fldChar w:fldCharType="end"/>
        </w:r>
      </w:hyperlink>
    </w:p>
    <w:p w14:paraId="666DEED0" w14:textId="014003BA" w:rsidR="00DF065A" w:rsidRPr="00F057B1" w:rsidRDefault="00C3445E">
      <w:pPr>
        <w:pStyle w:val="TOC1"/>
        <w:rPr>
          <w:rFonts w:eastAsiaTheme="minorEastAsia" w:cs="Arial"/>
          <w:i w:val="0"/>
          <w:noProof/>
          <w:sz w:val="22"/>
          <w:szCs w:val="22"/>
        </w:rPr>
      </w:pPr>
      <w:hyperlink w:anchor="_Toc455754521" w:history="1">
        <w:r w:rsidR="00DF065A" w:rsidRPr="00F057B1">
          <w:rPr>
            <w:rStyle w:val="Hyperlink"/>
            <w:rFonts w:cs="Arial"/>
            <w:noProof/>
          </w:rPr>
          <w:t>Table of Contents</w:t>
        </w:r>
        <w:r w:rsidR="00DF065A" w:rsidRPr="00F057B1">
          <w:rPr>
            <w:rFonts w:cs="Arial"/>
            <w:noProof/>
            <w:webHidden/>
          </w:rPr>
          <w:tab/>
        </w:r>
        <w:r w:rsidR="006F382D"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_Toc455754521 \h </w:instrText>
        </w:r>
        <w:r w:rsidR="006F382D" w:rsidRPr="00F057B1">
          <w:rPr>
            <w:rFonts w:cs="Arial"/>
            <w:noProof/>
            <w:webHidden/>
          </w:rPr>
        </w:r>
        <w:r w:rsidR="006F382D" w:rsidRPr="00F057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="006F382D" w:rsidRPr="00F057B1">
          <w:rPr>
            <w:rFonts w:cs="Arial"/>
            <w:noProof/>
            <w:webHidden/>
          </w:rPr>
          <w:fldChar w:fldCharType="end"/>
        </w:r>
      </w:hyperlink>
    </w:p>
    <w:p w14:paraId="226F9900" w14:textId="774B74B9" w:rsidR="00DF065A" w:rsidRPr="00F057B1" w:rsidRDefault="00C3445E">
      <w:pPr>
        <w:pStyle w:val="TOC1"/>
        <w:tabs>
          <w:tab w:val="left" w:pos="1540"/>
        </w:tabs>
        <w:rPr>
          <w:rFonts w:eastAsiaTheme="minorEastAsia" w:cs="Arial"/>
          <w:i w:val="0"/>
          <w:noProof/>
          <w:sz w:val="22"/>
          <w:szCs w:val="22"/>
        </w:rPr>
      </w:pPr>
      <w:hyperlink w:anchor="_Toc455754522" w:history="1">
        <w:r w:rsidR="00DF065A" w:rsidRPr="00F057B1">
          <w:rPr>
            <w:rStyle w:val="Hyperlink"/>
            <w:rFonts w:cs="Arial"/>
            <w:noProof/>
          </w:rPr>
          <w:t>Lab 1.</w:t>
        </w:r>
        <w:r w:rsidR="00DF065A" w:rsidRPr="00F057B1">
          <w:rPr>
            <w:rFonts w:eastAsiaTheme="minorEastAsia" w:cs="Arial"/>
            <w:i w:val="0"/>
            <w:noProof/>
            <w:sz w:val="22"/>
            <w:szCs w:val="22"/>
          </w:rPr>
          <w:tab/>
        </w:r>
        <w:r w:rsidR="00DF065A" w:rsidRPr="00F057B1">
          <w:rPr>
            <w:rStyle w:val="Hyperlink"/>
            <w:rFonts w:cs="Arial"/>
            <w:noProof/>
          </w:rPr>
          <w:t>Installing and Configuring Windows Server</w:t>
        </w:r>
        <w:r w:rsidR="00DF065A" w:rsidRPr="00F057B1">
          <w:rPr>
            <w:rFonts w:cs="Arial"/>
            <w:noProof/>
            <w:webHidden/>
          </w:rPr>
          <w:tab/>
        </w:r>
        <w:r w:rsidR="006F382D"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_Toc455754522 \h </w:instrText>
        </w:r>
        <w:r w:rsidR="006F382D" w:rsidRPr="00F057B1">
          <w:rPr>
            <w:rFonts w:cs="Arial"/>
            <w:noProof/>
            <w:webHidden/>
          </w:rPr>
        </w:r>
        <w:r w:rsidR="006F382D" w:rsidRPr="00F057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="006F382D" w:rsidRPr="00F057B1">
          <w:rPr>
            <w:rFonts w:cs="Arial"/>
            <w:noProof/>
            <w:webHidden/>
          </w:rPr>
          <w:fldChar w:fldCharType="end"/>
        </w:r>
      </w:hyperlink>
    </w:p>
    <w:p w14:paraId="2E4D5D02" w14:textId="6C3C09A6" w:rsidR="00DF065A" w:rsidRPr="00F057B1" w:rsidRDefault="00C3445E">
      <w:pPr>
        <w:pStyle w:val="TOC1"/>
        <w:tabs>
          <w:tab w:val="left" w:pos="1540"/>
        </w:tabs>
        <w:rPr>
          <w:rFonts w:eastAsiaTheme="minorEastAsia" w:cs="Arial"/>
          <w:i w:val="0"/>
          <w:noProof/>
          <w:sz w:val="22"/>
          <w:szCs w:val="22"/>
        </w:rPr>
      </w:pPr>
      <w:hyperlink w:anchor="_Toc455754523" w:history="1">
        <w:r w:rsidR="00DF065A" w:rsidRPr="00F057B1">
          <w:rPr>
            <w:rStyle w:val="Hyperlink"/>
            <w:rFonts w:cs="Arial"/>
            <w:noProof/>
          </w:rPr>
          <w:t>Lab 2.</w:t>
        </w:r>
        <w:r w:rsidR="00DF065A" w:rsidRPr="00F057B1">
          <w:rPr>
            <w:rFonts w:eastAsiaTheme="minorEastAsia" w:cs="Arial"/>
            <w:i w:val="0"/>
            <w:noProof/>
            <w:sz w:val="22"/>
            <w:szCs w:val="22"/>
          </w:rPr>
          <w:tab/>
        </w:r>
        <w:r w:rsidR="00DF065A" w:rsidRPr="00F057B1">
          <w:rPr>
            <w:rStyle w:val="Hyperlink"/>
            <w:rFonts w:cs="Arial"/>
            <w:noProof/>
          </w:rPr>
          <w:t>Implementing Active Directory Domain Services</w:t>
        </w:r>
        <w:r w:rsidR="00DF065A" w:rsidRPr="00F057B1">
          <w:rPr>
            <w:rFonts w:cs="Arial"/>
            <w:noProof/>
            <w:webHidden/>
          </w:rPr>
          <w:tab/>
        </w:r>
        <w:r w:rsidR="006F382D"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_Toc455754523 \h </w:instrText>
        </w:r>
        <w:r w:rsidR="006F382D" w:rsidRPr="00F057B1">
          <w:rPr>
            <w:rFonts w:cs="Arial"/>
            <w:noProof/>
            <w:webHidden/>
          </w:rPr>
        </w:r>
        <w:r w:rsidR="006F382D" w:rsidRPr="00F057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7</w:t>
        </w:r>
        <w:r w:rsidR="006F382D" w:rsidRPr="00F057B1">
          <w:rPr>
            <w:rFonts w:cs="Arial"/>
            <w:noProof/>
            <w:webHidden/>
          </w:rPr>
          <w:fldChar w:fldCharType="end"/>
        </w:r>
      </w:hyperlink>
    </w:p>
    <w:p w14:paraId="68F5DE8E" w14:textId="1C83170C" w:rsidR="00DF065A" w:rsidRPr="00F057B1" w:rsidRDefault="00C3445E">
      <w:pPr>
        <w:pStyle w:val="TOC1"/>
        <w:tabs>
          <w:tab w:val="left" w:pos="1540"/>
        </w:tabs>
        <w:rPr>
          <w:rFonts w:eastAsiaTheme="minorEastAsia" w:cs="Arial"/>
          <w:i w:val="0"/>
          <w:noProof/>
          <w:sz w:val="22"/>
          <w:szCs w:val="22"/>
        </w:rPr>
      </w:pPr>
      <w:hyperlink w:anchor="_Toc455754524" w:history="1">
        <w:r w:rsidR="00DF065A" w:rsidRPr="00F057B1">
          <w:rPr>
            <w:rStyle w:val="Hyperlink"/>
            <w:rFonts w:cs="Arial"/>
            <w:noProof/>
          </w:rPr>
          <w:t>Lab 3.</w:t>
        </w:r>
        <w:r w:rsidR="00DF065A" w:rsidRPr="00F057B1">
          <w:rPr>
            <w:rFonts w:eastAsiaTheme="minorEastAsia" w:cs="Arial"/>
            <w:i w:val="0"/>
            <w:noProof/>
            <w:sz w:val="22"/>
            <w:szCs w:val="22"/>
          </w:rPr>
          <w:tab/>
        </w:r>
        <w:r w:rsidR="00DF065A" w:rsidRPr="00F057B1">
          <w:rPr>
            <w:rStyle w:val="Hyperlink"/>
            <w:rFonts w:cs="Arial"/>
            <w:noProof/>
          </w:rPr>
          <w:t>Managing Users</w:t>
        </w:r>
        <w:r w:rsidR="00DF065A" w:rsidRPr="00F057B1">
          <w:rPr>
            <w:rFonts w:cs="Arial"/>
            <w:noProof/>
            <w:webHidden/>
          </w:rPr>
          <w:tab/>
        </w:r>
        <w:r w:rsidR="006F382D"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_Toc455754524 \h </w:instrText>
        </w:r>
        <w:r w:rsidR="006F382D" w:rsidRPr="00F057B1">
          <w:rPr>
            <w:rFonts w:cs="Arial"/>
            <w:noProof/>
            <w:webHidden/>
          </w:rPr>
        </w:r>
        <w:r w:rsidR="006F382D" w:rsidRPr="00F057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11</w:t>
        </w:r>
        <w:r w:rsidR="006F382D" w:rsidRPr="00F057B1">
          <w:rPr>
            <w:rFonts w:cs="Arial"/>
            <w:noProof/>
            <w:webHidden/>
          </w:rPr>
          <w:fldChar w:fldCharType="end"/>
        </w:r>
      </w:hyperlink>
    </w:p>
    <w:p w14:paraId="3B67DCB5" w14:textId="6BE521E2" w:rsidR="00DF065A" w:rsidRPr="00F057B1" w:rsidRDefault="00C3445E">
      <w:pPr>
        <w:pStyle w:val="TOC1"/>
        <w:tabs>
          <w:tab w:val="left" w:pos="1540"/>
        </w:tabs>
        <w:rPr>
          <w:rFonts w:eastAsiaTheme="minorEastAsia" w:cs="Arial"/>
          <w:i w:val="0"/>
          <w:noProof/>
          <w:sz w:val="22"/>
          <w:szCs w:val="22"/>
        </w:rPr>
      </w:pPr>
      <w:hyperlink w:anchor="_Toc455754525" w:history="1">
        <w:r w:rsidR="00DF065A" w:rsidRPr="00F057B1">
          <w:rPr>
            <w:rStyle w:val="Hyperlink"/>
            <w:rFonts w:cs="Arial"/>
            <w:noProof/>
          </w:rPr>
          <w:t>Lab 4.</w:t>
        </w:r>
        <w:r w:rsidR="00DF065A" w:rsidRPr="00F057B1">
          <w:rPr>
            <w:rFonts w:eastAsiaTheme="minorEastAsia" w:cs="Arial"/>
            <w:i w:val="0"/>
            <w:noProof/>
            <w:sz w:val="22"/>
            <w:szCs w:val="22"/>
          </w:rPr>
          <w:tab/>
        </w:r>
        <w:r w:rsidR="00DF065A" w:rsidRPr="00F057B1">
          <w:rPr>
            <w:rStyle w:val="Hyperlink"/>
            <w:rFonts w:cs="Arial"/>
            <w:noProof/>
          </w:rPr>
          <w:t>Managing Groups</w:t>
        </w:r>
        <w:r w:rsidR="00DF065A" w:rsidRPr="00F057B1">
          <w:rPr>
            <w:rFonts w:cs="Arial"/>
            <w:noProof/>
            <w:webHidden/>
          </w:rPr>
          <w:tab/>
        </w:r>
        <w:r w:rsidR="006F382D"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_Toc455754525 \h </w:instrText>
        </w:r>
        <w:r w:rsidR="006F382D" w:rsidRPr="00F057B1">
          <w:rPr>
            <w:rFonts w:cs="Arial"/>
            <w:noProof/>
            <w:webHidden/>
          </w:rPr>
        </w:r>
        <w:r w:rsidR="006F382D" w:rsidRPr="00F057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15</w:t>
        </w:r>
        <w:r w:rsidR="006F382D" w:rsidRPr="00F057B1">
          <w:rPr>
            <w:rFonts w:cs="Arial"/>
            <w:noProof/>
            <w:webHidden/>
          </w:rPr>
          <w:fldChar w:fldCharType="end"/>
        </w:r>
      </w:hyperlink>
    </w:p>
    <w:p w14:paraId="1A8ACD8B" w14:textId="6E03E057" w:rsidR="00DF065A" w:rsidRPr="00F057B1" w:rsidRDefault="00C3445E">
      <w:pPr>
        <w:pStyle w:val="TOC1"/>
        <w:tabs>
          <w:tab w:val="left" w:pos="1540"/>
        </w:tabs>
        <w:rPr>
          <w:rFonts w:eastAsiaTheme="minorEastAsia" w:cs="Arial"/>
          <w:i w:val="0"/>
          <w:noProof/>
          <w:sz w:val="22"/>
          <w:szCs w:val="22"/>
        </w:rPr>
      </w:pPr>
      <w:hyperlink w:anchor="_Toc455754526" w:history="1">
        <w:r w:rsidR="00DF065A" w:rsidRPr="00F057B1">
          <w:rPr>
            <w:rStyle w:val="Hyperlink"/>
            <w:rFonts w:cs="Arial"/>
            <w:noProof/>
          </w:rPr>
          <w:t>Lab 5.</w:t>
        </w:r>
        <w:r w:rsidR="00DF065A" w:rsidRPr="00F057B1">
          <w:rPr>
            <w:rFonts w:eastAsiaTheme="minorEastAsia" w:cs="Arial"/>
            <w:i w:val="0"/>
            <w:noProof/>
            <w:sz w:val="22"/>
            <w:szCs w:val="22"/>
          </w:rPr>
          <w:tab/>
        </w:r>
        <w:r w:rsidR="00DF065A" w:rsidRPr="00F057B1">
          <w:rPr>
            <w:rStyle w:val="Hyperlink"/>
            <w:rFonts w:cs="Arial"/>
            <w:noProof/>
          </w:rPr>
          <w:t>Implementing a Group Policy Infrastructure</w:t>
        </w:r>
        <w:r w:rsidR="00DF065A" w:rsidRPr="00F057B1">
          <w:rPr>
            <w:rFonts w:cs="Arial"/>
            <w:noProof/>
            <w:webHidden/>
          </w:rPr>
          <w:tab/>
        </w:r>
        <w:r w:rsidR="006F382D"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_Toc455754526 \h </w:instrText>
        </w:r>
        <w:r w:rsidR="006F382D" w:rsidRPr="00F057B1">
          <w:rPr>
            <w:rFonts w:cs="Arial"/>
            <w:noProof/>
            <w:webHidden/>
          </w:rPr>
        </w:r>
        <w:r w:rsidR="006F382D" w:rsidRPr="00F057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16</w:t>
        </w:r>
        <w:r w:rsidR="006F382D" w:rsidRPr="00F057B1">
          <w:rPr>
            <w:rFonts w:cs="Arial"/>
            <w:noProof/>
            <w:webHidden/>
          </w:rPr>
          <w:fldChar w:fldCharType="end"/>
        </w:r>
      </w:hyperlink>
    </w:p>
    <w:p w14:paraId="59FC1367" w14:textId="2D7EE617" w:rsidR="00DF065A" w:rsidRPr="00F057B1" w:rsidRDefault="00C3445E">
      <w:pPr>
        <w:pStyle w:val="TOC1"/>
        <w:tabs>
          <w:tab w:val="left" w:pos="1540"/>
        </w:tabs>
        <w:rPr>
          <w:rFonts w:eastAsiaTheme="minorEastAsia" w:cs="Arial"/>
          <w:i w:val="0"/>
          <w:noProof/>
          <w:sz w:val="22"/>
          <w:szCs w:val="22"/>
        </w:rPr>
      </w:pPr>
      <w:hyperlink w:anchor="_Toc455754527" w:history="1">
        <w:r w:rsidR="00DF065A" w:rsidRPr="00F057B1">
          <w:rPr>
            <w:rStyle w:val="Hyperlink"/>
            <w:rFonts w:cs="Arial"/>
            <w:noProof/>
          </w:rPr>
          <w:t>Lab 6.</w:t>
        </w:r>
        <w:r w:rsidR="00DF065A" w:rsidRPr="00F057B1">
          <w:rPr>
            <w:rFonts w:eastAsiaTheme="minorEastAsia" w:cs="Arial"/>
            <w:i w:val="0"/>
            <w:noProof/>
            <w:sz w:val="22"/>
            <w:szCs w:val="22"/>
          </w:rPr>
          <w:tab/>
        </w:r>
        <w:r w:rsidR="00DF065A" w:rsidRPr="00F057B1">
          <w:rPr>
            <w:rStyle w:val="Hyperlink"/>
            <w:rFonts w:cs="Arial"/>
            <w:noProof/>
          </w:rPr>
          <w:t>Monitoring Server Performance</w:t>
        </w:r>
        <w:r w:rsidR="00DF065A" w:rsidRPr="00F057B1">
          <w:rPr>
            <w:rFonts w:cs="Arial"/>
            <w:noProof/>
            <w:webHidden/>
          </w:rPr>
          <w:tab/>
        </w:r>
        <w:r w:rsidR="006F382D" w:rsidRPr="00F057B1">
          <w:rPr>
            <w:rFonts w:cs="Arial"/>
            <w:noProof/>
            <w:webHidden/>
          </w:rPr>
          <w:fldChar w:fldCharType="begin"/>
        </w:r>
        <w:r w:rsidR="00DF065A" w:rsidRPr="00F057B1">
          <w:rPr>
            <w:rFonts w:cs="Arial"/>
            <w:noProof/>
            <w:webHidden/>
          </w:rPr>
          <w:instrText xml:space="preserve"> PAGEREF _Toc455754527 \h </w:instrText>
        </w:r>
        <w:r w:rsidR="006F382D" w:rsidRPr="00F057B1">
          <w:rPr>
            <w:rFonts w:cs="Arial"/>
            <w:noProof/>
            <w:webHidden/>
          </w:rPr>
        </w:r>
        <w:r w:rsidR="006F382D" w:rsidRPr="00F057B1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18</w:t>
        </w:r>
        <w:r w:rsidR="006F382D" w:rsidRPr="00F057B1">
          <w:rPr>
            <w:rFonts w:cs="Arial"/>
            <w:noProof/>
            <w:webHidden/>
          </w:rPr>
          <w:fldChar w:fldCharType="end"/>
        </w:r>
      </w:hyperlink>
    </w:p>
    <w:p w14:paraId="36814251" w14:textId="77777777" w:rsidR="00C34722" w:rsidRPr="00F057B1" w:rsidRDefault="006F382D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sz w:val="20"/>
        </w:rPr>
        <w:fldChar w:fldCharType="end"/>
      </w:r>
    </w:p>
    <w:p w14:paraId="17D9E67C" w14:textId="77777777" w:rsidR="00B915C9" w:rsidRPr="00F057B1" w:rsidRDefault="00B915C9" w:rsidP="004F5310">
      <w:pPr>
        <w:jc w:val="both"/>
        <w:rPr>
          <w:rFonts w:ascii="Arial" w:hAnsi="Arial" w:cs="Arial"/>
        </w:rPr>
      </w:pPr>
    </w:p>
    <w:p w14:paraId="1D6BDA59" w14:textId="77777777" w:rsidR="00B915C9" w:rsidRPr="00F057B1" w:rsidRDefault="00B915C9" w:rsidP="004F5310">
      <w:pPr>
        <w:jc w:val="both"/>
        <w:rPr>
          <w:rFonts w:ascii="Arial" w:hAnsi="Arial" w:cs="Arial"/>
        </w:rPr>
      </w:pPr>
    </w:p>
    <w:p w14:paraId="4DA43DC1" w14:textId="77777777" w:rsidR="00B915C9" w:rsidRPr="00F057B1" w:rsidRDefault="00B915C9" w:rsidP="004F5310">
      <w:pPr>
        <w:jc w:val="both"/>
        <w:rPr>
          <w:rFonts w:ascii="Arial" w:hAnsi="Arial" w:cs="Arial"/>
        </w:rPr>
      </w:pPr>
    </w:p>
    <w:p w14:paraId="30E20283" w14:textId="77777777" w:rsidR="00B915C9" w:rsidRPr="00F057B1" w:rsidRDefault="00B915C9" w:rsidP="004F5310">
      <w:pPr>
        <w:jc w:val="both"/>
        <w:rPr>
          <w:rFonts w:ascii="Arial" w:hAnsi="Arial" w:cs="Arial"/>
        </w:rPr>
      </w:pPr>
    </w:p>
    <w:p w14:paraId="6987168E" w14:textId="77777777" w:rsidR="008376AB" w:rsidRPr="00F057B1" w:rsidRDefault="00E62215" w:rsidP="00F057B1">
      <w:pPr>
        <w:pStyle w:val="StyleMainTitle-NumberedJustified"/>
      </w:pPr>
      <w:bookmarkStart w:id="21" w:name="_Toc455754522"/>
      <w:r w:rsidRPr="00F057B1">
        <w:lastRenderedPageBreak/>
        <w:t xml:space="preserve">Installing and </w:t>
      </w:r>
      <w:proofErr w:type="spellStart"/>
      <w:r w:rsidRPr="00F057B1">
        <w:t>ConfiguringWindows</w:t>
      </w:r>
      <w:proofErr w:type="spellEnd"/>
      <w:r w:rsidRPr="00F057B1">
        <w:t xml:space="preserve"> Server</w:t>
      </w:r>
      <w:bookmarkEnd w:id="21"/>
    </w:p>
    <w:p w14:paraId="7E7943E9" w14:textId="77777777" w:rsidR="008376AB" w:rsidRPr="00F057B1" w:rsidRDefault="008376AB" w:rsidP="004F5310">
      <w:pPr>
        <w:jc w:val="both"/>
        <w:rPr>
          <w:rFonts w:ascii="Arial" w:hAnsi="Arial" w:cs="Arial"/>
        </w:rPr>
      </w:pPr>
    </w:p>
    <w:p w14:paraId="0D2F4B4B" w14:textId="77777777" w:rsidR="008376AB" w:rsidRPr="00F057B1" w:rsidRDefault="008376AB" w:rsidP="004F5310">
      <w:pPr>
        <w:jc w:val="both"/>
        <w:rPr>
          <w:rFonts w:ascii="Arial" w:hAnsi="Arial" w:cs="Arial"/>
        </w:rPr>
      </w:pPr>
    </w:p>
    <w:tbl>
      <w:tblPr>
        <w:tblW w:w="8550" w:type="dxa"/>
        <w:tblInd w:w="1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760"/>
      </w:tblGrid>
      <w:tr w:rsidR="008376AB" w:rsidRPr="00F057B1" w14:paraId="49EB0C7B" w14:textId="77777777" w:rsidTr="00B423A0">
        <w:tc>
          <w:tcPr>
            <w:tcW w:w="790" w:type="dxa"/>
            <w:shd w:val="clear" w:color="auto" w:fill="CCCCCC"/>
            <w:vAlign w:val="center"/>
          </w:tcPr>
          <w:p w14:paraId="6A682348" w14:textId="77777777" w:rsidR="008376AB" w:rsidRPr="00F057B1" w:rsidRDefault="008376AB" w:rsidP="004F531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760" w:type="dxa"/>
          </w:tcPr>
          <w:p w14:paraId="381E7359" w14:textId="77777777" w:rsidR="008376AB" w:rsidRPr="00F057B1" w:rsidRDefault="008376AB" w:rsidP="004F5310">
            <w:pPr>
              <w:pStyle w:val="Para-Heading2Bulleted"/>
              <w:tabs>
                <w:tab w:val="num" w:pos="398"/>
              </w:tabs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At the end of this lab session, you will be able to:</w:t>
            </w:r>
          </w:p>
          <w:p w14:paraId="033BF048" w14:textId="77777777" w:rsidR="00E62215" w:rsidRPr="00F057B1" w:rsidRDefault="00E62215" w:rsidP="00073E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 xml:space="preserve">Performing a Local Media-Based Installation </w:t>
            </w:r>
          </w:p>
          <w:p w14:paraId="2D7DB08E" w14:textId="77777777" w:rsidR="008376AB" w:rsidRPr="00F057B1" w:rsidRDefault="00E62215" w:rsidP="00073E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 xml:space="preserve">Configuring Windows Server  </w:t>
            </w:r>
          </w:p>
        </w:tc>
      </w:tr>
      <w:tr w:rsidR="008376AB" w:rsidRPr="00F057B1" w14:paraId="4AFD09C8" w14:textId="77777777" w:rsidTr="00B423A0">
        <w:tc>
          <w:tcPr>
            <w:tcW w:w="790" w:type="dxa"/>
            <w:shd w:val="clear" w:color="auto" w:fill="CCCCCC"/>
            <w:vAlign w:val="center"/>
          </w:tcPr>
          <w:p w14:paraId="594AB3CF" w14:textId="77777777" w:rsidR="008376AB" w:rsidRPr="00F057B1" w:rsidRDefault="008376AB" w:rsidP="004F531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760" w:type="dxa"/>
          </w:tcPr>
          <w:p w14:paraId="21E0DFF9" w14:textId="77777777" w:rsidR="008376AB" w:rsidRPr="00F057B1" w:rsidRDefault="00D74E6B" w:rsidP="004F531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60</w:t>
            </w:r>
            <w:r w:rsidR="008376AB" w:rsidRPr="00F057B1">
              <w:rPr>
                <w:rFonts w:ascii="Arial" w:hAnsi="Arial" w:cs="Arial"/>
                <w:sz w:val="20"/>
                <w:szCs w:val="20"/>
              </w:rPr>
              <w:t xml:space="preserve"> minutes</w:t>
            </w:r>
          </w:p>
        </w:tc>
      </w:tr>
    </w:tbl>
    <w:p w14:paraId="686D0B94" w14:textId="77777777" w:rsidR="00432C45" w:rsidRPr="00F057B1" w:rsidRDefault="00432C45" w:rsidP="004F5310">
      <w:pPr>
        <w:tabs>
          <w:tab w:val="left" w:pos="2913"/>
        </w:tabs>
        <w:jc w:val="both"/>
        <w:rPr>
          <w:rFonts w:ascii="Arial" w:hAnsi="Arial" w:cs="Arial"/>
        </w:rPr>
      </w:pPr>
    </w:p>
    <w:p w14:paraId="3A62295F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Lab Scenario</w:t>
      </w:r>
    </w:p>
    <w:p w14:paraId="62D9FDF9" w14:textId="77777777" w:rsidR="00E62215" w:rsidRPr="00F057B1" w:rsidRDefault="00E62215" w:rsidP="008815DC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The first task in your new job as junior server administrator is to perform the </w:t>
      </w:r>
      <w:proofErr w:type="spellStart"/>
      <w:r w:rsidRPr="00F057B1">
        <w:rPr>
          <w:rFonts w:ascii="Arial" w:hAnsi="Arial" w:cs="Arial"/>
        </w:rPr>
        <w:t>initialinstallation</w:t>
      </w:r>
      <w:proofErr w:type="spellEnd"/>
      <w:r w:rsidRPr="00F057B1">
        <w:rPr>
          <w:rFonts w:ascii="Arial" w:hAnsi="Arial" w:cs="Arial"/>
        </w:rPr>
        <w:t xml:space="preserve"> and configuration of a new server for the Research and </w:t>
      </w:r>
      <w:proofErr w:type="spellStart"/>
      <w:r w:rsidRPr="00F057B1">
        <w:rPr>
          <w:rFonts w:ascii="Arial" w:hAnsi="Arial" w:cs="Arial"/>
        </w:rPr>
        <w:t>Developmentdepartment</w:t>
      </w:r>
      <w:proofErr w:type="spellEnd"/>
      <w:r w:rsidRPr="00F057B1">
        <w:rPr>
          <w:rFonts w:ascii="Arial" w:hAnsi="Arial" w:cs="Arial"/>
        </w:rPr>
        <w:t xml:space="preserve"> of Contoso, Ltd In this instance, the company decided a local </w:t>
      </w:r>
      <w:proofErr w:type="spellStart"/>
      <w:r w:rsidRPr="00F057B1">
        <w:rPr>
          <w:rFonts w:ascii="Arial" w:hAnsi="Arial" w:cs="Arial"/>
        </w:rPr>
        <w:t>mediabasedinstallation</w:t>
      </w:r>
      <w:proofErr w:type="spellEnd"/>
      <w:r w:rsidRPr="00F057B1">
        <w:rPr>
          <w:rFonts w:ascii="Arial" w:hAnsi="Arial" w:cs="Arial"/>
        </w:rPr>
        <w:t xml:space="preserve"> should be performed. Once the installation is complete, you </w:t>
      </w:r>
      <w:proofErr w:type="spellStart"/>
      <w:r w:rsidRPr="00F057B1">
        <w:rPr>
          <w:rFonts w:ascii="Arial" w:hAnsi="Arial" w:cs="Arial"/>
        </w:rPr>
        <w:t>willconfigure</w:t>
      </w:r>
      <w:proofErr w:type="spellEnd"/>
      <w:r w:rsidRPr="00F057B1">
        <w:rPr>
          <w:rFonts w:ascii="Arial" w:hAnsi="Arial" w:cs="Arial"/>
        </w:rPr>
        <w:t xml:space="preserve"> the server’s post-installation settings as per the supplied documentation.</w:t>
      </w:r>
    </w:p>
    <w:p w14:paraId="5FF118D7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3F52D2B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Supporting Documentation</w:t>
      </w:r>
    </w:p>
    <w:p w14:paraId="676A6B74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E-mail message from your boss, Jim </w:t>
      </w:r>
      <w:proofErr w:type="spellStart"/>
      <w:r w:rsidRPr="00F057B1">
        <w:rPr>
          <w:rFonts w:ascii="Arial" w:hAnsi="Arial" w:cs="Arial"/>
        </w:rPr>
        <w:t>Hance</w:t>
      </w:r>
      <w:proofErr w:type="spellEnd"/>
      <w:r w:rsidRPr="00F057B1">
        <w:rPr>
          <w:rFonts w:ascii="Arial" w:hAnsi="Arial" w:cs="Arial"/>
        </w:rPr>
        <w:t>.</w:t>
      </w:r>
    </w:p>
    <w:p w14:paraId="78A92B1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Jeff Price</w:t>
      </w:r>
    </w:p>
    <w:p w14:paraId="0CE6E50E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From: Jim </w:t>
      </w:r>
      <w:proofErr w:type="spellStart"/>
      <w:r w:rsidRPr="00F057B1">
        <w:rPr>
          <w:rFonts w:ascii="Arial" w:hAnsi="Arial" w:cs="Arial"/>
        </w:rPr>
        <w:t>Hance</w:t>
      </w:r>
      <w:proofErr w:type="spellEnd"/>
      <w:r w:rsidRPr="00F057B1">
        <w:rPr>
          <w:rFonts w:ascii="Arial" w:hAnsi="Arial" w:cs="Arial"/>
        </w:rPr>
        <w:t xml:space="preserve"> [Jim@contoso.com]</w:t>
      </w:r>
    </w:p>
    <w:p w14:paraId="10EDF985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Sent: 1 May 2010 17:00</w:t>
      </w:r>
    </w:p>
    <w:p w14:paraId="148A15F9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To: Jeff@contoso.com</w:t>
      </w:r>
    </w:p>
    <w:p w14:paraId="10799CD8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Subject: New Server Installation</w:t>
      </w:r>
    </w:p>
    <w:p w14:paraId="2482C477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Jeff,</w:t>
      </w:r>
    </w:p>
    <w:p w14:paraId="47B7D35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Please use the following information to install the new server for R&amp;D.</w:t>
      </w:r>
    </w:p>
    <w:p w14:paraId="7233565E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Installation options</w:t>
      </w:r>
    </w:p>
    <w:p w14:paraId="368542F8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Language: English</w:t>
      </w:r>
    </w:p>
    <w:p w14:paraId="3166F072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Time and currency format: English (United States)</w:t>
      </w:r>
    </w:p>
    <w:p w14:paraId="552322C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Keyboard or input method: US</w:t>
      </w:r>
    </w:p>
    <w:p w14:paraId="3FF9EC35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Product: Windows Server 2008 R2 Enterprise (Full Installation)</w:t>
      </w:r>
    </w:p>
    <w:p w14:paraId="71E784C4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Administrator password: Pa$$w0rd</w:t>
      </w:r>
    </w:p>
    <w:p w14:paraId="59DD596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Post-installation configuration options:</w:t>
      </w:r>
    </w:p>
    <w:p w14:paraId="1BBB842F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Time zone: (UTC-05:00) Eastern Time (US &amp; Canada)</w:t>
      </w:r>
    </w:p>
    <w:p w14:paraId="03CAC8A8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IP address: 10.10.0.100</w:t>
      </w:r>
    </w:p>
    <w:p w14:paraId="158096BF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Subnet mask: 255.255.0.0</w:t>
      </w:r>
    </w:p>
    <w:p w14:paraId="0123DC55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Gateway: 10.10.0.1</w:t>
      </w:r>
    </w:p>
    <w:p w14:paraId="57C84C2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DNS Servers: 10.10.0.10 and 10.10.0.11</w:t>
      </w:r>
    </w:p>
    <w:p w14:paraId="3A1EFCA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Enable automatic Windows Update</w:t>
      </w:r>
    </w:p>
    <w:p w14:paraId="51CFF267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Server name: NYC-SVR1</w:t>
      </w:r>
    </w:p>
    <w:p w14:paraId="319341C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lastRenderedPageBreak/>
        <w:t>Domain name: Contoso.com (use the Contoso\Administrator account with a password of Pa$$w0rd when prompted for credentials)</w:t>
      </w:r>
    </w:p>
    <w:p w14:paraId="794FE38E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Please let Lisa from the Sr. Server Admin team know when you’re finished, </w:t>
      </w:r>
      <w:proofErr w:type="spellStart"/>
      <w:r w:rsidRPr="00F057B1">
        <w:rPr>
          <w:rFonts w:ascii="Arial" w:hAnsi="Arial" w:cs="Arial"/>
        </w:rPr>
        <w:t>she’llfinish</w:t>
      </w:r>
      <w:proofErr w:type="spellEnd"/>
      <w:r w:rsidRPr="00F057B1">
        <w:rPr>
          <w:rFonts w:ascii="Arial" w:hAnsi="Arial" w:cs="Arial"/>
        </w:rPr>
        <w:t xml:space="preserve"> the configuration and get the server to R&amp;D.</w:t>
      </w:r>
    </w:p>
    <w:p w14:paraId="08D9C47D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Thanks,</w:t>
      </w:r>
    </w:p>
    <w:p w14:paraId="2553934E" w14:textId="77777777" w:rsidR="00E62215" w:rsidRPr="00F057B1" w:rsidRDefault="00E62215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Jim</w:t>
      </w:r>
    </w:p>
    <w:p w14:paraId="1246CB0A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Exercise 1: Performing a Local Media-Based Installation</w:t>
      </w:r>
    </w:p>
    <w:p w14:paraId="40E7FED9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Scenario</w:t>
      </w:r>
    </w:p>
    <w:p w14:paraId="1F2897DC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You have installed the new server.</w:t>
      </w:r>
    </w:p>
    <w:p w14:paraId="7356A245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The main tasks for this exercise are as follows:</w:t>
      </w:r>
    </w:p>
    <w:p w14:paraId="5D9C189E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Read the server installation instructions.</w:t>
      </w:r>
    </w:p>
    <w:p w14:paraId="48694070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2. Install Windows Server 2008 R2 as specified in the e-mail</w:t>
      </w:r>
    </w:p>
    <w:p w14:paraId="08D9D6C4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2810DB05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1: Read the server installation instructions</w:t>
      </w:r>
    </w:p>
    <w:p w14:paraId="29AF230A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• Read the contents of the e-mail message in the lab scenario.</w:t>
      </w:r>
    </w:p>
    <w:p w14:paraId="3EDFF067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30167AF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2: Install Windows Server 2008</w:t>
      </w:r>
    </w:p>
    <w:p w14:paraId="6978C7AC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1. Attach the Windows Server 2008 R2 Installation DVD to </w:t>
      </w:r>
      <w:proofErr w:type="spellStart"/>
      <w:r w:rsidR="0036408F" w:rsidRPr="00F057B1">
        <w:rPr>
          <w:rFonts w:ascii="Arial" w:hAnsi="Arial" w:cs="Arial"/>
        </w:rPr>
        <w:t>MyWinServer</w:t>
      </w:r>
      <w:proofErr w:type="spellEnd"/>
      <w:r w:rsidRPr="00F057B1">
        <w:rPr>
          <w:rFonts w:ascii="Arial" w:hAnsi="Arial" w:cs="Arial"/>
        </w:rPr>
        <w:t xml:space="preserve"> using these steps:</w:t>
      </w:r>
    </w:p>
    <w:p w14:paraId="5990FF2E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a. Switch to Hyper-V Manager, right click on </w:t>
      </w:r>
      <w:proofErr w:type="spellStart"/>
      <w:r w:rsidR="00A53348" w:rsidRPr="00F057B1">
        <w:rPr>
          <w:rFonts w:ascii="Arial" w:hAnsi="Arial" w:cs="Arial"/>
          <w:b/>
          <w:bCs/>
        </w:rPr>
        <w:t>MyWinServer</w:t>
      </w:r>
      <w:r w:rsidRPr="00F057B1">
        <w:rPr>
          <w:rFonts w:ascii="Arial" w:hAnsi="Arial" w:cs="Arial"/>
        </w:rPr>
        <w:t>and</w:t>
      </w:r>
      <w:proofErr w:type="spellEnd"/>
      <w:r w:rsidRPr="00F057B1">
        <w:rPr>
          <w:rFonts w:ascii="Arial" w:hAnsi="Arial" w:cs="Arial"/>
        </w:rPr>
        <w:t xml:space="preserve"> </w:t>
      </w:r>
      <w:proofErr w:type="spellStart"/>
      <w:r w:rsidRPr="00F057B1">
        <w:rPr>
          <w:rFonts w:ascii="Arial" w:hAnsi="Arial" w:cs="Arial"/>
        </w:rPr>
        <w:t>thenclick</w:t>
      </w:r>
      <w:proofErr w:type="spellEnd"/>
      <w:r w:rsidRPr="00F057B1">
        <w:rPr>
          <w:rFonts w:ascii="Arial" w:hAnsi="Arial" w:cs="Arial"/>
        </w:rPr>
        <w:t xml:space="preserve"> </w:t>
      </w:r>
      <w:r w:rsidRPr="00F057B1">
        <w:rPr>
          <w:rFonts w:ascii="Arial" w:hAnsi="Arial" w:cs="Arial"/>
          <w:b/>
          <w:bCs/>
        </w:rPr>
        <w:t>Settings</w:t>
      </w:r>
      <w:r w:rsidRPr="00F057B1">
        <w:rPr>
          <w:rFonts w:ascii="Arial" w:hAnsi="Arial" w:cs="Arial"/>
        </w:rPr>
        <w:t>.</w:t>
      </w:r>
    </w:p>
    <w:p w14:paraId="2A9A5E8E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b. In the </w:t>
      </w:r>
      <w:r w:rsidRPr="00F057B1">
        <w:rPr>
          <w:rFonts w:ascii="Arial" w:hAnsi="Arial" w:cs="Arial"/>
          <w:b/>
          <w:bCs/>
        </w:rPr>
        <w:t xml:space="preserve">Settings for </w:t>
      </w:r>
      <w:proofErr w:type="spellStart"/>
      <w:r w:rsidR="00A53348" w:rsidRPr="00F057B1">
        <w:rPr>
          <w:rFonts w:ascii="Arial" w:hAnsi="Arial" w:cs="Arial"/>
          <w:b/>
          <w:bCs/>
        </w:rPr>
        <w:t>MyWinServer</w:t>
      </w:r>
      <w:r w:rsidRPr="00F057B1">
        <w:rPr>
          <w:rFonts w:ascii="Arial" w:hAnsi="Arial" w:cs="Arial"/>
        </w:rPr>
        <w:t>dialog</w:t>
      </w:r>
      <w:proofErr w:type="spellEnd"/>
      <w:r w:rsidRPr="00F057B1">
        <w:rPr>
          <w:rFonts w:ascii="Arial" w:hAnsi="Arial" w:cs="Arial"/>
        </w:rPr>
        <w:t xml:space="preserve"> box, click </w:t>
      </w:r>
      <w:r w:rsidRPr="00F057B1">
        <w:rPr>
          <w:rFonts w:ascii="Arial" w:hAnsi="Arial" w:cs="Arial"/>
          <w:b/>
          <w:bCs/>
        </w:rPr>
        <w:t xml:space="preserve">DVD-Drive </w:t>
      </w:r>
      <w:r w:rsidRPr="00F057B1">
        <w:rPr>
          <w:rFonts w:ascii="Arial" w:hAnsi="Arial" w:cs="Arial"/>
        </w:rPr>
        <w:t xml:space="preserve">in </w:t>
      </w:r>
      <w:proofErr w:type="spellStart"/>
      <w:r w:rsidRPr="00F057B1">
        <w:rPr>
          <w:rFonts w:ascii="Arial" w:hAnsi="Arial" w:cs="Arial"/>
        </w:rPr>
        <w:t>theHardware</w:t>
      </w:r>
      <w:proofErr w:type="spellEnd"/>
      <w:r w:rsidRPr="00F057B1">
        <w:rPr>
          <w:rFonts w:ascii="Arial" w:hAnsi="Arial" w:cs="Arial"/>
        </w:rPr>
        <w:t xml:space="preserve"> Pane.</w:t>
      </w:r>
    </w:p>
    <w:p w14:paraId="7F2A3510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c. In the DVD-Drive pane, select </w:t>
      </w:r>
      <w:r w:rsidRPr="00F057B1">
        <w:rPr>
          <w:rFonts w:ascii="Arial" w:hAnsi="Arial" w:cs="Arial"/>
          <w:b/>
          <w:bCs/>
        </w:rPr>
        <w:t xml:space="preserve">Image file </w:t>
      </w:r>
      <w:r w:rsidRPr="00F057B1">
        <w:rPr>
          <w:rFonts w:ascii="Arial" w:hAnsi="Arial" w:cs="Arial"/>
        </w:rPr>
        <w:t xml:space="preserve">and then click </w:t>
      </w:r>
      <w:r w:rsidRPr="00F057B1">
        <w:rPr>
          <w:rFonts w:ascii="Arial" w:hAnsi="Arial" w:cs="Arial"/>
          <w:b/>
          <w:bCs/>
        </w:rPr>
        <w:t>Browse</w:t>
      </w:r>
      <w:r w:rsidRPr="00F057B1">
        <w:rPr>
          <w:rFonts w:ascii="Arial" w:hAnsi="Arial" w:cs="Arial"/>
        </w:rPr>
        <w:t>.</w:t>
      </w:r>
    </w:p>
    <w:p w14:paraId="1142B1F5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d. Navigate </w:t>
      </w:r>
      <w:proofErr w:type="spellStart"/>
      <w:r w:rsidRPr="00F057B1">
        <w:rPr>
          <w:rFonts w:ascii="Arial" w:hAnsi="Arial" w:cs="Arial"/>
        </w:rPr>
        <w:t>to</w:t>
      </w:r>
      <w:r w:rsidRPr="00F057B1">
        <w:rPr>
          <w:rFonts w:ascii="Arial" w:hAnsi="Arial" w:cs="Arial"/>
          <w:b/>
          <w:bCs/>
        </w:rPr>
        <w:t>W</w:t>
      </w:r>
      <w:r w:rsidR="00CA1A08" w:rsidRPr="00F057B1">
        <w:rPr>
          <w:rFonts w:ascii="Arial" w:hAnsi="Arial" w:cs="Arial"/>
          <w:b/>
          <w:bCs/>
        </w:rPr>
        <w:t>indows</w:t>
      </w:r>
      <w:proofErr w:type="spellEnd"/>
      <w:r w:rsidR="00CA1A08" w:rsidRPr="00F057B1">
        <w:rPr>
          <w:rFonts w:ascii="Arial" w:hAnsi="Arial" w:cs="Arial"/>
          <w:b/>
          <w:bCs/>
        </w:rPr>
        <w:t xml:space="preserve"> </w:t>
      </w:r>
      <w:r w:rsidRPr="00F057B1">
        <w:rPr>
          <w:rFonts w:ascii="Arial" w:hAnsi="Arial" w:cs="Arial"/>
          <w:b/>
          <w:bCs/>
        </w:rPr>
        <w:t xml:space="preserve">Server2008R2iso </w:t>
      </w:r>
      <w:r w:rsidRPr="00F057B1">
        <w:rPr>
          <w:rFonts w:ascii="Arial" w:hAnsi="Arial" w:cs="Arial"/>
        </w:rPr>
        <w:t xml:space="preserve">and then click </w:t>
      </w:r>
      <w:r w:rsidRPr="00F057B1">
        <w:rPr>
          <w:rFonts w:ascii="Arial" w:hAnsi="Arial" w:cs="Arial"/>
          <w:b/>
          <w:bCs/>
        </w:rPr>
        <w:t>Open</w:t>
      </w:r>
      <w:r w:rsidRPr="00F057B1">
        <w:rPr>
          <w:rFonts w:ascii="Arial" w:hAnsi="Arial" w:cs="Arial"/>
        </w:rPr>
        <w:t>.</w:t>
      </w:r>
    </w:p>
    <w:p w14:paraId="46B1C351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e. In the </w:t>
      </w:r>
      <w:r w:rsidRPr="00F057B1">
        <w:rPr>
          <w:rFonts w:ascii="Arial" w:hAnsi="Arial" w:cs="Arial"/>
          <w:b/>
          <w:bCs/>
        </w:rPr>
        <w:t xml:space="preserve">Settings for </w:t>
      </w:r>
      <w:proofErr w:type="spellStart"/>
      <w:r w:rsidR="00681E24" w:rsidRPr="00F057B1">
        <w:rPr>
          <w:rFonts w:ascii="Arial" w:hAnsi="Arial" w:cs="Arial"/>
          <w:b/>
          <w:bCs/>
        </w:rPr>
        <w:t>MyWinServer</w:t>
      </w:r>
      <w:proofErr w:type="spellEnd"/>
      <w:r w:rsidR="00681E24" w:rsidRPr="00F057B1">
        <w:rPr>
          <w:rFonts w:ascii="Arial" w:hAnsi="Arial" w:cs="Arial"/>
          <w:b/>
          <w:bCs/>
        </w:rPr>
        <w:t xml:space="preserve"> </w:t>
      </w:r>
      <w:r w:rsidRPr="00F057B1">
        <w:rPr>
          <w:rFonts w:ascii="Arial" w:hAnsi="Arial" w:cs="Arial"/>
        </w:rPr>
        <w:t xml:space="preserve">dialog box, click </w:t>
      </w:r>
      <w:r w:rsidRPr="00F057B1">
        <w:rPr>
          <w:rFonts w:ascii="Arial" w:hAnsi="Arial" w:cs="Arial"/>
          <w:b/>
          <w:bCs/>
        </w:rPr>
        <w:t>OK</w:t>
      </w:r>
      <w:r w:rsidRPr="00F057B1">
        <w:rPr>
          <w:rFonts w:ascii="Arial" w:hAnsi="Arial" w:cs="Arial"/>
        </w:rPr>
        <w:t>.</w:t>
      </w:r>
    </w:p>
    <w:p w14:paraId="2C9EE6EC" w14:textId="77777777" w:rsidR="00E62215" w:rsidRPr="00F057B1" w:rsidRDefault="00E62215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 Start and connect to the </w:t>
      </w:r>
      <w:proofErr w:type="spellStart"/>
      <w:r w:rsidR="00681E24" w:rsidRPr="00F057B1">
        <w:rPr>
          <w:rFonts w:ascii="Arial" w:hAnsi="Arial" w:cs="Arial"/>
          <w:b/>
          <w:bCs/>
        </w:rPr>
        <w:t>MyWinServer</w:t>
      </w:r>
      <w:proofErr w:type="spellEnd"/>
      <w:r w:rsidR="00681E24" w:rsidRPr="00F057B1">
        <w:rPr>
          <w:rFonts w:ascii="Arial" w:hAnsi="Arial" w:cs="Arial"/>
          <w:b/>
          <w:bCs/>
        </w:rPr>
        <w:t xml:space="preserve"> </w:t>
      </w:r>
      <w:r w:rsidRPr="00F057B1">
        <w:rPr>
          <w:rFonts w:ascii="Arial" w:hAnsi="Arial" w:cs="Arial"/>
        </w:rPr>
        <w:t>virtual machine.</w:t>
      </w:r>
    </w:p>
    <w:p w14:paraId="670DC62C" w14:textId="77777777" w:rsidR="00E62215" w:rsidRPr="00F057B1" w:rsidRDefault="00E62215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3. Install the operating system using the Installation Options section provided in the e-mail from Jim </w:t>
      </w:r>
      <w:proofErr w:type="spellStart"/>
      <w:r w:rsidRPr="00F057B1">
        <w:rPr>
          <w:rFonts w:ascii="Arial" w:hAnsi="Arial" w:cs="Arial"/>
        </w:rPr>
        <w:t>Hance</w:t>
      </w:r>
      <w:proofErr w:type="spellEnd"/>
      <w:r w:rsidRPr="00F057B1">
        <w:rPr>
          <w:rFonts w:ascii="Arial" w:hAnsi="Arial" w:cs="Arial"/>
        </w:rPr>
        <w:t>.</w:t>
      </w:r>
    </w:p>
    <w:p w14:paraId="1678690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bCs/>
        </w:rPr>
        <w:t xml:space="preserve">Note: </w:t>
      </w:r>
      <w:r w:rsidRPr="00F057B1">
        <w:rPr>
          <w:rFonts w:ascii="Arial" w:hAnsi="Arial" w:cs="Arial"/>
        </w:rPr>
        <w:t xml:space="preserve">Setup will proceed by copying and expanding files, installing features </w:t>
      </w:r>
      <w:proofErr w:type="spellStart"/>
      <w:r w:rsidRPr="00F057B1">
        <w:rPr>
          <w:rFonts w:ascii="Arial" w:hAnsi="Arial" w:cs="Arial"/>
        </w:rPr>
        <w:t>andupdates</w:t>
      </w:r>
      <w:proofErr w:type="spellEnd"/>
      <w:r w:rsidRPr="00F057B1">
        <w:rPr>
          <w:rFonts w:ascii="Arial" w:hAnsi="Arial" w:cs="Arial"/>
        </w:rPr>
        <w:t xml:space="preserve">, and complete installation. This phase takes around twenty minutes. </w:t>
      </w:r>
      <w:proofErr w:type="spellStart"/>
      <w:r w:rsidRPr="00F057B1">
        <w:rPr>
          <w:rFonts w:ascii="Arial" w:hAnsi="Arial" w:cs="Arial"/>
        </w:rPr>
        <w:t>Yourinstructor</w:t>
      </w:r>
      <w:proofErr w:type="spellEnd"/>
      <w:r w:rsidRPr="00F057B1">
        <w:rPr>
          <w:rFonts w:ascii="Arial" w:hAnsi="Arial" w:cs="Arial"/>
        </w:rPr>
        <w:t xml:space="preserve"> might continue with other activities during this phase.</w:t>
      </w:r>
    </w:p>
    <w:p w14:paraId="2462836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bCs/>
        </w:rPr>
        <w:t xml:space="preserve">Results: </w:t>
      </w:r>
      <w:r w:rsidRPr="00F057B1">
        <w:rPr>
          <w:rFonts w:ascii="Arial" w:hAnsi="Arial" w:cs="Arial"/>
        </w:rPr>
        <w:t xml:space="preserve">After this exercise, you should have installed a new </w:t>
      </w:r>
      <w:proofErr w:type="spellStart"/>
      <w:r w:rsidRPr="00F057B1">
        <w:rPr>
          <w:rFonts w:ascii="Arial" w:hAnsi="Arial" w:cs="Arial"/>
        </w:rPr>
        <w:t>WindowsServer</w:t>
      </w:r>
      <w:proofErr w:type="spellEnd"/>
      <w:r w:rsidRPr="00F057B1">
        <w:rPr>
          <w:rFonts w:ascii="Arial" w:hAnsi="Arial" w:cs="Arial"/>
        </w:rPr>
        <w:t xml:space="preserve"> 2008 R2 server.</w:t>
      </w:r>
    </w:p>
    <w:p w14:paraId="72587117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45F77BA9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Exercise 2: Configuring Windows Server</w:t>
      </w:r>
    </w:p>
    <w:p w14:paraId="424FE96C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Scenario</w:t>
      </w:r>
    </w:p>
    <w:p w14:paraId="0EBAA4B6" w14:textId="77777777" w:rsidR="005B26E6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You have been asked to perform post-installation configuration on the recently installed server for the R&amp;D department according to the instructions provided </w:t>
      </w:r>
      <w:proofErr w:type="spellStart"/>
      <w:r w:rsidRPr="00F057B1">
        <w:rPr>
          <w:rFonts w:ascii="Arial" w:hAnsi="Arial" w:cs="Arial"/>
        </w:rPr>
        <w:t>byJim</w:t>
      </w:r>
      <w:proofErr w:type="spellEnd"/>
      <w:r w:rsidRPr="00F057B1">
        <w:rPr>
          <w:rFonts w:ascii="Arial" w:hAnsi="Arial" w:cs="Arial"/>
        </w:rPr>
        <w:t xml:space="preserve"> </w:t>
      </w:r>
      <w:proofErr w:type="spellStart"/>
      <w:r w:rsidRPr="00F057B1">
        <w:rPr>
          <w:rFonts w:ascii="Arial" w:hAnsi="Arial" w:cs="Arial"/>
        </w:rPr>
        <w:t>Hance</w:t>
      </w:r>
      <w:proofErr w:type="spellEnd"/>
      <w:r w:rsidRPr="00F057B1">
        <w:rPr>
          <w:rFonts w:ascii="Arial" w:hAnsi="Arial" w:cs="Arial"/>
        </w:rPr>
        <w:t>.</w:t>
      </w:r>
    </w:p>
    <w:p w14:paraId="294D90BE" w14:textId="77777777" w:rsidR="005B26E6" w:rsidRPr="00F057B1" w:rsidRDefault="005B26E6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B68C7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The main tasks for this exercise are as follows:</w:t>
      </w:r>
    </w:p>
    <w:p w14:paraId="393750A0" w14:textId="77777777" w:rsidR="005B26E6" w:rsidRPr="00F057B1" w:rsidRDefault="005B26E6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A1CE816" w14:textId="77777777" w:rsidR="00E62215" w:rsidRPr="00F057B1" w:rsidRDefault="00E62215" w:rsidP="00073E3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Read the server post-installation configuration instructions.</w:t>
      </w:r>
    </w:p>
    <w:p w14:paraId="6200654A" w14:textId="77777777" w:rsidR="00E62215" w:rsidRPr="00F057B1" w:rsidRDefault="00E62215" w:rsidP="00073E3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Configure post-installation settings as specified in the Post-</w:t>
      </w:r>
      <w:proofErr w:type="spellStart"/>
      <w:r w:rsidRPr="00F057B1">
        <w:rPr>
          <w:rFonts w:ascii="Arial" w:hAnsi="Arial" w:cs="Arial"/>
        </w:rPr>
        <w:t>installationconfiguration</w:t>
      </w:r>
      <w:proofErr w:type="spellEnd"/>
      <w:r w:rsidRPr="00F057B1">
        <w:rPr>
          <w:rFonts w:ascii="Arial" w:hAnsi="Arial" w:cs="Arial"/>
        </w:rPr>
        <w:t xml:space="preserve"> options section of the e-mail from Jim </w:t>
      </w:r>
      <w:proofErr w:type="spellStart"/>
      <w:r w:rsidRPr="00F057B1">
        <w:rPr>
          <w:rFonts w:ascii="Arial" w:hAnsi="Arial" w:cs="Arial"/>
        </w:rPr>
        <w:t>Hance</w:t>
      </w:r>
      <w:proofErr w:type="spellEnd"/>
      <w:r w:rsidRPr="00F057B1">
        <w:rPr>
          <w:rFonts w:ascii="Arial" w:hAnsi="Arial" w:cs="Arial"/>
        </w:rPr>
        <w:t>.</w:t>
      </w:r>
    </w:p>
    <w:p w14:paraId="443AA4C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18D0E294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1: Read server post-installation configuration instructions</w:t>
      </w:r>
    </w:p>
    <w:p w14:paraId="209111A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• Read the contents of the e-mail message in the lab scenario.</w:t>
      </w:r>
    </w:p>
    <w:p w14:paraId="785EC48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66A643DC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2: Configure post-installation settings</w:t>
      </w:r>
    </w:p>
    <w:p w14:paraId="13864071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1. If necessary, switch to the </w:t>
      </w:r>
      <w:proofErr w:type="spellStart"/>
      <w:r w:rsidR="00F91CA8" w:rsidRPr="00F057B1">
        <w:rPr>
          <w:rFonts w:ascii="Arial" w:hAnsi="Arial" w:cs="Arial"/>
          <w:b/>
          <w:bCs/>
        </w:rPr>
        <w:t>MyWinServer</w:t>
      </w:r>
      <w:r w:rsidRPr="00F057B1">
        <w:rPr>
          <w:rFonts w:ascii="Arial" w:hAnsi="Arial" w:cs="Arial"/>
        </w:rPr>
        <w:t>virtual</w:t>
      </w:r>
      <w:proofErr w:type="spellEnd"/>
      <w:r w:rsidRPr="00F057B1">
        <w:rPr>
          <w:rFonts w:ascii="Arial" w:hAnsi="Arial" w:cs="Arial"/>
        </w:rPr>
        <w:t xml:space="preserve"> machine.</w:t>
      </w:r>
    </w:p>
    <w:p w14:paraId="2062E9A6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2. Use the ICT to configure time zone settings as specified in the e-mail.</w:t>
      </w:r>
    </w:p>
    <w:p w14:paraId="0DAA3A6F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3. Use the ICT to configure networking settings as specified in the e-mail.</w:t>
      </w:r>
    </w:p>
    <w:p w14:paraId="56905F7B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4. Use the ICT to configure automatic updating and feedback settings as specified in the e-mail.</w:t>
      </w:r>
    </w:p>
    <w:p w14:paraId="7BABE37F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5. Use the ICT to configure computer name and domain settings as specified </w:t>
      </w:r>
      <w:proofErr w:type="spellStart"/>
      <w:r w:rsidRPr="00F057B1">
        <w:rPr>
          <w:rFonts w:ascii="Arial" w:hAnsi="Arial" w:cs="Arial"/>
        </w:rPr>
        <w:t>inthe</w:t>
      </w:r>
      <w:proofErr w:type="spellEnd"/>
      <w:r w:rsidRPr="00F057B1">
        <w:rPr>
          <w:rFonts w:ascii="Arial" w:hAnsi="Arial" w:cs="Arial"/>
        </w:rPr>
        <w:t xml:space="preserve"> e-mail.</w:t>
      </w:r>
    </w:p>
    <w:p w14:paraId="0C437BF9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bCs/>
        </w:rPr>
        <w:t xml:space="preserve">Results: </w:t>
      </w:r>
      <w:r w:rsidRPr="00F057B1">
        <w:rPr>
          <w:rFonts w:ascii="Arial" w:hAnsi="Arial" w:cs="Arial"/>
        </w:rPr>
        <w:t xml:space="preserve">After this exercise, you should have configured post-installation </w:t>
      </w:r>
      <w:proofErr w:type="spellStart"/>
      <w:r w:rsidRPr="00F057B1">
        <w:rPr>
          <w:rFonts w:ascii="Arial" w:hAnsi="Arial" w:cs="Arial"/>
        </w:rPr>
        <w:t>settingsusing</w:t>
      </w:r>
      <w:proofErr w:type="spellEnd"/>
      <w:r w:rsidRPr="00F057B1">
        <w:rPr>
          <w:rFonts w:ascii="Arial" w:hAnsi="Arial" w:cs="Arial"/>
        </w:rPr>
        <w:t xml:space="preserve"> the Initial Configurations Tasks Wizard.</w:t>
      </w:r>
    </w:p>
    <w:p w14:paraId="13F7A440" w14:textId="77777777" w:rsidR="00E62215" w:rsidRPr="00F057B1" w:rsidRDefault="00E62215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E64E5D9" w14:textId="77777777" w:rsidR="00700235" w:rsidRPr="00F057B1" w:rsidRDefault="00D02D22" w:rsidP="00F057B1">
      <w:pPr>
        <w:pStyle w:val="StyleMainTitle-NumberedJustified"/>
      </w:pPr>
      <w:bookmarkStart w:id="22" w:name="_Toc455754523"/>
      <w:r w:rsidRPr="00F057B1">
        <w:lastRenderedPageBreak/>
        <w:t xml:space="preserve">Implementing Active </w:t>
      </w:r>
      <w:proofErr w:type="spellStart"/>
      <w:r w:rsidRPr="00F057B1">
        <w:t>DirectoryDomain</w:t>
      </w:r>
      <w:proofErr w:type="spellEnd"/>
      <w:r w:rsidRPr="00F057B1">
        <w:t xml:space="preserve"> Services</w:t>
      </w:r>
      <w:bookmarkEnd w:id="22"/>
    </w:p>
    <w:p w14:paraId="1FD26AF5" w14:textId="77777777" w:rsidR="00700235" w:rsidRPr="00F057B1" w:rsidRDefault="00700235" w:rsidP="004F5310">
      <w:pPr>
        <w:jc w:val="both"/>
        <w:rPr>
          <w:rFonts w:ascii="Arial" w:hAnsi="Arial" w:cs="Arial"/>
        </w:rPr>
      </w:pPr>
    </w:p>
    <w:p w14:paraId="665E0A86" w14:textId="77777777" w:rsidR="00700235" w:rsidRPr="00F057B1" w:rsidRDefault="00700235" w:rsidP="004F5310">
      <w:pPr>
        <w:jc w:val="both"/>
        <w:rPr>
          <w:rFonts w:ascii="Arial" w:hAnsi="Arial" w:cs="Arial"/>
        </w:rPr>
      </w:pPr>
    </w:p>
    <w:tbl>
      <w:tblPr>
        <w:tblW w:w="8550" w:type="dxa"/>
        <w:tblInd w:w="19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760"/>
      </w:tblGrid>
      <w:tr w:rsidR="00700235" w:rsidRPr="00F057B1" w14:paraId="3FAC66CF" w14:textId="77777777" w:rsidTr="00106001">
        <w:tc>
          <w:tcPr>
            <w:tcW w:w="790" w:type="dxa"/>
            <w:shd w:val="clear" w:color="auto" w:fill="CCCCCC"/>
            <w:vAlign w:val="center"/>
          </w:tcPr>
          <w:p w14:paraId="40C6A87F" w14:textId="77777777" w:rsidR="00700235" w:rsidRPr="00F057B1" w:rsidRDefault="00700235" w:rsidP="004F531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760" w:type="dxa"/>
          </w:tcPr>
          <w:p w14:paraId="203AE69B" w14:textId="77777777" w:rsidR="00700235" w:rsidRPr="00F057B1" w:rsidRDefault="00700235" w:rsidP="004F5310">
            <w:pPr>
              <w:pStyle w:val="Para-Heading2Bulleted"/>
              <w:tabs>
                <w:tab w:val="num" w:pos="398"/>
              </w:tabs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At the end of this lab session, you will be able to:</w:t>
            </w:r>
          </w:p>
          <w:p w14:paraId="0EAD9351" w14:textId="77777777" w:rsidR="00D02D22" w:rsidRPr="00F057B1" w:rsidRDefault="00D02D22" w:rsidP="00073E31">
            <w:pPr>
              <w:pStyle w:val="Para-Heading2Bulleted"/>
              <w:numPr>
                <w:ilvl w:val="1"/>
                <w:numId w:val="3"/>
              </w:numPr>
              <w:tabs>
                <w:tab w:val="clear" w:pos="1440"/>
              </w:tabs>
              <w:ind w:left="92" w:firstLine="360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 xml:space="preserve">Promoting a New Domain Controller </w:t>
            </w:r>
          </w:p>
          <w:p w14:paraId="33F93716" w14:textId="77777777" w:rsidR="00D02D22" w:rsidRPr="00F057B1" w:rsidRDefault="00D02D22" w:rsidP="00073E31">
            <w:pPr>
              <w:pStyle w:val="Para-Heading2Bulleted"/>
              <w:numPr>
                <w:ilvl w:val="1"/>
                <w:numId w:val="3"/>
              </w:numPr>
              <w:tabs>
                <w:tab w:val="clear" w:pos="1440"/>
              </w:tabs>
              <w:ind w:left="92" w:firstLine="360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 xml:space="preserve">Creating an Organizational Unit </w:t>
            </w:r>
          </w:p>
          <w:p w14:paraId="7AC3045B" w14:textId="77777777" w:rsidR="00700235" w:rsidRPr="00F057B1" w:rsidRDefault="00D02D22" w:rsidP="00073E31">
            <w:pPr>
              <w:pStyle w:val="Para-Heading2Bulleted"/>
              <w:numPr>
                <w:ilvl w:val="1"/>
                <w:numId w:val="3"/>
              </w:numPr>
              <w:tabs>
                <w:tab w:val="clear" w:pos="1440"/>
              </w:tabs>
              <w:ind w:left="92" w:firstLine="360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Configuring Accounts</w:t>
            </w:r>
          </w:p>
          <w:p w14:paraId="268B0E32" w14:textId="77777777" w:rsidR="00D02D22" w:rsidRPr="00F057B1" w:rsidRDefault="00D02D22" w:rsidP="00073E31">
            <w:pPr>
              <w:pStyle w:val="Para-Heading2Bulleted"/>
              <w:numPr>
                <w:ilvl w:val="1"/>
                <w:numId w:val="3"/>
              </w:numPr>
              <w:tabs>
                <w:tab w:val="clear" w:pos="1440"/>
              </w:tabs>
              <w:ind w:left="92" w:firstLine="360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Creating a GPO</w:t>
            </w:r>
          </w:p>
        </w:tc>
      </w:tr>
      <w:tr w:rsidR="00700235" w:rsidRPr="00F057B1" w14:paraId="44B11627" w14:textId="77777777" w:rsidTr="00106001">
        <w:tc>
          <w:tcPr>
            <w:tcW w:w="790" w:type="dxa"/>
            <w:shd w:val="clear" w:color="auto" w:fill="CCCCCC"/>
            <w:vAlign w:val="center"/>
          </w:tcPr>
          <w:p w14:paraId="53F0FA73" w14:textId="77777777" w:rsidR="00700235" w:rsidRPr="00F057B1" w:rsidRDefault="00700235" w:rsidP="004F531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760" w:type="dxa"/>
          </w:tcPr>
          <w:p w14:paraId="5EC4F327" w14:textId="77777777" w:rsidR="00700235" w:rsidRPr="00F057B1" w:rsidRDefault="00D02D22" w:rsidP="004F531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9</w:t>
            </w:r>
            <w:r w:rsidR="00700235" w:rsidRPr="00F057B1">
              <w:rPr>
                <w:rFonts w:ascii="Arial" w:hAnsi="Arial" w:cs="Arial"/>
                <w:sz w:val="20"/>
                <w:szCs w:val="20"/>
              </w:rPr>
              <w:t>0 minutes</w:t>
            </w:r>
          </w:p>
        </w:tc>
      </w:tr>
    </w:tbl>
    <w:p w14:paraId="58ABC117" w14:textId="77777777" w:rsidR="00700235" w:rsidRPr="00F057B1" w:rsidRDefault="00700235" w:rsidP="004F5310">
      <w:pPr>
        <w:tabs>
          <w:tab w:val="left" w:pos="2913"/>
        </w:tabs>
        <w:jc w:val="both"/>
        <w:rPr>
          <w:rFonts w:ascii="Arial" w:hAnsi="Arial" w:cs="Arial"/>
        </w:rPr>
      </w:pPr>
    </w:p>
    <w:p w14:paraId="501B70E9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Lab Scenario</w:t>
      </w:r>
    </w:p>
    <w:p w14:paraId="47C78784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Contoso, Ltd. has created a new department ahead of a merger with the A </w:t>
      </w:r>
      <w:proofErr w:type="spellStart"/>
      <w:r w:rsidRPr="00F057B1">
        <w:rPr>
          <w:rFonts w:ascii="Arial" w:hAnsi="Arial" w:cs="Arial"/>
        </w:rPr>
        <w:t>DatumCorporation</w:t>
      </w:r>
      <w:proofErr w:type="spellEnd"/>
      <w:r w:rsidRPr="00F057B1">
        <w:rPr>
          <w:rFonts w:ascii="Arial" w:hAnsi="Arial" w:cs="Arial"/>
        </w:rPr>
        <w:t xml:space="preserve">. Ed Meadows has asked you to create a new OU in AD DS to </w:t>
      </w:r>
      <w:proofErr w:type="spellStart"/>
      <w:r w:rsidRPr="00F057B1">
        <w:rPr>
          <w:rFonts w:ascii="Arial" w:hAnsi="Arial" w:cs="Arial"/>
        </w:rPr>
        <w:t>supportthis</w:t>
      </w:r>
      <w:proofErr w:type="spellEnd"/>
      <w:r w:rsidRPr="00F057B1">
        <w:rPr>
          <w:rFonts w:ascii="Arial" w:hAnsi="Arial" w:cs="Arial"/>
        </w:rPr>
        <w:t xml:space="preserve"> new department and populate </w:t>
      </w:r>
    </w:p>
    <w:p w14:paraId="4CA6A9DF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it with the users, groups, and computers </w:t>
      </w:r>
      <w:proofErr w:type="spellStart"/>
      <w:r w:rsidRPr="00F057B1">
        <w:rPr>
          <w:rFonts w:ascii="Arial" w:hAnsi="Arial" w:cs="Arial"/>
        </w:rPr>
        <w:t>tosupport</w:t>
      </w:r>
      <w:proofErr w:type="spellEnd"/>
      <w:r w:rsidRPr="00F057B1">
        <w:rPr>
          <w:rFonts w:ascii="Arial" w:hAnsi="Arial" w:cs="Arial"/>
        </w:rPr>
        <w:t xml:space="preserve"> the new staff</w:t>
      </w:r>
    </w:p>
    <w:p w14:paraId="30CF9E7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27FEF58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Exercise 1: Promoting a New Domain Controller</w:t>
      </w:r>
    </w:p>
    <w:p w14:paraId="7B1DFBA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Scenario</w:t>
      </w:r>
    </w:p>
    <w:p w14:paraId="484C3E0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Ed thinks that having more users will place additional load on the existing domain controller in New York. He has asked you to promote an existing member server </w:t>
      </w:r>
      <w:proofErr w:type="spellStart"/>
      <w:r w:rsidRPr="00F057B1">
        <w:rPr>
          <w:rFonts w:ascii="Arial" w:hAnsi="Arial" w:cs="Arial"/>
        </w:rPr>
        <w:t>asa</w:t>
      </w:r>
      <w:proofErr w:type="spellEnd"/>
      <w:r w:rsidRPr="00F057B1">
        <w:rPr>
          <w:rFonts w:ascii="Arial" w:hAnsi="Arial" w:cs="Arial"/>
        </w:rPr>
        <w:t xml:space="preserve"> new domain controller.</w:t>
      </w:r>
    </w:p>
    <w:p w14:paraId="2FF4CF9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The main task for this exercise is as follows:</w:t>
      </w:r>
    </w:p>
    <w:p w14:paraId="5DCC920B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C0BA710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Add an additional domain controller.</w:t>
      </w:r>
    </w:p>
    <w:p w14:paraId="3614B5F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3961541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Task: Add an additional domain controller</w:t>
      </w:r>
    </w:p>
    <w:p w14:paraId="3FBA4BDC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1. Switch to the </w:t>
      </w:r>
      <w:proofErr w:type="spellStart"/>
      <w:r w:rsidR="00AB4F5C" w:rsidRPr="00F057B1">
        <w:rPr>
          <w:rFonts w:ascii="Arial" w:hAnsi="Arial" w:cs="Arial"/>
          <w:b/>
          <w:bCs/>
        </w:rPr>
        <w:t>MyWinServer</w:t>
      </w:r>
      <w:r w:rsidRPr="00F057B1">
        <w:rPr>
          <w:rFonts w:ascii="Arial" w:hAnsi="Arial" w:cs="Arial"/>
        </w:rPr>
        <w:t>computer</w:t>
      </w:r>
      <w:proofErr w:type="spellEnd"/>
      <w:r w:rsidRPr="00F057B1">
        <w:rPr>
          <w:rFonts w:ascii="Arial" w:hAnsi="Arial" w:cs="Arial"/>
        </w:rPr>
        <w:t>.</w:t>
      </w:r>
    </w:p>
    <w:p w14:paraId="68FD0A51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 Run </w:t>
      </w:r>
      <w:proofErr w:type="spellStart"/>
      <w:r w:rsidRPr="00F057B1">
        <w:rPr>
          <w:rFonts w:ascii="Arial" w:hAnsi="Arial" w:cs="Arial"/>
          <w:b/>
          <w:bCs/>
        </w:rPr>
        <w:t>dcpromo</w:t>
      </w:r>
      <w:r w:rsidRPr="00F057B1">
        <w:rPr>
          <w:rFonts w:ascii="Arial" w:hAnsi="Arial" w:cs="Arial"/>
        </w:rPr>
        <w:t>and</w:t>
      </w:r>
      <w:proofErr w:type="spellEnd"/>
      <w:r w:rsidRPr="00F057B1">
        <w:rPr>
          <w:rFonts w:ascii="Arial" w:hAnsi="Arial" w:cs="Arial"/>
        </w:rPr>
        <w:t xml:space="preserve"> wait while the AD DS binaries are installed.</w:t>
      </w:r>
    </w:p>
    <w:p w14:paraId="4E81A5A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3. Complete the Active Directory Domain Services Installation Wizard using the following information:</w:t>
      </w:r>
    </w:p>
    <w:p w14:paraId="5EBC1A61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a. Operating system compatibility: </w:t>
      </w:r>
      <w:r w:rsidRPr="00F057B1">
        <w:rPr>
          <w:rFonts w:ascii="Arial" w:hAnsi="Arial" w:cs="Arial"/>
          <w:b/>
          <w:bCs/>
        </w:rPr>
        <w:t>accept defaults</w:t>
      </w:r>
    </w:p>
    <w:p w14:paraId="714CF5F8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b. Choose a Deployment Configuration: </w:t>
      </w:r>
      <w:r w:rsidRPr="00F057B1">
        <w:rPr>
          <w:rFonts w:ascii="Arial" w:hAnsi="Arial" w:cs="Arial"/>
          <w:b/>
          <w:bCs/>
        </w:rPr>
        <w:t xml:space="preserve">Existing forest: Add a </w:t>
      </w:r>
      <w:proofErr w:type="spellStart"/>
      <w:r w:rsidRPr="00F057B1">
        <w:rPr>
          <w:rFonts w:ascii="Arial" w:hAnsi="Arial" w:cs="Arial"/>
          <w:b/>
          <w:bCs/>
        </w:rPr>
        <w:t>domaincontroller</w:t>
      </w:r>
      <w:proofErr w:type="spellEnd"/>
      <w:r w:rsidRPr="00F057B1">
        <w:rPr>
          <w:rFonts w:ascii="Arial" w:hAnsi="Arial" w:cs="Arial"/>
          <w:b/>
          <w:bCs/>
        </w:rPr>
        <w:t xml:space="preserve"> to an existing domain</w:t>
      </w:r>
    </w:p>
    <w:p w14:paraId="3085192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c. Network credentials: </w:t>
      </w:r>
      <w:r w:rsidRPr="00F057B1">
        <w:rPr>
          <w:rFonts w:ascii="Arial" w:hAnsi="Arial" w:cs="Arial"/>
          <w:b/>
          <w:bCs/>
        </w:rPr>
        <w:t>accept defaults</w:t>
      </w:r>
    </w:p>
    <w:p w14:paraId="7D2333A6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d. Select a domain: </w:t>
      </w:r>
      <w:r w:rsidR="00AB4F5C" w:rsidRPr="00F057B1">
        <w:rPr>
          <w:rFonts w:ascii="Arial" w:hAnsi="Arial" w:cs="Arial"/>
        </w:rPr>
        <w:t>&lt;</w:t>
      </w:r>
      <w:proofErr w:type="spellStart"/>
      <w:r w:rsidR="00AB4F5C" w:rsidRPr="00F057B1">
        <w:rPr>
          <w:rFonts w:ascii="Arial" w:hAnsi="Arial" w:cs="Arial"/>
        </w:rPr>
        <w:t>YourDomain</w:t>
      </w:r>
      <w:proofErr w:type="spellEnd"/>
      <w:r w:rsidR="00AB4F5C" w:rsidRPr="00F057B1">
        <w:rPr>
          <w:rFonts w:ascii="Arial" w:hAnsi="Arial" w:cs="Arial"/>
        </w:rPr>
        <w:t>&gt;</w:t>
      </w:r>
      <w:r w:rsidRPr="00F057B1">
        <w:rPr>
          <w:rFonts w:ascii="Arial" w:hAnsi="Arial" w:cs="Arial"/>
          <w:b/>
          <w:bCs/>
        </w:rPr>
        <w:t xml:space="preserve">.com </w:t>
      </w:r>
      <w:r w:rsidRPr="00F057B1">
        <w:rPr>
          <w:rFonts w:ascii="Arial" w:hAnsi="Arial" w:cs="Arial"/>
        </w:rPr>
        <w:t>(default)</w:t>
      </w:r>
    </w:p>
    <w:p w14:paraId="4A816DE0" w14:textId="77777777" w:rsidR="00D02D22" w:rsidRPr="00F057B1" w:rsidRDefault="00202DD9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>e</w:t>
      </w:r>
      <w:r w:rsidR="00D02D22" w:rsidRPr="00F057B1">
        <w:rPr>
          <w:rFonts w:ascii="Arial" w:hAnsi="Arial" w:cs="Arial"/>
        </w:rPr>
        <w:t xml:space="preserve">. Additional domain controller options: </w:t>
      </w:r>
      <w:r w:rsidR="00D02D22" w:rsidRPr="00F057B1">
        <w:rPr>
          <w:rFonts w:ascii="Arial" w:hAnsi="Arial" w:cs="Arial"/>
          <w:b/>
          <w:bCs/>
        </w:rPr>
        <w:t>accept defaults</w:t>
      </w:r>
    </w:p>
    <w:p w14:paraId="62610CE7" w14:textId="77777777" w:rsidR="00D02D22" w:rsidRPr="00F057B1" w:rsidRDefault="00202DD9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f</w:t>
      </w:r>
      <w:r w:rsidR="00D02D22" w:rsidRPr="00F057B1">
        <w:rPr>
          <w:rFonts w:ascii="Arial" w:hAnsi="Arial" w:cs="Arial"/>
        </w:rPr>
        <w:t>. Acknowledge the DNS warning message.</w:t>
      </w:r>
    </w:p>
    <w:p w14:paraId="4038F4A7" w14:textId="77777777" w:rsidR="00D02D22" w:rsidRPr="00F057B1" w:rsidRDefault="00202DD9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>g</w:t>
      </w:r>
      <w:r w:rsidR="00D02D22" w:rsidRPr="00F057B1">
        <w:rPr>
          <w:rFonts w:ascii="Arial" w:hAnsi="Arial" w:cs="Arial"/>
        </w:rPr>
        <w:t xml:space="preserve">. Location for database, log files, and SYSVOL: </w:t>
      </w:r>
      <w:r w:rsidR="00D02D22" w:rsidRPr="00F057B1">
        <w:rPr>
          <w:rFonts w:ascii="Arial" w:hAnsi="Arial" w:cs="Arial"/>
          <w:b/>
          <w:bCs/>
        </w:rPr>
        <w:t>accept defaults</w:t>
      </w:r>
    </w:p>
    <w:p w14:paraId="640E725F" w14:textId="77777777" w:rsidR="00D02D22" w:rsidRPr="00F057B1" w:rsidRDefault="00202DD9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proofErr w:type="spellStart"/>
      <w:r w:rsidRPr="00F057B1">
        <w:rPr>
          <w:rFonts w:ascii="Arial" w:hAnsi="Arial" w:cs="Arial"/>
        </w:rPr>
        <w:t>ih</w:t>
      </w:r>
      <w:proofErr w:type="spellEnd"/>
      <w:r w:rsidR="00D02D22" w:rsidRPr="00F057B1">
        <w:rPr>
          <w:rFonts w:ascii="Arial" w:hAnsi="Arial" w:cs="Arial"/>
        </w:rPr>
        <w:t xml:space="preserve"> Directory Services Restore Mode Administrator Password: </w:t>
      </w:r>
      <w:r w:rsidR="00D02D22" w:rsidRPr="00F057B1">
        <w:rPr>
          <w:rFonts w:ascii="Arial" w:hAnsi="Arial" w:cs="Arial"/>
          <w:b/>
          <w:bCs/>
        </w:rPr>
        <w:t>Pa$$w0rd</w:t>
      </w:r>
    </w:p>
    <w:p w14:paraId="1946A033" w14:textId="77777777" w:rsidR="00D02D22" w:rsidRPr="00F057B1" w:rsidRDefault="00202DD9" w:rsidP="004F5310">
      <w:pPr>
        <w:jc w:val="both"/>
        <w:rPr>
          <w:rFonts w:ascii="Arial" w:hAnsi="Arial" w:cs="Arial"/>
        </w:rPr>
      </w:pPr>
      <w:proofErr w:type="spellStart"/>
      <w:r w:rsidRPr="00F057B1">
        <w:rPr>
          <w:rFonts w:ascii="Arial" w:hAnsi="Arial" w:cs="Arial"/>
        </w:rPr>
        <w:t>i</w:t>
      </w:r>
      <w:proofErr w:type="spellEnd"/>
      <w:r w:rsidR="00D02D22" w:rsidRPr="00F057B1">
        <w:rPr>
          <w:rFonts w:ascii="Arial" w:hAnsi="Arial" w:cs="Arial"/>
        </w:rPr>
        <w:t xml:space="preserve">. Select the </w:t>
      </w:r>
      <w:r w:rsidR="00D02D22" w:rsidRPr="00F057B1">
        <w:rPr>
          <w:rFonts w:ascii="Arial" w:hAnsi="Arial" w:cs="Arial"/>
          <w:b/>
          <w:bCs/>
        </w:rPr>
        <w:t xml:space="preserve">Reboot on completion </w:t>
      </w:r>
      <w:r w:rsidR="00D02D22" w:rsidRPr="00F057B1">
        <w:rPr>
          <w:rFonts w:ascii="Arial" w:hAnsi="Arial" w:cs="Arial"/>
        </w:rPr>
        <w:t>check box.</w:t>
      </w:r>
    </w:p>
    <w:p w14:paraId="457C7767" w14:textId="77777777" w:rsidR="00D02D22" w:rsidRPr="00F057B1" w:rsidRDefault="00D02D22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bCs/>
        </w:rPr>
        <w:t xml:space="preserve">Results: </w:t>
      </w:r>
      <w:r w:rsidRPr="00F057B1">
        <w:rPr>
          <w:rFonts w:ascii="Arial" w:hAnsi="Arial" w:cs="Arial"/>
        </w:rPr>
        <w:t>After this exercise, you will have promoted a new domain controller.</w:t>
      </w:r>
    </w:p>
    <w:p w14:paraId="52FD9112" w14:textId="77777777" w:rsidR="00733162" w:rsidRPr="00F057B1" w:rsidRDefault="0073316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64B33388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Exercise 2: Creating an Organizational Unit</w:t>
      </w:r>
    </w:p>
    <w:p w14:paraId="49CCD9FF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Scenario</w:t>
      </w:r>
    </w:p>
    <w:p w14:paraId="52D3F390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You must now create the required organizational unit for team members.</w:t>
      </w:r>
    </w:p>
    <w:p w14:paraId="2833B2AE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The main task for this exercise is as follows:</w:t>
      </w:r>
    </w:p>
    <w:p w14:paraId="625A8F1B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Create an organizational unit.</w:t>
      </w:r>
    </w:p>
    <w:p w14:paraId="4730ED1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3B04E6AC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Task: Create an organizational unit</w:t>
      </w:r>
    </w:p>
    <w:p w14:paraId="4612215C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Once NYC-SVR2 has restarted, log on using the following credentials:</w:t>
      </w:r>
    </w:p>
    <w:p w14:paraId="4096AE33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• </w:t>
      </w:r>
      <w:proofErr w:type="gramStart"/>
      <w:r w:rsidRPr="00F057B1">
        <w:rPr>
          <w:rFonts w:ascii="Arial" w:hAnsi="Arial" w:cs="Arial"/>
        </w:rPr>
        <w:t>User name</w:t>
      </w:r>
      <w:proofErr w:type="gramEnd"/>
      <w:r w:rsidRPr="00F057B1">
        <w:rPr>
          <w:rFonts w:ascii="Arial" w:hAnsi="Arial" w:cs="Arial"/>
        </w:rPr>
        <w:t xml:space="preserve">: </w:t>
      </w:r>
      <w:r w:rsidRPr="00F057B1">
        <w:rPr>
          <w:rFonts w:ascii="Arial" w:hAnsi="Arial" w:cs="Arial"/>
          <w:b/>
          <w:bCs/>
        </w:rPr>
        <w:t>Administrator</w:t>
      </w:r>
    </w:p>
    <w:p w14:paraId="6FA5A3F4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• Password: </w:t>
      </w:r>
      <w:r w:rsidRPr="00F057B1">
        <w:rPr>
          <w:rFonts w:ascii="Arial" w:hAnsi="Arial" w:cs="Arial"/>
          <w:b/>
          <w:bCs/>
        </w:rPr>
        <w:t>Pa$$w0rd</w:t>
      </w:r>
    </w:p>
    <w:p w14:paraId="408FC825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• Domain: </w:t>
      </w:r>
      <w:r w:rsidRPr="00F057B1">
        <w:rPr>
          <w:rFonts w:ascii="Arial" w:hAnsi="Arial" w:cs="Arial"/>
          <w:b/>
          <w:bCs/>
        </w:rPr>
        <w:t>Contoso</w:t>
      </w:r>
    </w:p>
    <w:p w14:paraId="66FDFAB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 In Active Directory Users and Computers, in the Navigation pane, click </w:t>
      </w:r>
      <w:r w:rsidRPr="00F057B1">
        <w:rPr>
          <w:rFonts w:ascii="Arial" w:hAnsi="Arial" w:cs="Arial"/>
          <w:b/>
          <w:bCs/>
        </w:rPr>
        <w:t>Contoso.com</w:t>
      </w:r>
      <w:r w:rsidRPr="00F057B1">
        <w:rPr>
          <w:rFonts w:ascii="Arial" w:hAnsi="Arial" w:cs="Arial"/>
        </w:rPr>
        <w:t>.</w:t>
      </w:r>
    </w:p>
    <w:p w14:paraId="388774E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3. Create a new organizational unit in the Contoso.com domain called </w:t>
      </w:r>
      <w:r w:rsidRPr="00F057B1">
        <w:rPr>
          <w:rFonts w:ascii="Arial" w:hAnsi="Arial" w:cs="Arial"/>
          <w:b/>
          <w:bCs/>
        </w:rPr>
        <w:t xml:space="preserve">A </w:t>
      </w:r>
      <w:proofErr w:type="spellStart"/>
      <w:r w:rsidRPr="00F057B1">
        <w:rPr>
          <w:rFonts w:ascii="Arial" w:hAnsi="Arial" w:cs="Arial"/>
          <w:b/>
          <w:bCs/>
        </w:rPr>
        <w:t>DatumMerger</w:t>
      </w:r>
      <w:proofErr w:type="spellEnd"/>
      <w:r w:rsidRPr="00F057B1">
        <w:rPr>
          <w:rFonts w:ascii="Arial" w:hAnsi="Arial" w:cs="Arial"/>
          <w:b/>
          <w:bCs/>
        </w:rPr>
        <w:t xml:space="preserve"> Team</w:t>
      </w:r>
      <w:r w:rsidRPr="00F057B1">
        <w:rPr>
          <w:rFonts w:ascii="Arial" w:hAnsi="Arial" w:cs="Arial"/>
        </w:rPr>
        <w:t>.</w:t>
      </w:r>
    </w:p>
    <w:p w14:paraId="3F9C8D85" w14:textId="77777777" w:rsidR="00D02D22" w:rsidRPr="00F057B1" w:rsidRDefault="00D02D22" w:rsidP="004F5310">
      <w:pPr>
        <w:jc w:val="both"/>
        <w:rPr>
          <w:rFonts w:ascii="Arial" w:hAnsi="Arial" w:cs="Arial"/>
          <w:b/>
          <w:bCs/>
        </w:rPr>
      </w:pPr>
    </w:p>
    <w:p w14:paraId="73EE0BB8" w14:textId="77777777" w:rsidR="00D02D22" w:rsidRPr="00F057B1" w:rsidRDefault="00D02D22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bCs/>
        </w:rPr>
        <w:t xml:space="preserve">Results: </w:t>
      </w:r>
      <w:r w:rsidRPr="00F057B1">
        <w:rPr>
          <w:rFonts w:ascii="Arial" w:hAnsi="Arial" w:cs="Arial"/>
        </w:rPr>
        <w:t>After this exercise, you will have created a new organizational list.</w:t>
      </w:r>
    </w:p>
    <w:p w14:paraId="0E447AF9" w14:textId="77777777" w:rsidR="00733162" w:rsidRPr="00F057B1" w:rsidRDefault="0073316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742E4FF0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Exercise 3: Configuring Accounts</w:t>
      </w:r>
    </w:p>
    <w:p w14:paraId="2FBD8DD8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Scenario</w:t>
      </w:r>
    </w:p>
    <w:p w14:paraId="15F7616D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Ed has asked that you create the necessary users accounts and </w:t>
      </w:r>
      <w:proofErr w:type="gramStart"/>
      <w:r w:rsidRPr="00F057B1">
        <w:rPr>
          <w:rFonts w:ascii="Arial" w:hAnsi="Arial" w:cs="Arial"/>
        </w:rPr>
        <w:t>groups, and</w:t>
      </w:r>
      <w:proofErr w:type="gramEnd"/>
      <w:r w:rsidRPr="00F057B1">
        <w:rPr>
          <w:rFonts w:ascii="Arial" w:hAnsi="Arial" w:cs="Arial"/>
        </w:rPr>
        <w:t xml:space="preserve"> move the users’ computer accounts into the OU. You need two groups, one for all </w:t>
      </w:r>
      <w:proofErr w:type="spellStart"/>
      <w:r w:rsidRPr="00F057B1">
        <w:rPr>
          <w:rFonts w:ascii="Arial" w:hAnsi="Arial" w:cs="Arial"/>
        </w:rPr>
        <w:t>teammembers</w:t>
      </w:r>
      <w:proofErr w:type="spellEnd"/>
      <w:r w:rsidRPr="00F057B1">
        <w:rPr>
          <w:rFonts w:ascii="Arial" w:hAnsi="Arial" w:cs="Arial"/>
        </w:rPr>
        <w:t xml:space="preserve"> and one for the manager, Tony Allen. You will then grant Tony Allen </w:t>
      </w:r>
      <w:proofErr w:type="spellStart"/>
      <w:r w:rsidRPr="00F057B1">
        <w:rPr>
          <w:rFonts w:ascii="Arial" w:hAnsi="Arial" w:cs="Arial"/>
        </w:rPr>
        <w:t>theability</w:t>
      </w:r>
      <w:proofErr w:type="spellEnd"/>
      <w:r w:rsidRPr="00F057B1">
        <w:rPr>
          <w:rFonts w:ascii="Arial" w:hAnsi="Arial" w:cs="Arial"/>
        </w:rPr>
        <w:t xml:space="preserve"> to reset user passwords on all user accounts in the A Datum </w:t>
      </w:r>
      <w:proofErr w:type="spellStart"/>
      <w:r w:rsidRPr="00F057B1">
        <w:rPr>
          <w:rFonts w:ascii="Arial" w:hAnsi="Arial" w:cs="Arial"/>
        </w:rPr>
        <w:t>CorporationMerger</w:t>
      </w:r>
      <w:proofErr w:type="spellEnd"/>
      <w:r w:rsidRPr="00F057B1">
        <w:rPr>
          <w:rFonts w:ascii="Arial" w:hAnsi="Arial" w:cs="Arial"/>
        </w:rPr>
        <w:t xml:space="preserve"> Team OU.</w:t>
      </w:r>
    </w:p>
    <w:p w14:paraId="4E6150C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The main tasks for this exercise are as follows:</w:t>
      </w:r>
    </w:p>
    <w:p w14:paraId="06652616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Add user accounts.</w:t>
      </w:r>
    </w:p>
    <w:p w14:paraId="7172BF2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2. Create groups.</w:t>
      </w:r>
    </w:p>
    <w:p w14:paraId="5A1C3EF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3. Add members to the groups.</w:t>
      </w:r>
    </w:p>
    <w:p w14:paraId="08A8770E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4. Move a computer account.</w:t>
      </w:r>
    </w:p>
    <w:p w14:paraId="41EC0816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5. Delegate control of the OU.</w:t>
      </w:r>
    </w:p>
    <w:p w14:paraId="16FF1015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218B22C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1: Add user accounts</w:t>
      </w:r>
    </w:p>
    <w:p w14:paraId="187812D6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1. In Active Directory Users and Computers, create the following user accounts in the </w:t>
      </w:r>
      <w:r w:rsidRPr="00F057B1">
        <w:rPr>
          <w:rFonts w:ascii="Arial" w:hAnsi="Arial" w:cs="Arial"/>
          <w:b/>
          <w:bCs/>
        </w:rPr>
        <w:t xml:space="preserve">A Datum Merger Team </w:t>
      </w:r>
      <w:r w:rsidRPr="00F057B1">
        <w:rPr>
          <w:rFonts w:ascii="Arial" w:hAnsi="Arial" w:cs="Arial"/>
        </w:rPr>
        <w:t xml:space="preserve">OU using the following information </w:t>
      </w:r>
      <w:proofErr w:type="spellStart"/>
      <w:r w:rsidRPr="00F057B1">
        <w:rPr>
          <w:rFonts w:ascii="Arial" w:hAnsi="Arial" w:cs="Arial"/>
        </w:rPr>
        <w:t>tocomplete</w:t>
      </w:r>
      <w:proofErr w:type="spellEnd"/>
      <w:r w:rsidRPr="00F057B1">
        <w:rPr>
          <w:rFonts w:ascii="Arial" w:hAnsi="Arial" w:cs="Arial"/>
        </w:rPr>
        <w:t xml:space="preserve"> the process:</w:t>
      </w:r>
    </w:p>
    <w:p w14:paraId="51774ED8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a. Configure users’ first names and last names.</w:t>
      </w:r>
    </w:p>
    <w:p w14:paraId="691889A9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b. User logon name is first name.</w:t>
      </w:r>
    </w:p>
    <w:p w14:paraId="6D660663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c. Password is </w:t>
      </w:r>
      <w:r w:rsidRPr="00F057B1">
        <w:rPr>
          <w:rFonts w:ascii="Arial" w:hAnsi="Arial" w:cs="Arial"/>
          <w:b/>
          <w:bCs/>
        </w:rPr>
        <w:t>Pa$$w0rd</w:t>
      </w:r>
      <w:r w:rsidRPr="00F057B1">
        <w:rPr>
          <w:rFonts w:ascii="Arial" w:hAnsi="Arial" w:cs="Arial"/>
        </w:rPr>
        <w:t>.</w:t>
      </w:r>
    </w:p>
    <w:p w14:paraId="7E0FF6AD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d. Clear the </w:t>
      </w:r>
      <w:r w:rsidRPr="00F057B1">
        <w:rPr>
          <w:rFonts w:ascii="Arial" w:hAnsi="Arial" w:cs="Arial"/>
          <w:b/>
          <w:bCs/>
        </w:rPr>
        <w:t xml:space="preserve">User must change password at next logon </w:t>
      </w:r>
      <w:r w:rsidRPr="00F057B1">
        <w:rPr>
          <w:rFonts w:ascii="Arial" w:hAnsi="Arial" w:cs="Arial"/>
        </w:rPr>
        <w:t>option.</w:t>
      </w:r>
    </w:p>
    <w:p w14:paraId="45774EA6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2. Users to create are:</w:t>
      </w:r>
    </w:p>
    <w:p w14:paraId="0D10FD44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lastRenderedPageBreak/>
        <w:t>a. Christian Kemp</w:t>
      </w:r>
    </w:p>
    <w:p w14:paraId="5FD0CDB4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b. Tony Allen</w:t>
      </w:r>
    </w:p>
    <w:p w14:paraId="68704E7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c. Pia Lund</w:t>
      </w:r>
    </w:p>
    <w:p w14:paraId="377F813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d. </w:t>
      </w:r>
      <w:proofErr w:type="spellStart"/>
      <w:r w:rsidRPr="00F057B1">
        <w:rPr>
          <w:rFonts w:ascii="Arial" w:hAnsi="Arial" w:cs="Arial"/>
        </w:rPr>
        <w:t>Soha</w:t>
      </w:r>
      <w:proofErr w:type="spellEnd"/>
      <w:r w:rsidRPr="00F057B1">
        <w:rPr>
          <w:rFonts w:ascii="Arial" w:hAnsi="Arial" w:cs="Arial"/>
        </w:rPr>
        <w:t xml:space="preserve"> Kamal</w:t>
      </w:r>
    </w:p>
    <w:p w14:paraId="318D5EEB" w14:textId="77777777" w:rsidR="00D02D22" w:rsidRPr="00F057B1" w:rsidRDefault="00D02D22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e. Oliver Cox</w:t>
      </w:r>
    </w:p>
    <w:p w14:paraId="177F36D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2: Create groups</w:t>
      </w:r>
    </w:p>
    <w:p w14:paraId="066784F1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• In the A Datum Merger Team OU, create the following Global Security groups:</w:t>
      </w:r>
    </w:p>
    <w:p w14:paraId="4C63B2D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• Mergers and Acquisitions</w:t>
      </w:r>
    </w:p>
    <w:p w14:paraId="27CFEEA5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• Merger Team Management</w:t>
      </w:r>
    </w:p>
    <w:p w14:paraId="6F02E6F0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D626B7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3: Add members to the groups</w:t>
      </w:r>
    </w:p>
    <w:p w14:paraId="23C18BD3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1. Add all new users in the </w:t>
      </w:r>
      <w:r w:rsidRPr="00F057B1">
        <w:rPr>
          <w:rFonts w:ascii="Arial" w:hAnsi="Arial" w:cs="Arial"/>
          <w:b/>
          <w:bCs/>
        </w:rPr>
        <w:t xml:space="preserve">A Datum Merger Team </w:t>
      </w:r>
      <w:r w:rsidRPr="00F057B1">
        <w:rPr>
          <w:rFonts w:ascii="Arial" w:hAnsi="Arial" w:cs="Arial"/>
        </w:rPr>
        <w:t xml:space="preserve">OU to the </w:t>
      </w:r>
      <w:r w:rsidRPr="00F057B1">
        <w:rPr>
          <w:rFonts w:ascii="Arial" w:hAnsi="Arial" w:cs="Arial"/>
          <w:b/>
          <w:bCs/>
        </w:rPr>
        <w:t xml:space="preserve">Mergers and Acquisitions </w:t>
      </w:r>
      <w:r w:rsidRPr="00F057B1">
        <w:rPr>
          <w:rFonts w:ascii="Arial" w:hAnsi="Arial" w:cs="Arial"/>
        </w:rPr>
        <w:t>group.</w:t>
      </w:r>
    </w:p>
    <w:p w14:paraId="531DDE1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 Add only </w:t>
      </w:r>
      <w:r w:rsidRPr="00F057B1">
        <w:rPr>
          <w:rFonts w:ascii="Arial" w:hAnsi="Arial" w:cs="Arial"/>
          <w:b/>
          <w:bCs/>
        </w:rPr>
        <w:t xml:space="preserve">Tony Allen </w:t>
      </w:r>
      <w:r w:rsidRPr="00F057B1">
        <w:rPr>
          <w:rFonts w:ascii="Arial" w:hAnsi="Arial" w:cs="Arial"/>
        </w:rPr>
        <w:t xml:space="preserve">to the </w:t>
      </w:r>
      <w:r w:rsidRPr="00F057B1">
        <w:rPr>
          <w:rFonts w:ascii="Arial" w:hAnsi="Arial" w:cs="Arial"/>
          <w:b/>
          <w:bCs/>
        </w:rPr>
        <w:t>Merger Team Management Group</w:t>
      </w:r>
      <w:r w:rsidRPr="00F057B1">
        <w:rPr>
          <w:rFonts w:ascii="Arial" w:hAnsi="Arial" w:cs="Arial"/>
        </w:rPr>
        <w:t>.</w:t>
      </w:r>
    </w:p>
    <w:p w14:paraId="3BDDFA4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4DD7ABDE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4: Move a computer account</w:t>
      </w:r>
    </w:p>
    <w:p w14:paraId="65E94C5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• In Active Directory Users and Computers, in the </w:t>
      </w:r>
      <w:r w:rsidRPr="00F057B1">
        <w:rPr>
          <w:rFonts w:ascii="Arial" w:hAnsi="Arial" w:cs="Arial"/>
          <w:b/>
          <w:bCs/>
        </w:rPr>
        <w:t xml:space="preserve">Computers </w:t>
      </w:r>
      <w:r w:rsidRPr="00F057B1">
        <w:rPr>
          <w:rFonts w:ascii="Arial" w:hAnsi="Arial" w:cs="Arial"/>
        </w:rPr>
        <w:t xml:space="preserve">folder, move the </w:t>
      </w:r>
      <w:proofErr w:type="spellStart"/>
      <w:r w:rsidR="00577507" w:rsidRPr="00F057B1">
        <w:rPr>
          <w:rFonts w:ascii="Arial" w:hAnsi="Arial" w:cs="Arial"/>
          <w:b/>
          <w:bCs/>
        </w:rPr>
        <w:t>MYWINCLIENT</w:t>
      </w:r>
      <w:r w:rsidRPr="00F057B1">
        <w:rPr>
          <w:rFonts w:ascii="Arial" w:hAnsi="Arial" w:cs="Arial"/>
        </w:rPr>
        <w:t>computer</w:t>
      </w:r>
      <w:proofErr w:type="spellEnd"/>
      <w:r w:rsidRPr="00F057B1">
        <w:rPr>
          <w:rFonts w:ascii="Arial" w:hAnsi="Arial" w:cs="Arial"/>
        </w:rPr>
        <w:t xml:space="preserve"> to the </w:t>
      </w:r>
      <w:r w:rsidRPr="00F057B1">
        <w:rPr>
          <w:rFonts w:ascii="Arial" w:hAnsi="Arial" w:cs="Arial"/>
          <w:b/>
          <w:bCs/>
        </w:rPr>
        <w:t xml:space="preserve">A Datum Merger Team </w:t>
      </w:r>
      <w:r w:rsidRPr="00F057B1">
        <w:rPr>
          <w:rFonts w:ascii="Arial" w:hAnsi="Arial" w:cs="Arial"/>
        </w:rPr>
        <w:t>OU.</w:t>
      </w:r>
    </w:p>
    <w:p w14:paraId="4221DC7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2814035F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5: Delegate control of the OU</w:t>
      </w:r>
    </w:p>
    <w:p w14:paraId="22D21F31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• Using the Delegation of Control Wizard, grant the </w:t>
      </w:r>
      <w:r w:rsidRPr="00F057B1">
        <w:rPr>
          <w:rFonts w:ascii="Arial" w:hAnsi="Arial" w:cs="Arial"/>
          <w:b/>
          <w:bCs/>
        </w:rPr>
        <w:t xml:space="preserve">Merger Team Management </w:t>
      </w:r>
      <w:r w:rsidRPr="00F057B1">
        <w:rPr>
          <w:rFonts w:ascii="Arial" w:hAnsi="Arial" w:cs="Arial"/>
        </w:rPr>
        <w:t xml:space="preserve">global security group the right to </w:t>
      </w:r>
      <w:r w:rsidRPr="00F057B1">
        <w:rPr>
          <w:rFonts w:ascii="Arial" w:hAnsi="Arial" w:cs="Arial"/>
          <w:b/>
          <w:bCs/>
        </w:rPr>
        <w:t xml:space="preserve">Reset user passwords and force </w:t>
      </w:r>
      <w:proofErr w:type="spellStart"/>
      <w:r w:rsidRPr="00F057B1">
        <w:rPr>
          <w:rFonts w:ascii="Arial" w:hAnsi="Arial" w:cs="Arial"/>
          <w:b/>
          <w:bCs/>
        </w:rPr>
        <w:t>passwordchange</w:t>
      </w:r>
      <w:proofErr w:type="spellEnd"/>
      <w:r w:rsidRPr="00F057B1">
        <w:rPr>
          <w:rFonts w:ascii="Arial" w:hAnsi="Arial" w:cs="Arial"/>
          <w:b/>
          <w:bCs/>
        </w:rPr>
        <w:t xml:space="preserve"> at next logon </w:t>
      </w:r>
      <w:r w:rsidRPr="00F057B1">
        <w:rPr>
          <w:rFonts w:ascii="Arial" w:hAnsi="Arial" w:cs="Arial"/>
        </w:rPr>
        <w:t xml:space="preserve">on the </w:t>
      </w:r>
      <w:r w:rsidRPr="00F057B1">
        <w:rPr>
          <w:rFonts w:ascii="Arial" w:hAnsi="Arial" w:cs="Arial"/>
          <w:b/>
          <w:bCs/>
        </w:rPr>
        <w:t xml:space="preserve">A Datum Merger Team </w:t>
      </w:r>
      <w:r w:rsidRPr="00F057B1">
        <w:rPr>
          <w:rFonts w:ascii="Arial" w:hAnsi="Arial" w:cs="Arial"/>
        </w:rPr>
        <w:t>OU.</w:t>
      </w:r>
    </w:p>
    <w:p w14:paraId="72035FCF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bCs/>
        </w:rPr>
        <w:t xml:space="preserve">Results: </w:t>
      </w:r>
      <w:r w:rsidRPr="00F057B1">
        <w:rPr>
          <w:rFonts w:ascii="Arial" w:hAnsi="Arial" w:cs="Arial"/>
        </w:rPr>
        <w:t xml:space="preserve">After this exercise, you will have created the necessary users accounts </w:t>
      </w:r>
      <w:proofErr w:type="spellStart"/>
      <w:r w:rsidRPr="00F057B1">
        <w:rPr>
          <w:rFonts w:ascii="Arial" w:hAnsi="Arial" w:cs="Arial"/>
        </w:rPr>
        <w:t>andgroups</w:t>
      </w:r>
      <w:proofErr w:type="spellEnd"/>
      <w:r w:rsidRPr="00F057B1">
        <w:rPr>
          <w:rFonts w:ascii="Arial" w:hAnsi="Arial" w:cs="Arial"/>
        </w:rPr>
        <w:t>, and moved the users’ computer accounts into the OU.</w:t>
      </w:r>
    </w:p>
    <w:p w14:paraId="067F6D35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618D3809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Exercise 4: Creating a GPO</w:t>
      </w:r>
    </w:p>
    <w:p w14:paraId="01AB8A70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Scenario</w:t>
      </w:r>
    </w:p>
    <w:p w14:paraId="2CEAA40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You must now create a GPO and link it to the A Datum Merger Team OU. The GPO will launch a logon script for users in the new </w:t>
      </w:r>
      <w:proofErr w:type="spellStart"/>
      <w:proofErr w:type="gramStart"/>
      <w:r w:rsidRPr="00F057B1">
        <w:rPr>
          <w:rFonts w:ascii="Arial" w:hAnsi="Arial" w:cs="Arial"/>
        </w:rPr>
        <w:t>OU.The</w:t>
      </w:r>
      <w:proofErr w:type="spellEnd"/>
      <w:proofErr w:type="gramEnd"/>
      <w:r w:rsidRPr="00F057B1">
        <w:rPr>
          <w:rFonts w:ascii="Arial" w:hAnsi="Arial" w:cs="Arial"/>
        </w:rPr>
        <w:t xml:space="preserve"> main tasks for this exercise are as follows:</w:t>
      </w:r>
    </w:p>
    <w:p w14:paraId="40A2B8D8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D9A1853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Create a GPO.</w:t>
      </w:r>
    </w:p>
    <w:p w14:paraId="5BA40A88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2. Link the GPO.</w:t>
      </w:r>
    </w:p>
    <w:p w14:paraId="3F34F034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3. Test the GPO.</w:t>
      </w:r>
    </w:p>
    <w:p w14:paraId="6CEFCAD6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46456CAD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1: Create a GPO</w:t>
      </w:r>
    </w:p>
    <w:p w14:paraId="7067094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Open Group Policy Management.</w:t>
      </w:r>
    </w:p>
    <w:p w14:paraId="3BDBE03B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 Create a new </w:t>
      </w:r>
      <w:r w:rsidRPr="00F057B1">
        <w:rPr>
          <w:rFonts w:ascii="Arial" w:hAnsi="Arial" w:cs="Arial"/>
          <w:b/>
          <w:bCs/>
        </w:rPr>
        <w:t xml:space="preserve">GPO </w:t>
      </w:r>
      <w:r w:rsidRPr="00F057B1">
        <w:rPr>
          <w:rFonts w:ascii="Arial" w:hAnsi="Arial" w:cs="Arial"/>
        </w:rPr>
        <w:t xml:space="preserve">called </w:t>
      </w:r>
      <w:r w:rsidRPr="00F057B1">
        <w:rPr>
          <w:rFonts w:ascii="Arial" w:hAnsi="Arial" w:cs="Arial"/>
          <w:b/>
          <w:bCs/>
        </w:rPr>
        <w:t>A Datum Merger Team GPO</w:t>
      </w:r>
      <w:r w:rsidRPr="00F057B1">
        <w:rPr>
          <w:rFonts w:ascii="Arial" w:hAnsi="Arial" w:cs="Arial"/>
        </w:rPr>
        <w:t>.</w:t>
      </w:r>
    </w:p>
    <w:p w14:paraId="7D35FF96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3. Open the </w:t>
      </w:r>
      <w:r w:rsidRPr="00F057B1">
        <w:rPr>
          <w:rFonts w:ascii="Arial" w:hAnsi="Arial" w:cs="Arial"/>
          <w:b/>
          <w:bCs/>
        </w:rPr>
        <w:t xml:space="preserve">GPO </w:t>
      </w:r>
      <w:r w:rsidRPr="00F057B1">
        <w:rPr>
          <w:rFonts w:ascii="Arial" w:hAnsi="Arial" w:cs="Arial"/>
        </w:rPr>
        <w:t>for editing. Use the following steps to complete the process of creating a logon script for the team:</w:t>
      </w:r>
    </w:p>
    <w:p w14:paraId="1B9B1AA0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lastRenderedPageBreak/>
        <w:t xml:space="preserve">a. In the Group Policy Management Editor, expand </w:t>
      </w:r>
      <w:r w:rsidRPr="00F057B1">
        <w:rPr>
          <w:rFonts w:ascii="Arial" w:hAnsi="Arial" w:cs="Arial"/>
          <w:b/>
          <w:bCs/>
        </w:rPr>
        <w:t xml:space="preserve">User </w:t>
      </w:r>
      <w:proofErr w:type="spellStart"/>
      <w:proofErr w:type="gramStart"/>
      <w:r w:rsidRPr="00F057B1">
        <w:rPr>
          <w:rFonts w:ascii="Arial" w:hAnsi="Arial" w:cs="Arial"/>
          <w:b/>
          <w:bCs/>
        </w:rPr>
        <w:t>Configuration</w:t>
      </w:r>
      <w:r w:rsidRPr="00F057B1">
        <w:rPr>
          <w:rFonts w:ascii="Arial" w:hAnsi="Arial" w:cs="Arial"/>
        </w:rPr>
        <w:t>,expand</w:t>
      </w:r>
      <w:proofErr w:type="spellEnd"/>
      <w:proofErr w:type="gramEnd"/>
      <w:r w:rsidRPr="00F057B1">
        <w:rPr>
          <w:rFonts w:ascii="Arial" w:hAnsi="Arial" w:cs="Arial"/>
        </w:rPr>
        <w:t xml:space="preserve"> </w:t>
      </w:r>
      <w:r w:rsidRPr="00F057B1">
        <w:rPr>
          <w:rFonts w:ascii="Arial" w:hAnsi="Arial" w:cs="Arial"/>
          <w:b/>
          <w:bCs/>
        </w:rPr>
        <w:t>Policies</w:t>
      </w:r>
      <w:r w:rsidRPr="00F057B1">
        <w:rPr>
          <w:rFonts w:ascii="Arial" w:hAnsi="Arial" w:cs="Arial"/>
        </w:rPr>
        <w:t xml:space="preserve">, expand </w:t>
      </w:r>
      <w:r w:rsidRPr="00F057B1">
        <w:rPr>
          <w:rFonts w:ascii="Arial" w:hAnsi="Arial" w:cs="Arial"/>
          <w:b/>
          <w:bCs/>
        </w:rPr>
        <w:t>Windows Settings</w:t>
      </w:r>
      <w:r w:rsidRPr="00F057B1">
        <w:rPr>
          <w:rFonts w:ascii="Arial" w:hAnsi="Arial" w:cs="Arial"/>
        </w:rPr>
        <w:t xml:space="preserve">, and then click </w:t>
      </w:r>
      <w:r w:rsidRPr="00F057B1">
        <w:rPr>
          <w:rFonts w:ascii="Arial" w:hAnsi="Arial" w:cs="Arial"/>
          <w:b/>
          <w:bCs/>
        </w:rPr>
        <w:t>Scripts(Logon/Logoff)</w:t>
      </w:r>
      <w:r w:rsidRPr="00F057B1">
        <w:rPr>
          <w:rFonts w:ascii="Arial" w:hAnsi="Arial" w:cs="Arial"/>
        </w:rPr>
        <w:t>.</w:t>
      </w:r>
    </w:p>
    <w:p w14:paraId="28592CC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b. In the Results pane, double-click </w:t>
      </w:r>
      <w:r w:rsidRPr="00F057B1">
        <w:rPr>
          <w:rFonts w:ascii="Arial" w:hAnsi="Arial" w:cs="Arial"/>
          <w:b/>
          <w:bCs/>
        </w:rPr>
        <w:t>Logon</w:t>
      </w:r>
      <w:r w:rsidRPr="00F057B1">
        <w:rPr>
          <w:rFonts w:ascii="Arial" w:hAnsi="Arial" w:cs="Arial"/>
        </w:rPr>
        <w:t>.</w:t>
      </w:r>
    </w:p>
    <w:p w14:paraId="001811DC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c. In the </w:t>
      </w:r>
      <w:r w:rsidRPr="00F057B1">
        <w:rPr>
          <w:rFonts w:ascii="Arial" w:hAnsi="Arial" w:cs="Arial"/>
          <w:b/>
          <w:bCs/>
        </w:rPr>
        <w:t xml:space="preserve">Logon Properties </w:t>
      </w:r>
      <w:r w:rsidRPr="00F057B1">
        <w:rPr>
          <w:rFonts w:ascii="Arial" w:hAnsi="Arial" w:cs="Arial"/>
        </w:rPr>
        <w:t xml:space="preserve">dialog box, click </w:t>
      </w:r>
      <w:r w:rsidRPr="00F057B1">
        <w:rPr>
          <w:rFonts w:ascii="Arial" w:hAnsi="Arial" w:cs="Arial"/>
          <w:b/>
          <w:bCs/>
        </w:rPr>
        <w:t>Add</w:t>
      </w:r>
      <w:r w:rsidRPr="00F057B1">
        <w:rPr>
          <w:rFonts w:ascii="Arial" w:hAnsi="Arial" w:cs="Arial"/>
        </w:rPr>
        <w:t>.</w:t>
      </w:r>
    </w:p>
    <w:p w14:paraId="3671DB8C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d. In the </w:t>
      </w:r>
      <w:r w:rsidRPr="00F057B1">
        <w:rPr>
          <w:rFonts w:ascii="Arial" w:hAnsi="Arial" w:cs="Arial"/>
          <w:b/>
          <w:bCs/>
        </w:rPr>
        <w:t xml:space="preserve">Add a Script </w:t>
      </w:r>
      <w:r w:rsidRPr="00F057B1">
        <w:rPr>
          <w:rFonts w:ascii="Arial" w:hAnsi="Arial" w:cs="Arial"/>
        </w:rPr>
        <w:t xml:space="preserve">dialog box, click </w:t>
      </w:r>
      <w:r w:rsidRPr="00F057B1">
        <w:rPr>
          <w:rFonts w:ascii="Arial" w:hAnsi="Arial" w:cs="Arial"/>
          <w:b/>
          <w:bCs/>
        </w:rPr>
        <w:t>Browse</w:t>
      </w:r>
      <w:r w:rsidRPr="00F057B1">
        <w:rPr>
          <w:rFonts w:ascii="Arial" w:hAnsi="Arial" w:cs="Arial"/>
        </w:rPr>
        <w:t>.</w:t>
      </w:r>
    </w:p>
    <w:p w14:paraId="49004D4C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e. In the </w:t>
      </w:r>
      <w:r w:rsidRPr="00F057B1">
        <w:rPr>
          <w:rFonts w:ascii="Arial" w:hAnsi="Arial" w:cs="Arial"/>
          <w:b/>
          <w:bCs/>
        </w:rPr>
        <w:t xml:space="preserve">Browse </w:t>
      </w:r>
      <w:r w:rsidRPr="00F057B1">
        <w:rPr>
          <w:rFonts w:ascii="Arial" w:hAnsi="Arial" w:cs="Arial"/>
        </w:rPr>
        <w:t xml:space="preserve">dialog box, right-click in the </w:t>
      </w:r>
      <w:r w:rsidRPr="00F057B1">
        <w:rPr>
          <w:rFonts w:ascii="Arial" w:hAnsi="Arial" w:cs="Arial"/>
          <w:b/>
          <w:bCs/>
        </w:rPr>
        <w:t xml:space="preserve">No items match your </w:t>
      </w:r>
      <w:proofErr w:type="spellStart"/>
      <w:r w:rsidRPr="00F057B1">
        <w:rPr>
          <w:rFonts w:ascii="Arial" w:hAnsi="Arial" w:cs="Arial"/>
          <w:b/>
          <w:bCs/>
        </w:rPr>
        <w:t>search</w:t>
      </w:r>
      <w:r w:rsidRPr="00F057B1">
        <w:rPr>
          <w:rFonts w:ascii="Arial" w:hAnsi="Arial" w:cs="Arial"/>
        </w:rPr>
        <w:t>box</w:t>
      </w:r>
      <w:proofErr w:type="spellEnd"/>
      <w:r w:rsidRPr="00F057B1">
        <w:rPr>
          <w:rFonts w:ascii="Arial" w:hAnsi="Arial" w:cs="Arial"/>
        </w:rPr>
        <w:t xml:space="preserve">, click </w:t>
      </w:r>
      <w:r w:rsidRPr="00F057B1">
        <w:rPr>
          <w:rFonts w:ascii="Arial" w:hAnsi="Arial" w:cs="Arial"/>
          <w:b/>
          <w:bCs/>
        </w:rPr>
        <w:t>New</w:t>
      </w:r>
      <w:r w:rsidRPr="00F057B1">
        <w:rPr>
          <w:rFonts w:ascii="Arial" w:hAnsi="Arial" w:cs="Arial"/>
        </w:rPr>
        <w:t xml:space="preserve">, and then click </w:t>
      </w:r>
      <w:r w:rsidRPr="00F057B1">
        <w:rPr>
          <w:rFonts w:ascii="Arial" w:hAnsi="Arial" w:cs="Arial"/>
          <w:b/>
          <w:bCs/>
        </w:rPr>
        <w:t>Text Document</w:t>
      </w:r>
      <w:r w:rsidRPr="00F057B1">
        <w:rPr>
          <w:rFonts w:ascii="Arial" w:hAnsi="Arial" w:cs="Arial"/>
        </w:rPr>
        <w:t>.</w:t>
      </w:r>
    </w:p>
    <w:p w14:paraId="2BA2300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f. Highlight the entire filename, including the file extension, and type</w:t>
      </w:r>
      <w:r w:rsidRPr="00F057B1">
        <w:rPr>
          <w:rFonts w:ascii="Arial" w:hAnsi="Arial" w:cs="Arial"/>
          <w:b/>
          <w:bCs/>
        </w:rPr>
        <w:t xml:space="preserve">logon.vbs </w:t>
      </w:r>
      <w:r w:rsidRPr="00F057B1">
        <w:rPr>
          <w:rFonts w:ascii="Arial" w:hAnsi="Arial" w:cs="Arial"/>
        </w:rPr>
        <w:t>and press ENTER.</w:t>
      </w:r>
    </w:p>
    <w:p w14:paraId="08187693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g. In the </w:t>
      </w:r>
      <w:r w:rsidRPr="00F057B1">
        <w:rPr>
          <w:rFonts w:ascii="Arial" w:hAnsi="Arial" w:cs="Arial"/>
          <w:b/>
          <w:bCs/>
        </w:rPr>
        <w:t xml:space="preserve">Rename </w:t>
      </w:r>
      <w:r w:rsidRPr="00F057B1">
        <w:rPr>
          <w:rFonts w:ascii="Arial" w:hAnsi="Arial" w:cs="Arial"/>
        </w:rPr>
        <w:t xml:space="preserve">dialog box, click </w:t>
      </w:r>
      <w:r w:rsidRPr="00F057B1">
        <w:rPr>
          <w:rFonts w:ascii="Arial" w:hAnsi="Arial" w:cs="Arial"/>
          <w:b/>
          <w:bCs/>
        </w:rPr>
        <w:t>Yes</w:t>
      </w:r>
      <w:r w:rsidRPr="00F057B1">
        <w:rPr>
          <w:rFonts w:ascii="Arial" w:hAnsi="Arial" w:cs="Arial"/>
        </w:rPr>
        <w:t>.</w:t>
      </w:r>
    </w:p>
    <w:p w14:paraId="2D89A19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h. Right-click </w:t>
      </w:r>
      <w:r w:rsidRPr="00F057B1">
        <w:rPr>
          <w:rFonts w:ascii="Arial" w:hAnsi="Arial" w:cs="Arial"/>
          <w:b/>
          <w:bCs/>
        </w:rPr>
        <w:t xml:space="preserve">logon.vbs </w:t>
      </w:r>
      <w:r w:rsidRPr="00F057B1">
        <w:rPr>
          <w:rFonts w:ascii="Arial" w:hAnsi="Arial" w:cs="Arial"/>
        </w:rPr>
        <w:t xml:space="preserve">and then click </w:t>
      </w:r>
      <w:r w:rsidRPr="00F057B1">
        <w:rPr>
          <w:rFonts w:ascii="Arial" w:hAnsi="Arial" w:cs="Arial"/>
          <w:b/>
          <w:bCs/>
        </w:rPr>
        <w:t>Edit</w:t>
      </w:r>
      <w:r w:rsidRPr="00F057B1">
        <w:rPr>
          <w:rFonts w:ascii="Arial" w:hAnsi="Arial" w:cs="Arial"/>
        </w:rPr>
        <w:t>.</w:t>
      </w:r>
    </w:p>
    <w:p w14:paraId="14083269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F057B1">
        <w:rPr>
          <w:rFonts w:ascii="Arial" w:hAnsi="Arial" w:cs="Arial"/>
        </w:rPr>
        <w:t>i</w:t>
      </w:r>
      <w:proofErr w:type="spellEnd"/>
      <w:r w:rsidRPr="00F057B1">
        <w:rPr>
          <w:rFonts w:ascii="Arial" w:hAnsi="Arial" w:cs="Arial"/>
        </w:rPr>
        <w:t xml:space="preserve">. In the </w:t>
      </w:r>
      <w:r w:rsidRPr="00F057B1">
        <w:rPr>
          <w:rFonts w:ascii="Arial" w:hAnsi="Arial" w:cs="Arial"/>
          <w:b/>
          <w:bCs/>
        </w:rPr>
        <w:t xml:space="preserve">Open File – Security Warning </w:t>
      </w:r>
      <w:r w:rsidRPr="00F057B1">
        <w:rPr>
          <w:rFonts w:ascii="Arial" w:hAnsi="Arial" w:cs="Arial"/>
        </w:rPr>
        <w:t xml:space="preserve">dialog box, click </w:t>
      </w:r>
      <w:r w:rsidRPr="00F057B1">
        <w:rPr>
          <w:rFonts w:ascii="Arial" w:hAnsi="Arial" w:cs="Arial"/>
          <w:b/>
          <w:bCs/>
        </w:rPr>
        <w:t>Open</w:t>
      </w:r>
      <w:r w:rsidRPr="00F057B1">
        <w:rPr>
          <w:rFonts w:ascii="Arial" w:hAnsi="Arial" w:cs="Arial"/>
        </w:rPr>
        <w:t>.</w:t>
      </w:r>
    </w:p>
    <w:p w14:paraId="1982ADDB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j. In notepad, type </w:t>
      </w:r>
      <w:proofErr w:type="spellStart"/>
      <w:r w:rsidRPr="00F057B1">
        <w:rPr>
          <w:rFonts w:ascii="Arial" w:hAnsi="Arial" w:cs="Arial"/>
          <w:b/>
          <w:bCs/>
        </w:rPr>
        <w:t>msgbox</w:t>
      </w:r>
      <w:proofErr w:type="spellEnd"/>
      <w:r w:rsidRPr="00F057B1">
        <w:rPr>
          <w:rFonts w:ascii="Arial" w:hAnsi="Arial" w:cs="Arial"/>
          <w:b/>
          <w:bCs/>
        </w:rPr>
        <w:t xml:space="preserve"> “Welcome to the A Datum Merger Team”</w:t>
      </w:r>
      <w:r w:rsidRPr="00F057B1">
        <w:rPr>
          <w:rFonts w:ascii="Arial" w:hAnsi="Arial" w:cs="Arial"/>
        </w:rPr>
        <w:t>.</w:t>
      </w:r>
    </w:p>
    <w:p w14:paraId="45545784" w14:textId="77777777" w:rsidR="00D02D22" w:rsidRPr="00F057B1" w:rsidRDefault="00D02D22" w:rsidP="004F5310">
      <w:pPr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k. Click </w:t>
      </w:r>
      <w:r w:rsidRPr="00F057B1">
        <w:rPr>
          <w:rFonts w:ascii="Arial" w:hAnsi="Arial" w:cs="Arial"/>
          <w:b/>
          <w:bCs/>
        </w:rPr>
        <w:t xml:space="preserve">File </w:t>
      </w:r>
      <w:r w:rsidRPr="00F057B1">
        <w:rPr>
          <w:rFonts w:ascii="Arial" w:hAnsi="Arial" w:cs="Arial"/>
        </w:rPr>
        <w:t xml:space="preserve">and then click </w:t>
      </w:r>
      <w:r w:rsidRPr="00F057B1">
        <w:rPr>
          <w:rFonts w:ascii="Arial" w:hAnsi="Arial" w:cs="Arial"/>
          <w:b/>
          <w:bCs/>
        </w:rPr>
        <w:t>Save</w:t>
      </w:r>
      <w:r w:rsidRPr="00F057B1">
        <w:rPr>
          <w:rFonts w:ascii="Arial" w:hAnsi="Arial" w:cs="Arial"/>
        </w:rPr>
        <w:t>.</w:t>
      </w:r>
    </w:p>
    <w:p w14:paraId="4FAE3C31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1. Close Notepad.</w:t>
      </w:r>
    </w:p>
    <w:p w14:paraId="6A480A73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m. In the </w:t>
      </w:r>
      <w:r w:rsidRPr="00F057B1">
        <w:rPr>
          <w:rFonts w:ascii="Arial" w:hAnsi="Arial" w:cs="Arial"/>
          <w:b/>
          <w:bCs/>
        </w:rPr>
        <w:t xml:space="preserve">Browse </w:t>
      </w:r>
      <w:r w:rsidRPr="00F057B1">
        <w:rPr>
          <w:rFonts w:ascii="Arial" w:hAnsi="Arial" w:cs="Arial"/>
        </w:rPr>
        <w:t xml:space="preserve">dialog box, click </w:t>
      </w:r>
      <w:r w:rsidRPr="00F057B1">
        <w:rPr>
          <w:rFonts w:ascii="Arial" w:hAnsi="Arial" w:cs="Arial"/>
          <w:b/>
          <w:bCs/>
        </w:rPr>
        <w:t>Open</w:t>
      </w:r>
      <w:r w:rsidRPr="00F057B1">
        <w:rPr>
          <w:rFonts w:ascii="Arial" w:hAnsi="Arial" w:cs="Arial"/>
        </w:rPr>
        <w:t>.</w:t>
      </w:r>
    </w:p>
    <w:p w14:paraId="68C5D82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n. In the </w:t>
      </w:r>
      <w:r w:rsidRPr="00F057B1">
        <w:rPr>
          <w:rFonts w:ascii="Arial" w:hAnsi="Arial" w:cs="Arial"/>
          <w:b/>
          <w:bCs/>
        </w:rPr>
        <w:t xml:space="preserve">Add a Script </w:t>
      </w:r>
      <w:r w:rsidRPr="00F057B1">
        <w:rPr>
          <w:rFonts w:ascii="Arial" w:hAnsi="Arial" w:cs="Arial"/>
        </w:rPr>
        <w:t xml:space="preserve">box, click </w:t>
      </w:r>
      <w:r w:rsidRPr="00F057B1">
        <w:rPr>
          <w:rFonts w:ascii="Arial" w:hAnsi="Arial" w:cs="Arial"/>
          <w:b/>
          <w:bCs/>
        </w:rPr>
        <w:t>OK</w:t>
      </w:r>
      <w:r w:rsidRPr="00F057B1">
        <w:rPr>
          <w:rFonts w:ascii="Arial" w:hAnsi="Arial" w:cs="Arial"/>
        </w:rPr>
        <w:t>.</w:t>
      </w:r>
    </w:p>
    <w:p w14:paraId="090181F2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o. In the </w:t>
      </w:r>
      <w:r w:rsidRPr="00F057B1">
        <w:rPr>
          <w:rFonts w:ascii="Arial" w:hAnsi="Arial" w:cs="Arial"/>
          <w:b/>
          <w:bCs/>
        </w:rPr>
        <w:t xml:space="preserve">Logon Properties </w:t>
      </w:r>
      <w:r w:rsidRPr="00F057B1">
        <w:rPr>
          <w:rFonts w:ascii="Arial" w:hAnsi="Arial" w:cs="Arial"/>
        </w:rPr>
        <w:t xml:space="preserve">dialog box, click </w:t>
      </w:r>
      <w:r w:rsidRPr="00F057B1">
        <w:rPr>
          <w:rFonts w:ascii="Arial" w:hAnsi="Arial" w:cs="Arial"/>
          <w:b/>
          <w:bCs/>
        </w:rPr>
        <w:t>OK</w:t>
      </w:r>
      <w:r w:rsidRPr="00F057B1">
        <w:rPr>
          <w:rFonts w:ascii="Arial" w:hAnsi="Arial" w:cs="Arial"/>
        </w:rPr>
        <w:t>.</w:t>
      </w:r>
    </w:p>
    <w:p w14:paraId="19E2E27B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4. Close Group Policy Management Editor.</w:t>
      </w:r>
    </w:p>
    <w:p w14:paraId="301739B0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060CE6D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2: Link the GPO</w:t>
      </w:r>
    </w:p>
    <w:p w14:paraId="380067AD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• Link the </w:t>
      </w:r>
      <w:r w:rsidRPr="00F057B1">
        <w:rPr>
          <w:rFonts w:ascii="Arial" w:hAnsi="Arial" w:cs="Arial"/>
          <w:b/>
          <w:bCs/>
        </w:rPr>
        <w:t xml:space="preserve">A Datum Merger Team </w:t>
      </w:r>
      <w:r w:rsidRPr="00F057B1">
        <w:rPr>
          <w:rFonts w:ascii="Arial" w:hAnsi="Arial" w:cs="Arial"/>
        </w:rPr>
        <w:t xml:space="preserve">GPO to the </w:t>
      </w:r>
      <w:r w:rsidRPr="00F057B1">
        <w:rPr>
          <w:rFonts w:ascii="Arial" w:hAnsi="Arial" w:cs="Arial"/>
          <w:b/>
          <w:bCs/>
        </w:rPr>
        <w:t xml:space="preserve">A Datum Merger Team </w:t>
      </w:r>
      <w:r w:rsidRPr="00F057B1">
        <w:rPr>
          <w:rFonts w:ascii="Arial" w:hAnsi="Arial" w:cs="Arial"/>
        </w:rPr>
        <w:t>organizational unit.</w:t>
      </w:r>
    </w:p>
    <w:p w14:paraId="029619B7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36527FE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Task 3: Test the GPO</w:t>
      </w:r>
    </w:p>
    <w:p w14:paraId="6ABC230D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1. Switch to </w:t>
      </w:r>
      <w:proofErr w:type="spellStart"/>
      <w:r w:rsidR="00577507" w:rsidRPr="00F057B1">
        <w:rPr>
          <w:rFonts w:ascii="Arial" w:hAnsi="Arial" w:cs="Arial"/>
          <w:b/>
          <w:bCs/>
        </w:rPr>
        <w:t>MYWINCLIENT</w:t>
      </w:r>
      <w:r w:rsidRPr="00F057B1">
        <w:rPr>
          <w:rFonts w:ascii="Arial" w:hAnsi="Arial" w:cs="Arial"/>
        </w:rPr>
        <w:t>and</w:t>
      </w:r>
      <w:proofErr w:type="spellEnd"/>
      <w:r w:rsidRPr="00F057B1">
        <w:rPr>
          <w:rFonts w:ascii="Arial" w:hAnsi="Arial" w:cs="Arial"/>
        </w:rPr>
        <w:t xml:space="preserve"> log off.</w:t>
      </w:r>
    </w:p>
    <w:p w14:paraId="4E998A28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2. Log on using the following credentials:</w:t>
      </w:r>
    </w:p>
    <w:p w14:paraId="7355F19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• </w:t>
      </w:r>
      <w:proofErr w:type="gramStart"/>
      <w:r w:rsidRPr="00F057B1">
        <w:rPr>
          <w:rFonts w:ascii="Arial" w:hAnsi="Arial" w:cs="Arial"/>
        </w:rPr>
        <w:t>User name</w:t>
      </w:r>
      <w:proofErr w:type="gramEnd"/>
      <w:r w:rsidRPr="00F057B1">
        <w:rPr>
          <w:rFonts w:ascii="Arial" w:hAnsi="Arial" w:cs="Arial"/>
        </w:rPr>
        <w:t xml:space="preserve">: </w:t>
      </w:r>
      <w:r w:rsidRPr="00F057B1">
        <w:rPr>
          <w:rFonts w:ascii="Arial" w:hAnsi="Arial" w:cs="Arial"/>
          <w:b/>
          <w:bCs/>
        </w:rPr>
        <w:t>Tony</w:t>
      </w:r>
    </w:p>
    <w:p w14:paraId="43228F51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• Password: </w:t>
      </w:r>
      <w:r w:rsidRPr="00F057B1">
        <w:rPr>
          <w:rFonts w:ascii="Arial" w:hAnsi="Arial" w:cs="Arial"/>
          <w:b/>
          <w:bCs/>
        </w:rPr>
        <w:t>Pa$$w0rd</w:t>
      </w:r>
    </w:p>
    <w:p w14:paraId="1FE0DF55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</w:rPr>
        <w:t xml:space="preserve">• Domain: </w:t>
      </w:r>
      <w:r w:rsidRPr="00F057B1">
        <w:rPr>
          <w:rFonts w:ascii="Arial" w:hAnsi="Arial" w:cs="Arial"/>
          <w:b/>
          <w:bCs/>
        </w:rPr>
        <w:t>Contoso</w:t>
      </w:r>
    </w:p>
    <w:p w14:paraId="10E48F9B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3. Does the script run?</w:t>
      </w:r>
    </w:p>
    <w:p w14:paraId="2B65EAFA" w14:textId="77777777" w:rsidR="00D02D22" w:rsidRPr="00F057B1" w:rsidRDefault="00D02D22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7FF43F19" w14:textId="77777777" w:rsidR="005C6A2D" w:rsidRPr="00F057B1" w:rsidRDefault="00D02D22" w:rsidP="00F057B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  <w:b/>
          <w:bCs/>
        </w:rPr>
        <w:t xml:space="preserve">Results: </w:t>
      </w:r>
      <w:r w:rsidRPr="00F057B1">
        <w:rPr>
          <w:rFonts w:ascii="Arial" w:hAnsi="Arial" w:cs="Arial"/>
        </w:rPr>
        <w:t>After this exercise, you will have created a GPO and linked it to the A Datum Merger Team OU.</w:t>
      </w:r>
    </w:p>
    <w:p w14:paraId="5825B0D2" w14:textId="77777777" w:rsidR="005C6A2D" w:rsidRPr="00F057B1" w:rsidRDefault="005C6A2D" w:rsidP="00F057B1">
      <w:pPr>
        <w:pStyle w:val="StyleMainTitle-NumberedJustified"/>
      </w:pPr>
      <w:bookmarkStart w:id="23" w:name="_Toc417195053"/>
      <w:bookmarkStart w:id="24" w:name="_Toc455754524"/>
      <w:r w:rsidRPr="00F057B1">
        <w:lastRenderedPageBreak/>
        <w:t>Managing Users</w:t>
      </w:r>
      <w:bookmarkEnd w:id="23"/>
      <w:bookmarkEnd w:id="24"/>
    </w:p>
    <w:p w14:paraId="38FD432E" w14:textId="77777777" w:rsidR="005C6A2D" w:rsidRPr="00F057B1" w:rsidRDefault="005C6A2D" w:rsidP="005C6A2D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C6A2D" w:rsidRPr="00F057B1" w14:paraId="0A28B116" w14:textId="77777777" w:rsidTr="00E4006F">
        <w:tc>
          <w:tcPr>
            <w:tcW w:w="790" w:type="dxa"/>
            <w:shd w:val="clear" w:color="auto" w:fill="CCCCCC"/>
            <w:vAlign w:val="center"/>
          </w:tcPr>
          <w:p w14:paraId="6706FBD9" w14:textId="77777777" w:rsidR="005C6A2D" w:rsidRPr="00F057B1" w:rsidRDefault="005C6A2D" w:rsidP="00E4006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11F8A042" w14:textId="77777777" w:rsidR="005C6A2D" w:rsidRPr="00F057B1" w:rsidRDefault="005C6A2D" w:rsidP="009250FD">
            <w:pPr>
              <w:pStyle w:val="Para-Heading2Bulleted"/>
              <w:tabs>
                <w:tab w:val="num" w:pos="398"/>
              </w:tabs>
              <w:jc w:val="left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Understanding how to manage users in Active Directory</w:t>
            </w:r>
          </w:p>
        </w:tc>
      </w:tr>
      <w:tr w:rsidR="005C6A2D" w:rsidRPr="00F057B1" w14:paraId="6490CFA1" w14:textId="77777777" w:rsidTr="00E4006F">
        <w:tc>
          <w:tcPr>
            <w:tcW w:w="790" w:type="dxa"/>
            <w:shd w:val="clear" w:color="auto" w:fill="CCCCCC"/>
            <w:vAlign w:val="center"/>
          </w:tcPr>
          <w:p w14:paraId="561E59CE" w14:textId="77777777" w:rsidR="005C6A2D" w:rsidRPr="00F057B1" w:rsidRDefault="005C6A2D" w:rsidP="00E4006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6568123E" w14:textId="77777777" w:rsidR="005C6A2D" w:rsidRPr="00F057B1" w:rsidRDefault="003C1990" w:rsidP="00E400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30 Minutes</w:t>
            </w:r>
          </w:p>
        </w:tc>
      </w:tr>
    </w:tbl>
    <w:p w14:paraId="227A3E0A" w14:textId="77777777" w:rsidR="005C6A2D" w:rsidRPr="00F057B1" w:rsidRDefault="005C6A2D" w:rsidP="005C6A2D">
      <w:pPr>
        <w:rPr>
          <w:rFonts w:ascii="Arial" w:hAnsi="Arial" w:cs="Arial"/>
        </w:rPr>
      </w:pPr>
    </w:p>
    <w:p w14:paraId="46AAC459" w14:textId="77777777" w:rsidR="005C6A2D" w:rsidRPr="00F057B1" w:rsidRDefault="005C6A2D" w:rsidP="005C6A2D">
      <w:pPr>
        <w:rPr>
          <w:rFonts w:ascii="Arial" w:hAnsi="Arial" w:cs="Arial"/>
        </w:rPr>
      </w:pPr>
    </w:p>
    <w:p w14:paraId="203B6572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2.1:  Create User Accounts</w:t>
      </w:r>
    </w:p>
    <w:p w14:paraId="21AF9B76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2.2: Administer User Accounts</w:t>
      </w:r>
    </w:p>
    <w:p w14:paraId="68EBB78F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2.3: Examine User Object Attributes</w:t>
      </w:r>
    </w:p>
    <w:p w14:paraId="35EDE3E8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2.4: Manage User Object Attributes </w:t>
      </w:r>
    </w:p>
    <w:p w14:paraId="024D17E6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2.5: Create Users from a Template</w:t>
      </w:r>
    </w:p>
    <w:p w14:paraId="629A7326" w14:textId="77777777" w:rsidR="005C6A2D" w:rsidRPr="00F057B1" w:rsidRDefault="00040174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2.6</w:t>
      </w:r>
      <w:r w:rsidR="005C6A2D" w:rsidRPr="00F057B1">
        <w:rPr>
          <w:rFonts w:ascii="Arial" w:hAnsi="Arial" w:cs="Arial"/>
        </w:rPr>
        <w:t>: Create and Associate a Managed Service Account</w:t>
      </w:r>
    </w:p>
    <w:p w14:paraId="5A40532B" w14:textId="77777777" w:rsidR="005C6A2D" w:rsidRPr="00F057B1" w:rsidRDefault="005C6A2D" w:rsidP="005C6A2D">
      <w:pPr>
        <w:ind w:left="720"/>
        <w:rPr>
          <w:rFonts w:ascii="Arial" w:hAnsi="Arial" w:cs="Arial"/>
          <w:sz w:val="34"/>
          <w:szCs w:val="34"/>
        </w:rPr>
      </w:pPr>
    </w:p>
    <w:p w14:paraId="70C38BB5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18D39EF5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0985EEC1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72251C1B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14B42847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5E79F7FE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082BC110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119A4AF9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673AE2DC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591DF8CC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6DDE9302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0EBA98F5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278AB1C4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0ED27FFA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3C845025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3B03695E" w14:textId="77777777" w:rsidR="005C6A2D" w:rsidRPr="00F057B1" w:rsidRDefault="005C6A2D" w:rsidP="005C6A2D">
      <w:pPr>
        <w:rPr>
          <w:rFonts w:ascii="Arial" w:hAnsi="Arial" w:cs="Arial"/>
        </w:rPr>
      </w:pPr>
    </w:p>
    <w:p w14:paraId="0CEE1165" w14:textId="77777777" w:rsidR="005C6A2D" w:rsidRPr="00F057B1" w:rsidRDefault="005C6A2D" w:rsidP="005C6A2D">
      <w:pPr>
        <w:rPr>
          <w:rFonts w:ascii="Arial" w:hAnsi="Arial" w:cs="Arial"/>
        </w:rPr>
      </w:pPr>
    </w:p>
    <w:p w14:paraId="241E05CB" w14:textId="77777777" w:rsidR="005C6A2D" w:rsidRPr="00F057B1" w:rsidRDefault="005C6A2D" w:rsidP="005C6A2D">
      <w:pPr>
        <w:rPr>
          <w:rFonts w:ascii="Arial" w:hAnsi="Arial" w:cs="Arial"/>
        </w:rPr>
      </w:pPr>
    </w:p>
    <w:p w14:paraId="2ED0F5C5" w14:textId="77777777" w:rsidR="005C6A2D" w:rsidRPr="00F057B1" w:rsidRDefault="005C6A2D" w:rsidP="005C6A2D">
      <w:pPr>
        <w:rPr>
          <w:rFonts w:ascii="Arial" w:hAnsi="Arial" w:cs="Arial"/>
        </w:rPr>
      </w:pPr>
    </w:p>
    <w:p w14:paraId="217142D0" w14:textId="77777777" w:rsidR="005C6A2D" w:rsidRPr="00F057B1" w:rsidRDefault="005C6A2D" w:rsidP="005C6A2D">
      <w:pPr>
        <w:rPr>
          <w:rFonts w:ascii="Arial" w:hAnsi="Arial" w:cs="Arial"/>
        </w:rPr>
      </w:pPr>
    </w:p>
    <w:p w14:paraId="111CDA8A" w14:textId="77777777" w:rsidR="005C6A2D" w:rsidRPr="00F057B1" w:rsidRDefault="005C6A2D" w:rsidP="005C6A2D">
      <w:pPr>
        <w:rPr>
          <w:rFonts w:ascii="Arial" w:hAnsi="Arial" w:cs="Arial"/>
        </w:rPr>
      </w:pPr>
    </w:p>
    <w:p w14:paraId="1AF8A3B9" w14:textId="77777777" w:rsidR="005C6A2D" w:rsidRPr="00F057B1" w:rsidRDefault="005C6A2D" w:rsidP="005C6A2D">
      <w:pPr>
        <w:rPr>
          <w:rFonts w:ascii="Arial" w:hAnsi="Arial" w:cs="Arial"/>
        </w:rPr>
      </w:pPr>
    </w:p>
    <w:p w14:paraId="4FAD9D8A" w14:textId="77777777" w:rsidR="00F11D65" w:rsidRPr="00F057B1" w:rsidRDefault="00F11D65" w:rsidP="005C6A2D">
      <w:pPr>
        <w:rPr>
          <w:rFonts w:ascii="Arial" w:hAnsi="Arial" w:cs="Arial"/>
        </w:rPr>
      </w:pPr>
    </w:p>
    <w:p w14:paraId="52818CDA" w14:textId="77777777" w:rsidR="00F11D65" w:rsidRPr="00F057B1" w:rsidRDefault="00F11D65" w:rsidP="005C6A2D">
      <w:pPr>
        <w:rPr>
          <w:rFonts w:ascii="Arial" w:hAnsi="Arial" w:cs="Arial"/>
        </w:rPr>
      </w:pPr>
    </w:p>
    <w:p w14:paraId="4F05593E" w14:textId="77777777" w:rsidR="00F11D65" w:rsidRPr="00F057B1" w:rsidRDefault="00F11D65" w:rsidP="005C6A2D">
      <w:pPr>
        <w:rPr>
          <w:rFonts w:ascii="Arial" w:hAnsi="Arial" w:cs="Arial"/>
        </w:rPr>
      </w:pPr>
    </w:p>
    <w:p w14:paraId="1B3D7565" w14:textId="77777777" w:rsidR="005C6A2D" w:rsidRPr="00F057B1" w:rsidRDefault="005C6A2D" w:rsidP="005C6A2D">
      <w:pPr>
        <w:rPr>
          <w:rFonts w:ascii="Arial" w:hAnsi="Arial" w:cs="Arial"/>
        </w:rPr>
      </w:pPr>
    </w:p>
    <w:p w14:paraId="1FCD5D50" w14:textId="77777777" w:rsidR="005C6A2D" w:rsidRPr="00F057B1" w:rsidRDefault="005C6A2D" w:rsidP="005C6A2D">
      <w:pPr>
        <w:rPr>
          <w:rFonts w:ascii="Arial" w:hAnsi="Arial" w:cs="Arial"/>
        </w:rPr>
      </w:pPr>
    </w:p>
    <w:p w14:paraId="248193B1" w14:textId="77777777" w:rsidR="005C6A2D" w:rsidRPr="00F057B1" w:rsidRDefault="005C6A2D" w:rsidP="005C6A2D">
      <w:pPr>
        <w:rPr>
          <w:rFonts w:ascii="Arial" w:hAnsi="Arial" w:cs="Arial"/>
        </w:rPr>
      </w:pPr>
    </w:p>
    <w:p w14:paraId="1A0BA7AC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2.1:  Create User Accounts</w:t>
      </w:r>
    </w:p>
    <w:p w14:paraId="4C2C3811" w14:textId="77777777" w:rsidR="005C6A2D" w:rsidRPr="00F057B1" w:rsidRDefault="005C6A2D" w:rsidP="005C6A2D">
      <w:pPr>
        <w:rPr>
          <w:rFonts w:ascii="Arial" w:hAnsi="Arial" w:cs="Arial"/>
        </w:rPr>
      </w:pPr>
    </w:p>
    <w:p w14:paraId="576FC20F" w14:textId="77777777" w:rsidR="005C6A2D" w:rsidRPr="00F057B1" w:rsidRDefault="005C6A2D" w:rsidP="005C6A2D">
      <w:pPr>
        <w:rPr>
          <w:rFonts w:ascii="Arial" w:hAnsi="Arial" w:cs="Arial"/>
          <w:b/>
          <w:u w:val="single"/>
        </w:rPr>
      </w:pPr>
      <w:r w:rsidRPr="00F057B1">
        <w:rPr>
          <w:rFonts w:ascii="Arial" w:hAnsi="Arial" w:cs="Arial"/>
          <w:b/>
          <w:u w:val="single"/>
        </w:rPr>
        <w:t>Create User</w:t>
      </w:r>
    </w:p>
    <w:p w14:paraId="7574AA23" w14:textId="77777777" w:rsidR="005C6A2D" w:rsidRPr="00F057B1" w:rsidRDefault="005C6A2D" w:rsidP="005C6A2D">
      <w:pPr>
        <w:rPr>
          <w:rFonts w:ascii="Arial" w:hAnsi="Arial" w:cs="Arial"/>
        </w:rPr>
      </w:pPr>
    </w:p>
    <w:p w14:paraId="17B0081D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To open Active Directory Users and Computers,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Start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Control Panel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 double-click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Administrative Tools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 and then double-click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Active Directory Users and Computers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</w:p>
    <w:p w14:paraId="5733FCB4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 console tree, right-click the folder in which you want to add a user account.</w:t>
      </w:r>
    </w:p>
    <w:p w14:paraId="007259C4" w14:textId="77777777" w:rsidR="005C6A2D" w:rsidRPr="00F057B1" w:rsidRDefault="005C6A2D" w:rsidP="005C6A2D">
      <w:pPr>
        <w:pStyle w:val="NormalWeb"/>
        <w:spacing w:before="0" w:beforeAutospacing="0" w:after="0" w:afterAutospacing="0" w:line="270" w:lineRule="atLeast"/>
        <w:ind w:left="720"/>
        <w:rPr>
          <w:rFonts w:ascii="Arial" w:hAnsi="Arial" w:cs="Arial"/>
          <w:color w:val="2A2A2A"/>
          <w:sz w:val="20"/>
          <w:szCs w:val="20"/>
        </w:rPr>
      </w:pP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Where?</w:t>
      </w:r>
    </w:p>
    <w:p w14:paraId="3DEA558C" w14:textId="77777777" w:rsidR="005C6A2D" w:rsidRPr="00F057B1" w:rsidRDefault="005C6A2D" w:rsidP="00073E31">
      <w:pPr>
        <w:numPr>
          <w:ilvl w:val="1"/>
          <w:numId w:val="8"/>
        </w:numPr>
        <w:spacing w:before="100" w:beforeAutospacing="1" w:after="240" w:line="293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Active Directory Users and Computers\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Emphasis"/>
          <w:rFonts w:ascii="Arial" w:hAnsi="Arial" w:cs="Arial"/>
          <w:color w:val="2A2A2A"/>
          <w:sz w:val="20"/>
          <w:szCs w:val="20"/>
        </w:rPr>
        <w:t>domain node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\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Emphasis"/>
          <w:rFonts w:ascii="Arial" w:hAnsi="Arial" w:cs="Arial"/>
          <w:color w:val="2A2A2A"/>
          <w:sz w:val="20"/>
          <w:szCs w:val="20"/>
        </w:rPr>
        <w:t>folder</w:t>
      </w:r>
    </w:p>
    <w:p w14:paraId="61E0AF2E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Point to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New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and then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User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</w:p>
    <w:p w14:paraId="03AD5C6B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 xml:space="preserve">First 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name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type the user's first name.</w:t>
      </w:r>
    </w:p>
    <w:p w14:paraId="2CBF2D25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Initials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type the user's initials.</w:t>
      </w:r>
    </w:p>
    <w:p w14:paraId="3D33A7BA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 xml:space="preserve">Last 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name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type the user's last name.</w:t>
      </w:r>
    </w:p>
    <w:p w14:paraId="01B668C2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Modify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Full name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to add initials or reverse the order of first and last names.</w:t>
      </w:r>
    </w:p>
    <w:p w14:paraId="4DDD9A51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 xml:space="preserve">User logon 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name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type the user logon name, click the user principal name (UPN) suffix in the drop-down list, and then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Next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</w:p>
    <w:p w14:paraId="4975E5FA" w14:textId="77777777" w:rsidR="005C6A2D" w:rsidRPr="00F057B1" w:rsidRDefault="005C6A2D" w:rsidP="00073E31">
      <w:pPr>
        <w:pStyle w:val="NormalWeb"/>
        <w:numPr>
          <w:ilvl w:val="0"/>
          <w:numId w:val="8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Password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and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 xml:space="preserve">Confirm 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password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type the user's password, and then select the appropriate password options.</w:t>
      </w:r>
    </w:p>
    <w:p w14:paraId="4B047C6A" w14:textId="77777777" w:rsidR="005C6A2D" w:rsidRPr="00F057B1" w:rsidRDefault="005C6A2D" w:rsidP="005C6A2D">
      <w:pPr>
        <w:rPr>
          <w:rFonts w:ascii="Arial" w:hAnsi="Arial" w:cs="Arial"/>
        </w:rPr>
      </w:pPr>
    </w:p>
    <w:p w14:paraId="0625CB1F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2.2: Administer User Accounts</w:t>
      </w:r>
    </w:p>
    <w:p w14:paraId="72EE2B37" w14:textId="77777777" w:rsidR="005C6A2D" w:rsidRPr="00F057B1" w:rsidRDefault="005C6A2D" w:rsidP="005C6A2D">
      <w:pPr>
        <w:rPr>
          <w:rFonts w:ascii="Arial" w:hAnsi="Arial" w:cs="Arial"/>
        </w:rPr>
      </w:pPr>
    </w:p>
    <w:p w14:paraId="35FCDDB5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Reset a User Password:</w:t>
      </w:r>
    </w:p>
    <w:p w14:paraId="40D244FE" w14:textId="77777777" w:rsidR="005C6A2D" w:rsidRPr="00F057B1" w:rsidRDefault="005C6A2D" w:rsidP="005C6A2D">
      <w:pPr>
        <w:rPr>
          <w:rFonts w:ascii="Arial" w:hAnsi="Arial" w:cs="Arial"/>
        </w:rPr>
      </w:pPr>
    </w:p>
    <w:p w14:paraId="5DAD8EC0" w14:textId="77777777" w:rsidR="005C6A2D" w:rsidRPr="00F057B1" w:rsidRDefault="005C6A2D" w:rsidP="00073E31">
      <w:pPr>
        <w:pStyle w:val="NormalWeb"/>
        <w:numPr>
          <w:ilvl w:val="0"/>
          <w:numId w:val="9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To open Active Directory Users and Computers,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Start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Control Panel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 double-click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Administrative Tools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, and then double-click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Active Directory Users and Computers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</w:p>
    <w:p w14:paraId="664A4AB7" w14:textId="77777777" w:rsidR="005C6A2D" w:rsidRPr="00F057B1" w:rsidRDefault="005C6A2D" w:rsidP="00073E31">
      <w:pPr>
        <w:pStyle w:val="NormalWeb"/>
        <w:numPr>
          <w:ilvl w:val="0"/>
          <w:numId w:val="9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 console tree,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Users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</w:p>
    <w:p w14:paraId="4B214F0F" w14:textId="77777777" w:rsidR="005C6A2D" w:rsidRPr="00F057B1" w:rsidRDefault="005C6A2D" w:rsidP="005C6A2D">
      <w:pPr>
        <w:pStyle w:val="NormalWeb"/>
        <w:spacing w:before="0" w:beforeAutospacing="0" w:after="0" w:afterAutospacing="0" w:line="270" w:lineRule="atLeast"/>
        <w:ind w:left="720"/>
        <w:rPr>
          <w:rFonts w:ascii="Arial" w:hAnsi="Arial" w:cs="Arial"/>
          <w:color w:val="2A2A2A"/>
          <w:sz w:val="20"/>
          <w:szCs w:val="20"/>
        </w:rPr>
      </w:pP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Where?</w:t>
      </w:r>
    </w:p>
    <w:p w14:paraId="57E2C099" w14:textId="77777777" w:rsidR="005C6A2D" w:rsidRPr="00F057B1" w:rsidRDefault="005C6A2D" w:rsidP="00073E31">
      <w:pPr>
        <w:numPr>
          <w:ilvl w:val="1"/>
          <w:numId w:val="9"/>
        </w:numPr>
        <w:spacing w:before="100" w:beforeAutospacing="1" w:after="240" w:line="293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Active Directory Users and Computers\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Emphasis"/>
          <w:rFonts w:ascii="Arial" w:hAnsi="Arial" w:cs="Arial"/>
          <w:color w:val="2A2A2A"/>
          <w:sz w:val="20"/>
          <w:szCs w:val="20"/>
        </w:rPr>
        <w:t>domain node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\Users</w:t>
      </w:r>
    </w:p>
    <w:p w14:paraId="310398BB" w14:textId="77777777" w:rsidR="005C6A2D" w:rsidRPr="00F057B1" w:rsidRDefault="005C6A2D" w:rsidP="005C6A2D">
      <w:pPr>
        <w:pStyle w:val="NormalWeb"/>
        <w:spacing w:before="0" w:beforeAutospacing="0" w:after="0" w:afterAutospacing="0" w:line="270" w:lineRule="atLeast"/>
        <w:ind w:left="720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Or, click the folder that contains the user account.</w:t>
      </w:r>
    </w:p>
    <w:p w14:paraId="72070E07" w14:textId="77777777" w:rsidR="005C6A2D" w:rsidRPr="00F057B1" w:rsidRDefault="005C6A2D" w:rsidP="00073E31">
      <w:pPr>
        <w:pStyle w:val="NormalWeb"/>
        <w:numPr>
          <w:ilvl w:val="0"/>
          <w:numId w:val="9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 details pane, right-click the user whose password you want to reset, and then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 xml:space="preserve">Reset 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Password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</w:p>
    <w:p w14:paraId="13B2296B" w14:textId="77777777" w:rsidR="005C6A2D" w:rsidRPr="00F057B1" w:rsidRDefault="005C6A2D" w:rsidP="00073E31">
      <w:pPr>
        <w:pStyle w:val="NormalWeb"/>
        <w:numPr>
          <w:ilvl w:val="0"/>
          <w:numId w:val="9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Type and then confirm the password.</w:t>
      </w:r>
    </w:p>
    <w:p w14:paraId="34EB9F8D" w14:textId="77777777" w:rsidR="005C6A2D" w:rsidRPr="00F057B1" w:rsidRDefault="005C6A2D" w:rsidP="00073E31">
      <w:pPr>
        <w:pStyle w:val="NormalWeb"/>
        <w:numPr>
          <w:ilvl w:val="0"/>
          <w:numId w:val="9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If you want to require the user to change this password at the next logon process, select the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User must change password at next logon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check box.</w:t>
      </w:r>
    </w:p>
    <w:p w14:paraId="4E54A81B" w14:textId="77777777" w:rsidR="005C6A2D" w:rsidRPr="00F057B1" w:rsidRDefault="005C6A2D" w:rsidP="005C6A2D">
      <w:pPr>
        <w:rPr>
          <w:rFonts w:ascii="Arial" w:hAnsi="Arial" w:cs="Arial"/>
        </w:rPr>
      </w:pPr>
    </w:p>
    <w:p w14:paraId="20C20361" w14:textId="77777777" w:rsidR="00F11D65" w:rsidRPr="00F057B1" w:rsidRDefault="00F11D65" w:rsidP="005C6A2D">
      <w:pPr>
        <w:rPr>
          <w:rFonts w:ascii="Arial" w:hAnsi="Arial" w:cs="Arial"/>
        </w:rPr>
      </w:pPr>
    </w:p>
    <w:p w14:paraId="4E086579" w14:textId="77777777" w:rsidR="00F11D65" w:rsidRPr="00F057B1" w:rsidRDefault="00F11D65" w:rsidP="005C6A2D">
      <w:pPr>
        <w:rPr>
          <w:rFonts w:ascii="Arial" w:hAnsi="Arial" w:cs="Arial"/>
        </w:rPr>
      </w:pPr>
    </w:p>
    <w:p w14:paraId="3329A681" w14:textId="77777777" w:rsidR="00F11D65" w:rsidRPr="00F057B1" w:rsidRDefault="00F11D65" w:rsidP="005C6A2D">
      <w:pPr>
        <w:rPr>
          <w:rFonts w:ascii="Arial" w:hAnsi="Arial" w:cs="Arial"/>
        </w:rPr>
      </w:pPr>
    </w:p>
    <w:p w14:paraId="5FE56AA5" w14:textId="77777777" w:rsidR="00F11D65" w:rsidRPr="00F057B1" w:rsidRDefault="00F11D65" w:rsidP="005C6A2D">
      <w:pPr>
        <w:rPr>
          <w:rFonts w:ascii="Arial" w:hAnsi="Arial" w:cs="Arial"/>
        </w:rPr>
      </w:pPr>
    </w:p>
    <w:p w14:paraId="7F39163A" w14:textId="77777777" w:rsidR="00F11D65" w:rsidRPr="00F057B1" w:rsidRDefault="00F11D65" w:rsidP="005C6A2D">
      <w:pPr>
        <w:rPr>
          <w:rFonts w:ascii="Arial" w:hAnsi="Arial" w:cs="Arial"/>
        </w:rPr>
      </w:pPr>
    </w:p>
    <w:p w14:paraId="4C16AA8D" w14:textId="77777777" w:rsidR="00F11D65" w:rsidRPr="00F057B1" w:rsidRDefault="00F11D65" w:rsidP="005C6A2D">
      <w:pPr>
        <w:rPr>
          <w:rFonts w:ascii="Arial" w:hAnsi="Arial" w:cs="Arial"/>
        </w:rPr>
      </w:pPr>
    </w:p>
    <w:p w14:paraId="1C99CA40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2.3: Examine User Object Attributes</w:t>
      </w:r>
    </w:p>
    <w:p w14:paraId="52F0C9B9" w14:textId="77777777" w:rsidR="005C6A2D" w:rsidRPr="00F057B1" w:rsidRDefault="005C6A2D" w:rsidP="005C6A2D">
      <w:pPr>
        <w:rPr>
          <w:rFonts w:ascii="Arial" w:hAnsi="Arial" w:cs="Arial"/>
        </w:rPr>
      </w:pPr>
    </w:p>
    <w:p w14:paraId="7A779B31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ab/>
        <w:t>1. View the properties of an Active Directory user object. Modify some properties.</w:t>
      </w:r>
    </w:p>
    <w:p w14:paraId="59899099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ab/>
        <w:t>2. View all attributes of an Active Directory user object. Modify some attributes.</w:t>
      </w:r>
    </w:p>
    <w:p w14:paraId="0D7D29B5" w14:textId="77777777" w:rsidR="005C6A2D" w:rsidRPr="00F057B1" w:rsidRDefault="005C6A2D" w:rsidP="005C6A2D">
      <w:pPr>
        <w:rPr>
          <w:rFonts w:ascii="Arial" w:hAnsi="Arial" w:cs="Arial"/>
        </w:rPr>
      </w:pPr>
    </w:p>
    <w:p w14:paraId="15B5BC5B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2.4: Manage User Object Attributes </w:t>
      </w:r>
    </w:p>
    <w:p w14:paraId="780799FD" w14:textId="77777777" w:rsidR="005C6A2D" w:rsidRPr="00F057B1" w:rsidRDefault="005C6A2D" w:rsidP="005C6A2D">
      <w:pPr>
        <w:rPr>
          <w:rFonts w:ascii="Arial" w:hAnsi="Arial" w:cs="Arial"/>
        </w:rPr>
      </w:pPr>
    </w:p>
    <w:p w14:paraId="56AB822F" w14:textId="77777777" w:rsidR="005C6A2D" w:rsidRPr="00F057B1" w:rsidRDefault="005C6A2D" w:rsidP="00F11D65">
      <w:pPr>
        <w:rPr>
          <w:rFonts w:ascii="Arial" w:hAnsi="Arial" w:cs="Arial"/>
          <w:sz w:val="16"/>
          <w:szCs w:val="16"/>
        </w:rPr>
      </w:pPr>
      <w:r w:rsidRPr="00F057B1">
        <w:rPr>
          <w:rFonts w:ascii="Arial" w:hAnsi="Arial" w:cs="Arial"/>
        </w:rPr>
        <w:tab/>
        <w:t>1. Modify the attributes of multiple user objects by selecting multiple objects and modifying the attributes.</w:t>
      </w:r>
      <w:r w:rsidRPr="00F057B1">
        <w:rPr>
          <w:rFonts w:ascii="Arial" w:hAnsi="Arial" w:cs="Arial"/>
        </w:rPr>
        <w:tab/>
      </w:r>
    </w:p>
    <w:p w14:paraId="0CAE27E8" w14:textId="77777777" w:rsidR="005C6A2D" w:rsidRPr="00F057B1" w:rsidRDefault="005C6A2D" w:rsidP="005C6A2D">
      <w:pPr>
        <w:rPr>
          <w:rFonts w:ascii="Arial" w:hAnsi="Arial" w:cs="Arial"/>
        </w:rPr>
      </w:pPr>
    </w:p>
    <w:p w14:paraId="103DB92A" w14:textId="77777777" w:rsidR="005C6A2D" w:rsidRPr="00F057B1" w:rsidRDefault="005C6A2D" w:rsidP="005C6A2D">
      <w:pPr>
        <w:rPr>
          <w:rFonts w:ascii="Arial" w:hAnsi="Arial" w:cs="Arial"/>
        </w:rPr>
      </w:pPr>
    </w:p>
    <w:p w14:paraId="2AF5377B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2.5: Create Users from a Template</w:t>
      </w:r>
    </w:p>
    <w:p w14:paraId="1C5E3E81" w14:textId="77777777" w:rsidR="005C6A2D" w:rsidRPr="00F057B1" w:rsidRDefault="005C6A2D" w:rsidP="005C6A2D">
      <w:pPr>
        <w:rPr>
          <w:rFonts w:ascii="Arial" w:hAnsi="Arial" w:cs="Arial"/>
        </w:rPr>
      </w:pPr>
    </w:p>
    <w:p w14:paraId="6690A604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1. Log on to Server as Administrator.</w:t>
      </w:r>
    </w:p>
    <w:p w14:paraId="563DC869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2. Open the Active Directory Users </w:t>
      </w:r>
      <w:proofErr w:type="gramStart"/>
      <w:r w:rsidRPr="00F057B1">
        <w:rPr>
          <w:rFonts w:ascii="Arial" w:hAnsi="Arial" w:cs="Arial"/>
        </w:rPr>
        <w:t>And</w:t>
      </w:r>
      <w:proofErr w:type="gramEnd"/>
      <w:r w:rsidRPr="00F057B1">
        <w:rPr>
          <w:rFonts w:ascii="Arial" w:hAnsi="Arial" w:cs="Arial"/>
        </w:rPr>
        <w:t xml:space="preserve"> Computers and expand the domain.</w:t>
      </w:r>
    </w:p>
    <w:p w14:paraId="1B3E3FA2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3. Right-click the Sales OU, choose New, and then select User.</w:t>
      </w:r>
    </w:p>
    <w:p w14:paraId="3E1BFB60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4. In the First Name box, type _Sales, including the underscore character.</w:t>
      </w:r>
    </w:p>
    <w:p w14:paraId="52875D54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5. In the Last Name box, type Template.</w:t>
      </w:r>
    </w:p>
    <w:p w14:paraId="2E1435FC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5867CF8D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6. In the User Logon Name box, type _</w:t>
      </w:r>
      <w:proofErr w:type="spellStart"/>
      <w:r w:rsidRPr="00F057B1">
        <w:rPr>
          <w:rFonts w:ascii="Arial" w:hAnsi="Arial" w:cs="Arial"/>
        </w:rPr>
        <w:t>salestemplate</w:t>
      </w:r>
      <w:proofErr w:type="spellEnd"/>
      <w:r w:rsidRPr="00F057B1">
        <w:rPr>
          <w:rFonts w:ascii="Arial" w:hAnsi="Arial" w:cs="Arial"/>
        </w:rPr>
        <w:t>, including the underscore character and click next.</w:t>
      </w:r>
    </w:p>
    <w:p w14:paraId="2192273F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7. Type a complex password in the Password and Confirm Password boxes.</w:t>
      </w:r>
    </w:p>
    <w:p w14:paraId="7EF85940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8. Select the Account Is Disabled check box. Click Next.</w:t>
      </w:r>
    </w:p>
    <w:p w14:paraId="1884E364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9. Click Finish</w:t>
      </w:r>
    </w:p>
    <w:p w14:paraId="3D141F9C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10. Double-click the template account to open its Properties dialog box.</w:t>
      </w:r>
    </w:p>
    <w:p w14:paraId="480D8AEC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11. Click the Organization tab.</w:t>
      </w:r>
    </w:p>
    <w:p w14:paraId="4A97651D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12. In the Department box, type Sales.</w:t>
      </w:r>
    </w:p>
    <w:p w14:paraId="2D0EDA29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13. In the Company box, type </w:t>
      </w:r>
      <w:proofErr w:type="spellStart"/>
      <w:r w:rsidRPr="00F057B1">
        <w:rPr>
          <w:rFonts w:ascii="Arial" w:hAnsi="Arial" w:cs="Arial"/>
        </w:rPr>
        <w:t>igate</w:t>
      </w:r>
      <w:proofErr w:type="spellEnd"/>
    </w:p>
    <w:p w14:paraId="2DD41B75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14. Click the Member Of tab.</w:t>
      </w:r>
    </w:p>
    <w:p w14:paraId="3D2E12B3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15. Click the Add button.</w:t>
      </w:r>
    </w:p>
    <w:p w14:paraId="2B902389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16. Type Sales, and then click OK.</w:t>
      </w:r>
    </w:p>
    <w:p w14:paraId="53B015AF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lastRenderedPageBreak/>
        <w:t>17. Click the Profile tab.</w:t>
      </w:r>
    </w:p>
    <w:p w14:paraId="253CCF64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18. In the Profile Path box, type \\server1\profiles\%username%.</w:t>
      </w:r>
    </w:p>
    <w:p w14:paraId="28ECE9A0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19. Click OK.</w:t>
      </w:r>
    </w:p>
    <w:p w14:paraId="23CB5EBE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20. Right-click _Sales Template and choose Copy. The Copy Object – User dialog box appears.</w:t>
      </w:r>
    </w:p>
    <w:p w14:paraId="4BFE5AAA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21. In the First Name box, type </w:t>
      </w:r>
      <w:proofErr w:type="spellStart"/>
      <w:r w:rsidRPr="00F057B1">
        <w:rPr>
          <w:rFonts w:ascii="Arial" w:hAnsi="Arial" w:cs="Arial"/>
        </w:rPr>
        <w:t>sam</w:t>
      </w:r>
      <w:proofErr w:type="spellEnd"/>
    </w:p>
    <w:p w14:paraId="77E91C12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22. In the User Logon Name box, type </w:t>
      </w:r>
      <w:proofErr w:type="spellStart"/>
      <w:r w:rsidRPr="00F057B1">
        <w:rPr>
          <w:rFonts w:ascii="Arial" w:hAnsi="Arial" w:cs="Arial"/>
        </w:rPr>
        <w:t>sam</w:t>
      </w:r>
      <w:proofErr w:type="spellEnd"/>
      <w:r w:rsidRPr="00F057B1">
        <w:rPr>
          <w:rFonts w:ascii="Arial" w:hAnsi="Arial" w:cs="Arial"/>
        </w:rPr>
        <w:t xml:space="preserve"> Click Next.</w:t>
      </w:r>
    </w:p>
    <w:p w14:paraId="44E6E975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23. Type a complex password in the Password and Confirm Password boxes.</w:t>
      </w:r>
    </w:p>
    <w:p w14:paraId="6996FE59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24. Clear the Account Is Disabled check box.</w:t>
      </w:r>
    </w:p>
    <w:p w14:paraId="60A89C28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>25. Click Next, and then click Finish.</w:t>
      </w:r>
    </w:p>
    <w:p w14:paraId="3F7BA617" w14:textId="77777777" w:rsidR="005C6A2D" w:rsidRPr="00F057B1" w:rsidRDefault="005C6A2D" w:rsidP="005C6A2D">
      <w:pPr>
        <w:ind w:left="720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26. Open the properties of the </w:t>
      </w:r>
      <w:proofErr w:type="spellStart"/>
      <w:r w:rsidRPr="00F057B1">
        <w:rPr>
          <w:rFonts w:ascii="Arial" w:hAnsi="Arial" w:cs="Arial"/>
        </w:rPr>
        <w:t>sam</w:t>
      </w:r>
      <w:proofErr w:type="spellEnd"/>
      <w:r w:rsidRPr="00F057B1">
        <w:rPr>
          <w:rFonts w:ascii="Arial" w:hAnsi="Arial" w:cs="Arial"/>
        </w:rPr>
        <w:t xml:space="preserve"> account and confirm that the attributes you configured in the template were copied to the new account.</w:t>
      </w:r>
    </w:p>
    <w:p w14:paraId="059F87FE" w14:textId="77777777" w:rsidR="005C6A2D" w:rsidRPr="00F057B1" w:rsidRDefault="005C6A2D" w:rsidP="005C6A2D">
      <w:pPr>
        <w:rPr>
          <w:rFonts w:ascii="Arial" w:hAnsi="Arial" w:cs="Arial"/>
        </w:rPr>
      </w:pPr>
    </w:p>
    <w:p w14:paraId="5430C143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2.9: Create and Associate a Managed Service Account</w:t>
      </w:r>
    </w:p>
    <w:p w14:paraId="6D7304B3" w14:textId="77777777" w:rsidR="005C6A2D" w:rsidRPr="00F057B1" w:rsidRDefault="005C6A2D" w:rsidP="005C6A2D">
      <w:pPr>
        <w:rPr>
          <w:rFonts w:ascii="Arial" w:hAnsi="Arial" w:cs="Arial"/>
        </w:rPr>
      </w:pPr>
    </w:p>
    <w:p w14:paraId="70882D4D" w14:textId="77777777" w:rsidR="005C6A2D" w:rsidRPr="00F057B1" w:rsidRDefault="005C6A2D" w:rsidP="00073E31">
      <w:pPr>
        <w:numPr>
          <w:ilvl w:val="1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Use PowerShell to create and associate a managed service account</w:t>
      </w:r>
    </w:p>
    <w:p w14:paraId="333EE0EE" w14:textId="77777777" w:rsidR="005C6A2D" w:rsidRPr="00F057B1" w:rsidRDefault="005C6A2D" w:rsidP="005C6A2D">
      <w:pPr>
        <w:rPr>
          <w:rFonts w:ascii="Arial" w:hAnsi="Arial" w:cs="Arial"/>
        </w:rPr>
      </w:pPr>
    </w:p>
    <w:p w14:paraId="0E47CAFA" w14:textId="77777777" w:rsidR="005C6A2D" w:rsidRPr="00F057B1" w:rsidRDefault="005C6A2D" w:rsidP="005C6A2D">
      <w:pPr>
        <w:ind w:firstLine="720"/>
        <w:rPr>
          <w:rFonts w:ascii="Arial" w:hAnsi="Arial" w:cs="Arial"/>
          <w:sz w:val="22"/>
        </w:rPr>
      </w:pPr>
      <w:r w:rsidRPr="00F057B1">
        <w:rPr>
          <w:rFonts w:ascii="Arial" w:hAnsi="Arial" w:cs="Arial"/>
          <w:sz w:val="22"/>
        </w:rPr>
        <w:t>New-</w:t>
      </w:r>
      <w:proofErr w:type="spellStart"/>
      <w:r w:rsidRPr="00F057B1">
        <w:rPr>
          <w:rFonts w:ascii="Arial" w:hAnsi="Arial" w:cs="Arial"/>
          <w:sz w:val="22"/>
        </w:rPr>
        <w:t>ADServiceAccount</w:t>
      </w:r>
      <w:proofErr w:type="spellEnd"/>
      <w:r w:rsidRPr="00F057B1">
        <w:rPr>
          <w:rFonts w:ascii="Arial" w:hAnsi="Arial" w:cs="Arial"/>
          <w:sz w:val="22"/>
        </w:rPr>
        <w:t xml:space="preserve"> –Name App1_SVR1</w:t>
      </w:r>
    </w:p>
    <w:p w14:paraId="73429B5B" w14:textId="77777777" w:rsidR="005C6A2D" w:rsidRPr="00F057B1" w:rsidRDefault="005C6A2D" w:rsidP="005C6A2D">
      <w:pPr>
        <w:ind w:left="1440"/>
        <w:rPr>
          <w:rFonts w:ascii="Arial" w:hAnsi="Arial" w:cs="Arial"/>
          <w:sz w:val="22"/>
        </w:rPr>
      </w:pPr>
    </w:p>
    <w:p w14:paraId="5D4ED749" w14:textId="77777777" w:rsidR="005C6A2D" w:rsidRPr="00F057B1" w:rsidRDefault="005C6A2D" w:rsidP="005C6A2D">
      <w:pPr>
        <w:ind w:firstLine="720"/>
        <w:rPr>
          <w:rFonts w:ascii="Arial" w:hAnsi="Arial" w:cs="Arial"/>
          <w:sz w:val="22"/>
        </w:rPr>
      </w:pPr>
      <w:r w:rsidRPr="00F057B1">
        <w:rPr>
          <w:rFonts w:ascii="Arial" w:hAnsi="Arial" w:cs="Arial"/>
          <w:sz w:val="22"/>
        </w:rPr>
        <w:t>Add-</w:t>
      </w:r>
      <w:proofErr w:type="spellStart"/>
      <w:r w:rsidRPr="00F057B1">
        <w:rPr>
          <w:rFonts w:ascii="Arial" w:hAnsi="Arial" w:cs="Arial"/>
          <w:sz w:val="22"/>
        </w:rPr>
        <w:t>ADComputerServiceAccount</w:t>
      </w:r>
      <w:proofErr w:type="spellEnd"/>
      <w:r w:rsidRPr="00F057B1">
        <w:rPr>
          <w:rFonts w:ascii="Arial" w:hAnsi="Arial" w:cs="Arial"/>
          <w:sz w:val="22"/>
        </w:rPr>
        <w:t xml:space="preserve"> –identity NYC-SVR1 –</w:t>
      </w:r>
      <w:proofErr w:type="spellStart"/>
      <w:r w:rsidRPr="00F057B1">
        <w:rPr>
          <w:rFonts w:ascii="Arial" w:hAnsi="Arial" w:cs="Arial"/>
          <w:sz w:val="22"/>
        </w:rPr>
        <w:t>ServiceAccount</w:t>
      </w:r>
      <w:proofErr w:type="spellEnd"/>
      <w:r w:rsidRPr="00F057B1">
        <w:rPr>
          <w:rFonts w:ascii="Arial" w:hAnsi="Arial" w:cs="Arial"/>
          <w:sz w:val="22"/>
        </w:rPr>
        <w:t xml:space="preserve"> App1_SVR1</w:t>
      </w:r>
    </w:p>
    <w:p w14:paraId="34A5F4A5" w14:textId="77777777" w:rsidR="005C6A2D" w:rsidRPr="00F057B1" w:rsidRDefault="005C6A2D" w:rsidP="005C6A2D">
      <w:pPr>
        <w:ind w:firstLine="720"/>
        <w:rPr>
          <w:rFonts w:ascii="Arial" w:hAnsi="Arial" w:cs="Arial"/>
          <w:sz w:val="22"/>
        </w:rPr>
      </w:pPr>
    </w:p>
    <w:p w14:paraId="5DA731B6" w14:textId="77777777" w:rsidR="005C6A2D" w:rsidRPr="00F057B1" w:rsidRDefault="005C6A2D" w:rsidP="00073E31">
      <w:pPr>
        <w:numPr>
          <w:ilvl w:val="1"/>
          <w:numId w:val="7"/>
        </w:numPr>
        <w:rPr>
          <w:rFonts w:ascii="Arial" w:hAnsi="Arial" w:cs="Arial"/>
          <w:sz w:val="22"/>
        </w:rPr>
      </w:pPr>
      <w:r w:rsidRPr="00F057B1">
        <w:rPr>
          <w:rFonts w:ascii="Arial" w:hAnsi="Arial" w:cs="Arial"/>
          <w:sz w:val="22"/>
        </w:rPr>
        <w:t>Install a managed service account on a server</w:t>
      </w:r>
    </w:p>
    <w:p w14:paraId="722AEFCD" w14:textId="77777777" w:rsidR="005C6A2D" w:rsidRPr="00F057B1" w:rsidRDefault="005C6A2D" w:rsidP="005C6A2D">
      <w:pPr>
        <w:ind w:left="720"/>
        <w:rPr>
          <w:rFonts w:ascii="Arial" w:hAnsi="Arial" w:cs="Arial"/>
          <w:sz w:val="22"/>
        </w:rPr>
      </w:pPr>
    </w:p>
    <w:p w14:paraId="743E7FC2" w14:textId="77777777" w:rsidR="005C6A2D" w:rsidRPr="00F057B1" w:rsidRDefault="005C6A2D" w:rsidP="005C6A2D">
      <w:pPr>
        <w:ind w:left="720"/>
        <w:rPr>
          <w:rFonts w:ascii="Arial" w:hAnsi="Arial" w:cs="Arial"/>
          <w:sz w:val="22"/>
        </w:rPr>
      </w:pPr>
      <w:r w:rsidRPr="00F057B1">
        <w:rPr>
          <w:rFonts w:ascii="Arial" w:hAnsi="Arial" w:cs="Arial"/>
          <w:sz w:val="22"/>
        </w:rPr>
        <w:t>Install-</w:t>
      </w:r>
      <w:proofErr w:type="spellStart"/>
      <w:r w:rsidRPr="00F057B1">
        <w:rPr>
          <w:rFonts w:ascii="Arial" w:hAnsi="Arial" w:cs="Arial"/>
          <w:sz w:val="22"/>
        </w:rPr>
        <w:t>ADServiceAccount</w:t>
      </w:r>
      <w:proofErr w:type="spellEnd"/>
      <w:r w:rsidRPr="00F057B1">
        <w:rPr>
          <w:rFonts w:ascii="Arial" w:hAnsi="Arial" w:cs="Arial"/>
          <w:sz w:val="22"/>
        </w:rPr>
        <w:t xml:space="preserve"> -Identity App1_SVR1</w:t>
      </w:r>
    </w:p>
    <w:p w14:paraId="1CB83216" w14:textId="77777777" w:rsidR="005C6A2D" w:rsidRPr="00F057B1" w:rsidRDefault="005C6A2D" w:rsidP="005C6A2D">
      <w:pPr>
        <w:ind w:left="720"/>
        <w:rPr>
          <w:rFonts w:ascii="Arial" w:hAnsi="Arial" w:cs="Arial"/>
          <w:sz w:val="22"/>
        </w:rPr>
      </w:pPr>
    </w:p>
    <w:p w14:paraId="61662C2A" w14:textId="77777777" w:rsidR="005C6A2D" w:rsidRPr="00F057B1" w:rsidRDefault="005C6A2D" w:rsidP="00073E31">
      <w:pPr>
        <w:numPr>
          <w:ilvl w:val="1"/>
          <w:numId w:val="7"/>
        </w:numPr>
        <w:rPr>
          <w:rFonts w:ascii="Arial" w:hAnsi="Arial" w:cs="Arial"/>
          <w:sz w:val="22"/>
        </w:rPr>
      </w:pPr>
      <w:r w:rsidRPr="00F057B1">
        <w:rPr>
          <w:rFonts w:ascii="Arial" w:hAnsi="Arial" w:cs="Arial"/>
          <w:sz w:val="22"/>
        </w:rPr>
        <w:t>Go to the properties of the service to configure the service to run under this managed service account as &lt;DomainName&gt;\App1_SVR1$.</w:t>
      </w:r>
    </w:p>
    <w:p w14:paraId="27B92D9D" w14:textId="77777777" w:rsidR="005C6A2D" w:rsidRPr="00F057B1" w:rsidRDefault="005C6A2D" w:rsidP="00F057B1">
      <w:pPr>
        <w:pStyle w:val="StyleMainTitle-NumberedJustified"/>
        <w:rPr>
          <w:rFonts w:cs="Arial"/>
        </w:rPr>
      </w:pPr>
      <w:bookmarkStart w:id="25" w:name="_Toc417195054"/>
      <w:bookmarkStart w:id="26" w:name="_Toc455754525"/>
      <w:r w:rsidRPr="00F057B1">
        <w:rPr>
          <w:rFonts w:cs="Arial"/>
        </w:rPr>
        <w:lastRenderedPageBreak/>
        <w:t>Managing Groups</w:t>
      </w:r>
      <w:bookmarkEnd w:id="25"/>
      <w:bookmarkEnd w:id="26"/>
    </w:p>
    <w:p w14:paraId="06179829" w14:textId="77777777" w:rsidR="005C6A2D" w:rsidRPr="00F057B1" w:rsidRDefault="005C6A2D" w:rsidP="005C6A2D">
      <w:pPr>
        <w:rPr>
          <w:rFonts w:ascii="Arial" w:hAnsi="Arial" w:cs="Arial"/>
        </w:rPr>
      </w:pPr>
    </w:p>
    <w:p w14:paraId="5235123E" w14:textId="77777777" w:rsidR="005C6A2D" w:rsidRPr="00F057B1" w:rsidRDefault="005C6A2D" w:rsidP="005C6A2D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C6A2D" w:rsidRPr="00F057B1" w14:paraId="2AC19A87" w14:textId="77777777" w:rsidTr="00E4006F">
        <w:tc>
          <w:tcPr>
            <w:tcW w:w="790" w:type="dxa"/>
            <w:shd w:val="clear" w:color="auto" w:fill="CCCCCC"/>
            <w:vAlign w:val="center"/>
          </w:tcPr>
          <w:p w14:paraId="5909BAF3" w14:textId="77777777" w:rsidR="005C6A2D" w:rsidRPr="00F057B1" w:rsidRDefault="005C6A2D" w:rsidP="00E4006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6555E1BA" w14:textId="77777777" w:rsidR="005C6A2D" w:rsidRPr="00F057B1" w:rsidRDefault="005C6A2D" w:rsidP="005E35F8">
            <w:pPr>
              <w:pStyle w:val="Para-Heading2Bulleted"/>
              <w:tabs>
                <w:tab w:val="num" w:pos="398"/>
              </w:tabs>
              <w:jc w:val="left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Understanding how to work with Groups in Active Directory</w:t>
            </w:r>
          </w:p>
        </w:tc>
      </w:tr>
      <w:tr w:rsidR="005C6A2D" w:rsidRPr="00F057B1" w14:paraId="0AB09563" w14:textId="77777777" w:rsidTr="00E4006F">
        <w:tc>
          <w:tcPr>
            <w:tcW w:w="790" w:type="dxa"/>
            <w:shd w:val="clear" w:color="auto" w:fill="CCCCCC"/>
            <w:vAlign w:val="center"/>
          </w:tcPr>
          <w:p w14:paraId="6051ED7B" w14:textId="77777777" w:rsidR="005C6A2D" w:rsidRPr="00F057B1" w:rsidRDefault="005C6A2D" w:rsidP="00E4006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4210699D" w14:textId="77777777" w:rsidR="005C6A2D" w:rsidRPr="00F057B1" w:rsidRDefault="005E35F8" w:rsidP="00E400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30 Minutes</w:t>
            </w:r>
          </w:p>
        </w:tc>
      </w:tr>
    </w:tbl>
    <w:p w14:paraId="335FB947" w14:textId="77777777" w:rsidR="005C6A2D" w:rsidRPr="00F057B1" w:rsidRDefault="005C6A2D" w:rsidP="005C6A2D">
      <w:pPr>
        <w:rPr>
          <w:rFonts w:ascii="Arial" w:hAnsi="Arial" w:cs="Arial"/>
        </w:rPr>
      </w:pPr>
    </w:p>
    <w:p w14:paraId="7A53A91D" w14:textId="77777777" w:rsidR="005C6A2D" w:rsidRPr="00F057B1" w:rsidRDefault="005C6A2D" w:rsidP="005C6A2D">
      <w:pPr>
        <w:rPr>
          <w:rFonts w:ascii="Arial" w:hAnsi="Arial" w:cs="Arial"/>
        </w:rPr>
      </w:pPr>
    </w:p>
    <w:p w14:paraId="768BB2F2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3.1: Implement Role-Based Management by Using Groups</w:t>
      </w:r>
    </w:p>
    <w:p w14:paraId="685CE007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3.2: Implement Best Practices for Group Management</w:t>
      </w:r>
    </w:p>
    <w:p w14:paraId="4E0B5EF5" w14:textId="77777777" w:rsidR="005C6A2D" w:rsidRPr="00F057B1" w:rsidRDefault="005C6A2D" w:rsidP="005C6A2D">
      <w:pPr>
        <w:rPr>
          <w:rFonts w:ascii="Arial" w:hAnsi="Arial" w:cs="Arial"/>
        </w:rPr>
      </w:pPr>
    </w:p>
    <w:p w14:paraId="2546C4DB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3.1: Implement Role-Based Management by Using Groups</w:t>
      </w:r>
    </w:p>
    <w:p w14:paraId="26FAD5F5" w14:textId="77777777" w:rsidR="005C6A2D" w:rsidRPr="00F057B1" w:rsidRDefault="005C6A2D" w:rsidP="005C6A2D">
      <w:pPr>
        <w:ind w:left="1440"/>
        <w:rPr>
          <w:rFonts w:ascii="Arial" w:hAnsi="Arial" w:cs="Arial"/>
        </w:rPr>
      </w:pPr>
    </w:p>
    <w:p w14:paraId="7FEEEE05" w14:textId="77777777" w:rsidR="005C6A2D" w:rsidRPr="00F057B1" w:rsidRDefault="005C6A2D" w:rsidP="00073E31">
      <w:pPr>
        <w:numPr>
          <w:ilvl w:val="2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Create a role group named Consultants with Active Directory Users and Computers.</w:t>
      </w:r>
    </w:p>
    <w:p w14:paraId="0C2E23BD" w14:textId="77777777" w:rsidR="005C6A2D" w:rsidRPr="00F057B1" w:rsidRDefault="005C6A2D" w:rsidP="005C6A2D">
      <w:pPr>
        <w:ind w:left="1440"/>
        <w:rPr>
          <w:rFonts w:ascii="Arial" w:hAnsi="Arial" w:cs="Arial"/>
        </w:rPr>
      </w:pPr>
    </w:p>
    <w:p w14:paraId="611DCF1E" w14:textId="77777777" w:rsidR="005C6A2D" w:rsidRPr="00F057B1" w:rsidRDefault="005C6A2D" w:rsidP="00073E31">
      <w:pPr>
        <w:numPr>
          <w:ilvl w:val="2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Create a role group named Auditors with </w:t>
      </w:r>
      <w:proofErr w:type="spellStart"/>
      <w:r w:rsidRPr="00F057B1">
        <w:rPr>
          <w:rFonts w:ascii="Arial" w:hAnsi="Arial" w:cs="Arial"/>
        </w:rPr>
        <w:t>DSAdd</w:t>
      </w:r>
      <w:proofErr w:type="spellEnd"/>
      <w:r w:rsidRPr="00F057B1">
        <w:rPr>
          <w:rFonts w:ascii="Arial" w:hAnsi="Arial" w:cs="Arial"/>
        </w:rPr>
        <w:t>.</w:t>
      </w:r>
    </w:p>
    <w:p w14:paraId="4F9F9A59" w14:textId="77777777" w:rsidR="005C6A2D" w:rsidRPr="00F057B1" w:rsidRDefault="005C6A2D" w:rsidP="005C6A2D">
      <w:pPr>
        <w:ind w:left="1440"/>
        <w:rPr>
          <w:rFonts w:ascii="Arial" w:hAnsi="Arial" w:cs="Arial"/>
        </w:rPr>
      </w:pPr>
    </w:p>
    <w:p w14:paraId="38F12A1D" w14:textId="77777777" w:rsidR="005C6A2D" w:rsidRPr="00F057B1" w:rsidRDefault="005C6A2D" w:rsidP="005C6A2D">
      <w:pPr>
        <w:ind w:left="2160"/>
        <w:rPr>
          <w:rFonts w:ascii="Arial" w:hAnsi="Arial" w:cs="Arial"/>
        </w:rPr>
      </w:pPr>
      <w:proofErr w:type="spellStart"/>
      <w:r w:rsidRPr="00F057B1">
        <w:rPr>
          <w:rFonts w:ascii="Arial" w:hAnsi="Arial" w:cs="Arial"/>
        </w:rPr>
        <w:t>dsadd</w:t>
      </w:r>
      <w:proofErr w:type="spellEnd"/>
      <w:r w:rsidRPr="00F057B1">
        <w:rPr>
          <w:rFonts w:ascii="Arial" w:hAnsi="Arial" w:cs="Arial"/>
        </w:rPr>
        <w:t xml:space="preserve"> group &lt;</w:t>
      </w:r>
      <w:proofErr w:type="spellStart"/>
      <w:r w:rsidRPr="00F057B1">
        <w:rPr>
          <w:rFonts w:ascii="Arial" w:hAnsi="Arial" w:cs="Arial"/>
        </w:rPr>
        <w:t>GroupDN</w:t>
      </w:r>
      <w:proofErr w:type="spellEnd"/>
      <w:r w:rsidRPr="00F057B1">
        <w:rPr>
          <w:rFonts w:ascii="Arial" w:hAnsi="Arial" w:cs="Arial"/>
        </w:rPr>
        <w:t>&gt;</w:t>
      </w:r>
    </w:p>
    <w:p w14:paraId="16E975F3" w14:textId="77777777" w:rsidR="005C6A2D" w:rsidRPr="00F057B1" w:rsidRDefault="005C6A2D" w:rsidP="005C6A2D">
      <w:pPr>
        <w:ind w:left="1440"/>
        <w:rPr>
          <w:rFonts w:ascii="Arial" w:hAnsi="Arial" w:cs="Arial"/>
        </w:rPr>
      </w:pPr>
    </w:p>
    <w:p w14:paraId="155EB5D5" w14:textId="77777777" w:rsidR="005C6A2D" w:rsidRPr="00F057B1" w:rsidRDefault="005C6A2D" w:rsidP="00073E31">
      <w:pPr>
        <w:numPr>
          <w:ilvl w:val="2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 Add users to the role group.</w:t>
      </w:r>
    </w:p>
    <w:p w14:paraId="6D727BF3" w14:textId="77777777" w:rsidR="005C6A2D" w:rsidRPr="00F057B1" w:rsidRDefault="005C6A2D" w:rsidP="005C6A2D">
      <w:pPr>
        <w:ind w:left="2160"/>
        <w:rPr>
          <w:rFonts w:ascii="Arial" w:hAnsi="Arial" w:cs="Arial"/>
        </w:rPr>
      </w:pPr>
    </w:p>
    <w:p w14:paraId="5C0A15BB" w14:textId="77777777" w:rsidR="005C6A2D" w:rsidRPr="00F057B1" w:rsidRDefault="005C6A2D" w:rsidP="00073E31">
      <w:pPr>
        <w:numPr>
          <w:ilvl w:val="2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 Implement a role hierarchy in which Sales Managers are also part of the Sales role.</w:t>
      </w:r>
    </w:p>
    <w:p w14:paraId="09F09BE6" w14:textId="77777777" w:rsidR="005C6A2D" w:rsidRPr="00F057B1" w:rsidRDefault="005C6A2D" w:rsidP="005C6A2D">
      <w:pPr>
        <w:ind w:left="2160"/>
        <w:rPr>
          <w:rFonts w:ascii="Arial" w:hAnsi="Arial" w:cs="Arial"/>
        </w:rPr>
      </w:pPr>
    </w:p>
    <w:p w14:paraId="6E998EC8" w14:textId="77777777" w:rsidR="005C6A2D" w:rsidRPr="00F057B1" w:rsidRDefault="005C6A2D" w:rsidP="00073E31">
      <w:pPr>
        <w:numPr>
          <w:ilvl w:val="2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Create a resource access management group.</w:t>
      </w:r>
    </w:p>
    <w:p w14:paraId="140792C2" w14:textId="77777777" w:rsidR="005C6A2D" w:rsidRPr="00F057B1" w:rsidRDefault="005C6A2D" w:rsidP="005C6A2D">
      <w:pPr>
        <w:ind w:left="2160"/>
        <w:rPr>
          <w:rFonts w:ascii="Arial" w:hAnsi="Arial" w:cs="Arial"/>
        </w:rPr>
      </w:pPr>
    </w:p>
    <w:p w14:paraId="0195D8F3" w14:textId="77777777" w:rsidR="005C6A2D" w:rsidRPr="00F057B1" w:rsidRDefault="005C6A2D" w:rsidP="00073E31">
      <w:pPr>
        <w:numPr>
          <w:ilvl w:val="2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Assign permissions to the resource access management group.</w:t>
      </w:r>
    </w:p>
    <w:p w14:paraId="6CB085CA" w14:textId="77777777" w:rsidR="005C6A2D" w:rsidRPr="00F057B1" w:rsidRDefault="005C6A2D" w:rsidP="005C6A2D">
      <w:pPr>
        <w:ind w:left="2160"/>
        <w:rPr>
          <w:rFonts w:ascii="Arial" w:hAnsi="Arial" w:cs="Arial"/>
        </w:rPr>
      </w:pPr>
    </w:p>
    <w:p w14:paraId="4B099A55" w14:textId="77777777" w:rsidR="005C6A2D" w:rsidRPr="00F057B1" w:rsidRDefault="005C6A2D" w:rsidP="00073E31">
      <w:pPr>
        <w:numPr>
          <w:ilvl w:val="2"/>
          <w:numId w:val="7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Define which roles and users have access to a resource.</w:t>
      </w:r>
    </w:p>
    <w:p w14:paraId="4A728F50" w14:textId="77777777" w:rsidR="005C6A2D" w:rsidRPr="00F057B1" w:rsidRDefault="005C6A2D" w:rsidP="005C6A2D">
      <w:pPr>
        <w:ind w:left="1440"/>
        <w:rPr>
          <w:rFonts w:ascii="Arial" w:hAnsi="Arial" w:cs="Arial"/>
        </w:rPr>
      </w:pPr>
    </w:p>
    <w:p w14:paraId="27F0C123" w14:textId="77777777" w:rsidR="005C6A2D" w:rsidRPr="00F057B1" w:rsidRDefault="005C6A2D" w:rsidP="005C6A2D">
      <w:pPr>
        <w:ind w:left="1440"/>
        <w:rPr>
          <w:rFonts w:ascii="Arial" w:hAnsi="Arial" w:cs="Arial"/>
        </w:rPr>
      </w:pPr>
    </w:p>
    <w:p w14:paraId="5A2E23B8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3.2: Implement Best Practices for Group Management</w:t>
      </w:r>
    </w:p>
    <w:p w14:paraId="371D390A" w14:textId="77777777" w:rsidR="005C6A2D" w:rsidRPr="00F057B1" w:rsidRDefault="005C6A2D" w:rsidP="005C6A2D">
      <w:pPr>
        <w:ind w:left="1440"/>
        <w:rPr>
          <w:rFonts w:ascii="Arial" w:hAnsi="Arial" w:cs="Arial"/>
        </w:rPr>
      </w:pPr>
    </w:p>
    <w:p w14:paraId="7721FD63" w14:textId="77777777" w:rsidR="005C6A2D" w:rsidRPr="00F057B1" w:rsidRDefault="005C6A2D" w:rsidP="00073E31">
      <w:pPr>
        <w:numPr>
          <w:ilvl w:val="2"/>
          <w:numId w:val="10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Document a group well.</w:t>
      </w:r>
    </w:p>
    <w:p w14:paraId="6E02A71D" w14:textId="77777777" w:rsidR="005C6A2D" w:rsidRPr="00F057B1" w:rsidRDefault="005C6A2D" w:rsidP="005C6A2D">
      <w:pPr>
        <w:ind w:left="2160"/>
        <w:rPr>
          <w:rFonts w:ascii="Arial" w:hAnsi="Arial" w:cs="Arial"/>
        </w:rPr>
      </w:pPr>
    </w:p>
    <w:p w14:paraId="76D1EFF4" w14:textId="77777777" w:rsidR="005C6A2D" w:rsidRPr="00F057B1" w:rsidRDefault="005C6A2D" w:rsidP="00073E31">
      <w:pPr>
        <w:numPr>
          <w:ilvl w:val="2"/>
          <w:numId w:val="10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Enable accidental deletion protection.</w:t>
      </w:r>
    </w:p>
    <w:p w14:paraId="6EEF5D8C" w14:textId="77777777" w:rsidR="005C6A2D" w:rsidRPr="00F057B1" w:rsidRDefault="005C6A2D" w:rsidP="005C6A2D">
      <w:pPr>
        <w:ind w:left="2160"/>
        <w:rPr>
          <w:rFonts w:ascii="Arial" w:hAnsi="Arial" w:cs="Arial"/>
        </w:rPr>
      </w:pPr>
    </w:p>
    <w:p w14:paraId="6FE4B214" w14:textId="77777777" w:rsidR="005C6A2D" w:rsidRPr="00F057B1" w:rsidRDefault="005C6A2D" w:rsidP="005C6A2D">
      <w:pPr>
        <w:numPr>
          <w:ilvl w:val="2"/>
          <w:numId w:val="10"/>
        </w:num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Delegate group membership management to another user.</w:t>
      </w:r>
    </w:p>
    <w:p w14:paraId="33908A99" w14:textId="77777777" w:rsidR="005C6A2D" w:rsidRPr="00F057B1" w:rsidRDefault="005C6A2D" w:rsidP="00F057B1">
      <w:pPr>
        <w:pStyle w:val="StyleMainTitle-NumberedJustified"/>
        <w:rPr>
          <w:rFonts w:cs="Arial"/>
        </w:rPr>
      </w:pPr>
      <w:bookmarkStart w:id="27" w:name="_Toc417195056"/>
      <w:bookmarkStart w:id="28" w:name="_Toc455754526"/>
      <w:r w:rsidRPr="00F057B1">
        <w:rPr>
          <w:rFonts w:cs="Arial"/>
        </w:rPr>
        <w:lastRenderedPageBreak/>
        <w:t>Implementing a Group Policy Infrastructure</w:t>
      </w:r>
      <w:bookmarkEnd w:id="27"/>
      <w:bookmarkEnd w:id="28"/>
    </w:p>
    <w:p w14:paraId="4B21E79F" w14:textId="77777777" w:rsidR="005C6A2D" w:rsidRPr="00F057B1" w:rsidRDefault="005C6A2D" w:rsidP="005C6A2D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C6A2D" w:rsidRPr="00F057B1" w14:paraId="710FA5EA" w14:textId="77777777" w:rsidTr="00E4006F">
        <w:tc>
          <w:tcPr>
            <w:tcW w:w="790" w:type="dxa"/>
            <w:shd w:val="clear" w:color="auto" w:fill="CCCCCC"/>
            <w:vAlign w:val="center"/>
          </w:tcPr>
          <w:p w14:paraId="6EBFA902" w14:textId="77777777" w:rsidR="005C6A2D" w:rsidRPr="00F057B1" w:rsidRDefault="005C6A2D" w:rsidP="00E4006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49C3A14B" w14:textId="77777777" w:rsidR="005C6A2D" w:rsidRPr="00F057B1" w:rsidRDefault="005C6A2D" w:rsidP="00E4006F">
            <w:pPr>
              <w:pStyle w:val="Para-Heading2Bulleted"/>
              <w:tabs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Understanding how to work with Group Policy Infrastructure</w:t>
            </w:r>
          </w:p>
        </w:tc>
      </w:tr>
      <w:tr w:rsidR="005C6A2D" w:rsidRPr="00F057B1" w14:paraId="5E40E04A" w14:textId="77777777" w:rsidTr="00E4006F">
        <w:tc>
          <w:tcPr>
            <w:tcW w:w="790" w:type="dxa"/>
            <w:shd w:val="clear" w:color="auto" w:fill="CCCCCC"/>
            <w:vAlign w:val="center"/>
          </w:tcPr>
          <w:p w14:paraId="005D02E4" w14:textId="77777777" w:rsidR="005C6A2D" w:rsidRPr="00F057B1" w:rsidRDefault="005C6A2D" w:rsidP="00E4006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0B448221" w14:textId="77777777" w:rsidR="005C6A2D" w:rsidRPr="00F057B1" w:rsidRDefault="005C6A2D" w:rsidP="00E4006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E956DA" w14:textId="77777777" w:rsidR="005C6A2D" w:rsidRPr="00F057B1" w:rsidRDefault="005C6A2D" w:rsidP="005C6A2D">
      <w:pPr>
        <w:rPr>
          <w:rFonts w:ascii="Arial" w:hAnsi="Arial" w:cs="Arial"/>
        </w:rPr>
      </w:pPr>
    </w:p>
    <w:p w14:paraId="07B5F444" w14:textId="77777777" w:rsidR="005C6A2D" w:rsidRPr="00F057B1" w:rsidRDefault="005C6A2D" w:rsidP="005C6A2D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5.1: Exploring Group Policy Settings</w:t>
      </w:r>
    </w:p>
    <w:p w14:paraId="6A688CF9" w14:textId="77777777" w:rsidR="00136E36" w:rsidRPr="00F057B1" w:rsidRDefault="005C6A2D" w:rsidP="00F057B1">
      <w:pPr>
        <w:ind w:left="1440"/>
        <w:rPr>
          <w:rFonts w:ascii="Arial" w:hAnsi="Arial" w:cs="Arial"/>
        </w:rPr>
      </w:pPr>
      <w:r w:rsidRPr="00F057B1">
        <w:rPr>
          <w:rFonts w:ascii="Arial" w:hAnsi="Arial" w:cs="Arial"/>
        </w:rPr>
        <w:t>5.2: Create, Edit, and Link Group Policy Objects</w:t>
      </w:r>
    </w:p>
    <w:p w14:paraId="47F5161B" w14:textId="77777777" w:rsidR="00136E36" w:rsidRPr="00F057B1" w:rsidRDefault="00136E36" w:rsidP="005C6A2D">
      <w:pPr>
        <w:rPr>
          <w:rFonts w:ascii="Arial" w:hAnsi="Arial" w:cs="Arial"/>
        </w:rPr>
      </w:pPr>
    </w:p>
    <w:p w14:paraId="205DE7FF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5.1: Exploring Group Policy Settings</w:t>
      </w:r>
    </w:p>
    <w:p w14:paraId="4D99E17A" w14:textId="77777777" w:rsidR="005C6A2D" w:rsidRPr="00F057B1" w:rsidRDefault="005C6A2D" w:rsidP="005C6A2D">
      <w:pPr>
        <w:rPr>
          <w:rFonts w:ascii="Arial" w:hAnsi="Arial" w:cs="Arial"/>
        </w:rPr>
      </w:pPr>
    </w:p>
    <w:p w14:paraId="236BD5DF" w14:textId="77777777" w:rsidR="005C6A2D" w:rsidRPr="00F057B1" w:rsidRDefault="005C6A2D" w:rsidP="00073E31">
      <w:pPr>
        <w:numPr>
          <w:ilvl w:val="0"/>
          <w:numId w:val="11"/>
        </w:numPr>
        <w:textAlignment w:val="center"/>
        <w:rPr>
          <w:rFonts w:ascii="Arial" w:hAnsi="Arial" w:cs="Arial"/>
          <w:color w:val="000000"/>
          <w:sz w:val="20"/>
          <w:szCs w:val="20"/>
        </w:rPr>
      </w:pPr>
      <w:r w:rsidRPr="00F057B1">
        <w:rPr>
          <w:rFonts w:ascii="Arial" w:hAnsi="Arial" w:cs="Arial"/>
          <w:color w:val="000000"/>
          <w:sz w:val="20"/>
          <w:szCs w:val="20"/>
        </w:rPr>
        <w:t>Open the GPMC, right-click a GPO, and then click Edit.</w:t>
      </w:r>
    </w:p>
    <w:p w14:paraId="7AF88999" w14:textId="77777777" w:rsidR="005C6A2D" w:rsidRPr="00F057B1" w:rsidRDefault="005C6A2D" w:rsidP="00073E31">
      <w:pPr>
        <w:numPr>
          <w:ilvl w:val="0"/>
          <w:numId w:val="11"/>
        </w:numPr>
        <w:textAlignment w:val="center"/>
        <w:rPr>
          <w:rFonts w:ascii="Arial" w:hAnsi="Arial" w:cs="Arial"/>
          <w:color w:val="000000"/>
          <w:sz w:val="20"/>
          <w:szCs w:val="20"/>
        </w:rPr>
      </w:pPr>
      <w:r w:rsidRPr="00F057B1">
        <w:rPr>
          <w:rFonts w:ascii="Arial" w:hAnsi="Arial" w:cs="Arial"/>
          <w:color w:val="000000"/>
          <w:sz w:val="20"/>
          <w:szCs w:val="20"/>
        </w:rPr>
        <w:t>Spend time exploring the settings that are available in a GPO. Do not make any changes.</w:t>
      </w:r>
    </w:p>
    <w:p w14:paraId="2BC3BEA0" w14:textId="77777777" w:rsidR="005C6A2D" w:rsidRPr="00F057B1" w:rsidRDefault="005C6A2D" w:rsidP="00073E31">
      <w:pPr>
        <w:numPr>
          <w:ilvl w:val="0"/>
          <w:numId w:val="11"/>
        </w:numPr>
        <w:textAlignment w:val="center"/>
        <w:rPr>
          <w:rFonts w:ascii="Arial" w:hAnsi="Arial" w:cs="Arial"/>
          <w:color w:val="000000"/>
          <w:sz w:val="20"/>
          <w:szCs w:val="20"/>
        </w:rPr>
      </w:pPr>
      <w:r w:rsidRPr="00F057B1">
        <w:rPr>
          <w:rFonts w:ascii="Arial" w:hAnsi="Arial" w:cs="Arial"/>
          <w:color w:val="000000"/>
          <w:sz w:val="20"/>
          <w:szCs w:val="20"/>
        </w:rPr>
        <w:t>See the difference between Computer Configuration and User Configuration.</w:t>
      </w:r>
    </w:p>
    <w:p w14:paraId="0F74C656" w14:textId="77777777" w:rsidR="005C6A2D" w:rsidRPr="00F057B1" w:rsidRDefault="005C6A2D" w:rsidP="005C6A2D">
      <w:pPr>
        <w:rPr>
          <w:rFonts w:ascii="Arial" w:hAnsi="Arial" w:cs="Arial"/>
        </w:rPr>
      </w:pPr>
    </w:p>
    <w:p w14:paraId="0DE98C4A" w14:textId="77777777" w:rsidR="005C6A2D" w:rsidRPr="00F057B1" w:rsidRDefault="005C6A2D" w:rsidP="005C6A2D">
      <w:pPr>
        <w:rPr>
          <w:rFonts w:ascii="Arial" w:hAnsi="Arial" w:cs="Arial"/>
        </w:rPr>
      </w:pPr>
      <w:r w:rsidRPr="00F057B1">
        <w:rPr>
          <w:rFonts w:ascii="Arial" w:hAnsi="Arial" w:cs="Arial"/>
        </w:rPr>
        <w:t>5.2: Create, Edit, and Link Group Policy Objects</w:t>
      </w:r>
    </w:p>
    <w:p w14:paraId="53B7AB74" w14:textId="77777777" w:rsidR="005C6A2D" w:rsidRPr="00F057B1" w:rsidRDefault="005C6A2D" w:rsidP="005C6A2D">
      <w:pPr>
        <w:rPr>
          <w:rFonts w:ascii="Arial" w:hAnsi="Arial" w:cs="Arial"/>
        </w:rPr>
      </w:pPr>
    </w:p>
    <w:p w14:paraId="4839604D" w14:textId="77777777" w:rsidR="005C6A2D" w:rsidRPr="00F057B1" w:rsidRDefault="005C6A2D" w:rsidP="00073E31">
      <w:pPr>
        <w:numPr>
          <w:ilvl w:val="0"/>
          <w:numId w:val="12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Create a GPO.</w:t>
      </w:r>
    </w:p>
    <w:p w14:paraId="5C3037AC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40D4A92F" w14:textId="77777777" w:rsidR="005C6A2D" w:rsidRPr="00F057B1" w:rsidRDefault="005C6A2D" w:rsidP="00073E31">
      <w:pPr>
        <w:pStyle w:val="NormalWeb"/>
        <w:numPr>
          <w:ilvl w:val="0"/>
          <w:numId w:val="13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 GPMC console tree, right-click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Group Policy Objects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in the forest and domain in which you want to create a GPO.</w:t>
      </w:r>
    </w:p>
    <w:p w14:paraId="396B58E6" w14:textId="77777777" w:rsidR="005C6A2D" w:rsidRPr="00F057B1" w:rsidRDefault="005C6A2D" w:rsidP="00073E31">
      <w:pPr>
        <w:pStyle w:val="NormalWeb"/>
        <w:numPr>
          <w:ilvl w:val="0"/>
          <w:numId w:val="13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New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</w:p>
    <w:p w14:paraId="663E4DD0" w14:textId="77777777" w:rsidR="005C6A2D" w:rsidRPr="00F057B1" w:rsidRDefault="005C6A2D" w:rsidP="00073E31">
      <w:pPr>
        <w:pStyle w:val="NormalWeb"/>
        <w:numPr>
          <w:ilvl w:val="0"/>
          <w:numId w:val="13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New GPO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dialog box, specify a name for the new GPO, and then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OK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</w:p>
    <w:p w14:paraId="7F3C11BB" w14:textId="77777777" w:rsidR="005C6A2D" w:rsidRPr="00F057B1" w:rsidRDefault="005C6A2D" w:rsidP="005C6A2D">
      <w:pPr>
        <w:rPr>
          <w:rFonts w:ascii="Arial" w:hAnsi="Arial" w:cs="Arial"/>
        </w:rPr>
      </w:pPr>
    </w:p>
    <w:p w14:paraId="3E8125B9" w14:textId="77777777" w:rsidR="005C6A2D" w:rsidRPr="00F057B1" w:rsidRDefault="005C6A2D" w:rsidP="00073E31">
      <w:pPr>
        <w:numPr>
          <w:ilvl w:val="0"/>
          <w:numId w:val="12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Edit the settings of a GPO.</w:t>
      </w:r>
    </w:p>
    <w:p w14:paraId="7B910E88" w14:textId="77777777" w:rsidR="005C6A2D" w:rsidRPr="00F057B1" w:rsidRDefault="005C6A2D" w:rsidP="005C6A2D">
      <w:pPr>
        <w:rPr>
          <w:rFonts w:ascii="Arial" w:hAnsi="Arial" w:cs="Arial"/>
        </w:rPr>
      </w:pPr>
    </w:p>
    <w:p w14:paraId="06E77FEE" w14:textId="77777777" w:rsidR="005C6A2D" w:rsidRPr="00F057B1" w:rsidRDefault="005C6A2D" w:rsidP="00073E31">
      <w:pPr>
        <w:pStyle w:val="NormalWeb"/>
        <w:numPr>
          <w:ilvl w:val="0"/>
          <w:numId w:val="14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 GPMC console tree, double-click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b/>
          <w:bCs/>
        </w:rPr>
        <w:t>Group Policy Objects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in the forest and domain containing the GPO that you want to edit.</w:t>
      </w:r>
    </w:p>
    <w:p w14:paraId="7A237F23" w14:textId="77777777" w:rsidR="005C6A2D" w:rsidRPr="00F057B1" w:rsidRDefault="005C6A2D" w:rsidP="00073E31">
      <w:pPr>
        <w:pStyle w:val="NormalWeb"/>
        <w:numPr>
          <w:ilvl w:val="0"/>
          <w:numId w:val="14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Right-click the GPO, and then click</w:t>
      </w:r>
      <w:r w:rsidRPr="00F057B1">
        <w:rPr>
          <w:rFonts w:ascii="Arial" w:hAnsi="Arial" w:cs="Arial"/>
        </w:rPr>
        <w:t> </w:t>
      </w:r>
      <w:proofErr w:type="gramStart"/>
      <w:r w:rsidRPr="00F057B1">
        <w:rPr>
          <w:rFonts w:ascii="Arial" w:hAnsi="Arial" w:cs="Arial"/>
          <w:b/>
          <w:bCs/>
        </w:rPr>
        <w:t>Edit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</w:p>
    <w:p w14:paraId="3ED14BF7" w14:textId="77777777" w:rsidR="005C6A2D" w:rsidRPr="00F057B1" w:rsidRDefault="005C6A2D" w:rsidP="00073E31">
      <w:pPr>
        <w:pStyle w:val="NormalWeb"/>
        <w:numPr>
          <w:ilvl w:val="0"/>
          <w:numId w:val="14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 console tree, edit the settings as appropriate.</w:t>
      </w:r>
    </w:p>
    <w:p w14:paraId="7E5C0C15" w14:textId="77777777" w:rsidR="005C6A2D" w:rsidRPr="00F057B1" w:rsidRDefault="005C6A2D" w:rsidP="005C6A2D">
      <w:pPr>
        <w:rPr>
          <w:rFonts w:ascii="Arial" w:hAnsi="Arial" w:cs="Arial"/>
        </w:rPr>
      </w:pPr>
    </w:p>
    <w:p w14:paraId="2C487B2A" w14:textId="77777777" w:rsidR="005C6A2D" w:rsidRPr="00F057B1" w:rsidRDefault="005C6A2D" w:rsidP="005C6A2D">
      <w:pPr>
        <w:rPr>
          <w:rFonts w:ascii="Arial" w:hAnsi="Arial" w:cs="Arial"/>
        </w:rPr>
      </w:pPr>
    </w:p>
    <w:p w14:paraId="73A9C5B5" w14:textId="77777777" w:rsidR="005C6A2D" w:rsidRPr="00F057B1" w:rsidRDefault="005C6A2D" w:rsidP="00073E31">
      <w:pPr>
        <w:numPr>
          <w:ilvl w:val="0"/>
          <w:numId w:val="12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Scope a GPO with a GPO link.</w:t>
      </w:r>
    </w:p>
    <w:p w14:paraId="5312AD95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0E9A1EA6" w14:textId="77777777" w:rsidR="005C6A2D" w:rsidRPr="00F057B1" w:rsidRDefault="005C6A2D" w:rsidP="00073E31">
      <w:pPr>
        <w:pStyle w:val="NormalWeb"/>
        <w:numPr>
          <w:ilvl w:val="0"/>
          <w:numId w:val="15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In the Group Policy Management Console (GPMC) console tree, locate the site, domain, or organizational unit (OU) to which you want to link a Group Policy object (GPO)</w:t>
      </w:r>
    </w:p>
    <w:p w14:paraId="499680E6" w14:textId="77777777" w:rsidR="005C6A2D" w:rsidRPr="00F057B1" w:rsidRDefault="005C6A2D" w:rsidP="00073E31">
      <w:pPr>
        <w:pStyle w:val="NormalWeb"/>
        <w:numPr>
          <w:ilvl w:val="0"/>
          <w:numId w:val="15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Do one of the following:</w:t>
      </w:r>
    </w:p>
    <w:p w14:paraId="2DDBD30B" w14:textId="77777777" w:rsidR="005C6A2D" w:rsidRPr="00F057B1" w:rsidRDefault="005C6A2D" w:rsidP="005C6A2D">
      <w:pPr>
        <w:pStyle w:val="NormalWeb"/>
        <w:spacing w:before="0" w:beforeAutospacing="0" w:after="0" w:afterAutospacing="0" w:line="270" w:lineRule="atLeast"/>
        <w:ind w:left="1080"/>
        <w:rPr>
          <w:rFonts w:ascii="Arial" w:hAnsi="Arial" w:cs="Arial"/>
          <w:color w:val="2A2A2A"/>
          <w:sz w:val="20"/>
          <w:szCs w:val="20"/>
        </w:rPr>
      </w:pPr>
    </w:p>
    <w:p w14:paraId="653C1E84" w14:textId="77777777" w:rsidR="005C6A2D" w:rsidRPr="00F057B1" w:rsidRDefault="005C6A2D" w:rsidP="00073E31">
      <w:pPr>
        <w:pStyle w:val="NormalWeb"/>
        <w:numPr>
          <w:ilvl w:val="0"/>
          <w:numId w:val="16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lastRenderedPageBreak/>
        <w:t>To link an existing GPO, right-click the domain or OU within the domain, and then click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b/>
          <w:bCs/>
        </w:rPr>
        <w:t xml:space="preserve">Link an Existing </w:t>
      </w:r>
      <w:proofErr w:type="gramStart"/>
      <w:r w:rsidRPr="00F057B1">
        <w:rPr>
          <w:rFonts w:ascii="Arial" w:hAnsi="Arial" w:cs="Arial"/>
          <w:b/>
          <w:bCs/>
        </w:rPr>
        <w:t>GPO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In the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b/>
          <w:bCs/>
        </w:rPr>
        <w:t>Select GPO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dialog box, click the GPO that you want to link, and then click</w:t>
      </w:r>
      <w:r w:rsidRPr="00F057B1">
        <w:rPr>
          <w:rFonts w:ascii="Arial" w:hAnsi="Arial" w:cs="Arial"/>
        </w:rPr>
        <w:t> </w:t>
      </w:r>
      <w:proofErr w:type="gramStart"/>
      <w:r w:rsidRPr="00F057B1">
        <w:rPr>
          <w:rFonts w:ascii="Arial" w:hAnsi="Arial" w:cs="Arial"/>
          <w:b/>
          <w:bCs/>
        </w:rPr>
        <w:t>OK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  <w:r w:rsidRPr="00F057B1">
        <w:rPr>
          <w:rFonts w:ascii="Arial" w:hAnsi="Arial" w:cs="Arial"/>
        </w:rPr>
        <w:t> </w:t>
      </w:r>
    </w:p>
    <w:p w14:paraId="4E6B9FC5" w14:textId="77777777" w:rsidR="005C6A2D" w:rsidRPr="00F057B1" w:rsidRDefault="005C6A2D" w:rsidP="00073E31">
      <w:pPr>
        <w:pStyle w:val="NormalWeb"/>
        <w:numPr>
          <w:ilvl w:val="0"/>
          <w:numId w:val="16"/>
        </w:numPr>
        <w:spacing w:before="0" w:beforeAutospacing="0" w:after="0" w:afterAutospacing="0" w:line="270" w:lineRule="atLeast"/>
        <w:rPr>
          <w:rFonts w:ascii="Arial" w:hAnsi="Arial" w:cs="Arial"/>
          <w:color w:val="2A2A2A"/>
          <w:sz w:val="20"/>
          <w:szCs w:val="20"/>
        </w:rPr>
      </w:pPr>
      <w:r w:rsidRPr="00F057B1">
        <w:rPr>
          <w:rFonts w:ascii="Arial" w:hAnsi="Arial" w:cs="Arial"/>
          <w:color w:val="2A2A2A"/>
          <w:sz w:val="20"/>
          <w:szCs w:val="20"/>
        </w:rPr>
        <w:t>To link a new GPO, right-click the domain or OU within a domain, and then click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b/>
          <w:bCs/>
        </w:rPr>
        <w:t xml:space="preserve">Create a GPO in this domain, and link it </w:t>
      </w:r>
      <w:proofErr w:type="gramStart"/>
      <w:r w:rsidRPr="00F057B1">
        <w:rPr>
          <w:rFonts w:ascii="Arial" w:hAnsi="Arial" w:cs="Arial"/>
          <w:b/>
          <w:bCs/>
        </w:rPr>
        <w:t>here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  <w:r w:rsidRPr="00F057B1">
        <w:rPr>
          <w:rFonts w:ascii="Arial" w:hAnsi="Arial" w:cs="Arial"/>
          <w:color w:val="2A2A2A"/>
          <w:sz w:val="20"/>
          <w:szCs w:val="20"/>
        </w:rPr>
        <w:t xml:space="preserve"> In the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b/>
          <w:bCs/>
        </w:rPr>
        <w:t>Name</w:t>
      </w:r>
      <w:r w:rsidRPr="00F057B1">
        <w:rPr>
          <w:rFonts w:ascii="Arial" w:hAnsi="Arial" w:cs="Arial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box, type a name for the new GPO, and then click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proofErr w:type="gramStart"/>
      <w:r w:rsidRPr="00F057B1">
        <w:rPr>
          <w:rStyle w:val="Strong"/>
          <w:rFonts w:ascii="Arial" w:hAnsi="Arial" w:cs="Arial"/>
          <w:color w:val="2A2A2A"/>
          <w:sz w:val="20"/>
          <w:szCs w:val="20"/>
        </w:rPr>
        <w:t>OK</w:t>
      </w:r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  <w:r w:rsidRPr="00F057B1">
        <w:rPr>
          <w:rFonts w:ascii="Arial" w:hAnsi="Arial" w:cs="Arial"/>
          <w:color w:val="2A2A2A"/>
          <w:sz w:val="20"/>
          <w:szCs w:val="20"/>
        </w:rPr>
        <w:t>.</w:t>
      </w:r>
      <w:proofErr w:type="gramEnd"/>
      <w:r w:rsidRPr="00F057B1">
        <w:rPr>
          <w:rStyle w:val="apple-converted-space"/>
          <w:rFonts w:ascii="Arial" w:hAnsi="Arial" w:cs="Arial"/>
          <w:color w:val="2A2A2A"/>
          <w:sz w:val="20"/>
          <w:szCs w:val="20"/>
        </w:rPr>
        <w:t> </w:t>
      </w:r>
    </w:p>
    <w:p w14:paraId="11DD1F09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6AFC6745" w14:textId="77777777" w:rsidR="005C6A2D" w:rsidRPr="00F057B1" w:rsidRDefault="005C6A2D" w:rsidP="005C6A2D">
      <w:pPr>
        <w:ind w:left="720"/>
        <w:rPr>
          <w:rFonts w:ascii="Arial" w:hAnsi="Arial" w:cs="Arial"/>
        </w:rPr>
      </w:pPr>
    </w:p>
    <w:p w14:paraId="7012BB73" w14:textId="77777777" w:rsidR="005C6A2D" w:rsidRPr="00F057B1" w:rsidRDefault="005C6A2D" w:rsidP="00073E31">
      <w:pPr>
        <w:numPr>
          <w:ilvl w:val="0"/>
          <w:numId w:val="12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View the effects of Group Policy application.</w:t>
      </w:r>
    </w:p>
    <w:p w14:paraId="19AE0E82" w14:textId="77777777" w:rsidR="005C6A2D" w:rsidRPr="00F057B1" w:rsidRDefault="005C6A2D" w:rsidP="00073E31">
      <w:pPr>
        <w:numPr>
          <w:ilvl w:val="0"/>
          <w:numId w:val="12"/>
        </w:numPr>
        <w:rPr>
          <w:rFonts w:ascii="Arial" w:hAnsi="Arial" w:cs="Arial"/>
        </w:rPr>
      </w:pPr>
      <w:r w:rsidRPr="00F057B1">
        <w:rPr>
          <w:rFonts w:ascii="Arial" w:hAnsi="Arial" w:cs="Arial"/>
        </w:rPr>
        <w:t>Explore GPO settings.</w:t>
      </w:r>
    </w:p>
    <w:p w14:paraId="456F6213" w14:textId="77777777" w:rsidR="005C6A2D" w:rsidRPr="00F057B1" w:rsidRDefault="005C6A2D" w:rsidP="005C6A2D">
      <w:pPr>
        <w:rPr>
          <w:rFonts w:ascii="Arial" w:hAnsi="Arial" w:cs="Arial"/>
        </w:rPr>
      </w:pPr>
    </w:p>
    <w:p w14:paraId="5D124C5E" w14:textId="77777777" w:rsidR="005C6A2D" w:rsidRPr="00F057B1" w:rsidRDefault="005C6A2D" w:rsidP="005C6A2D">
      <w:pPr>
        <w:rPr>
          <w:rFonts w:ascii="Arial" w:hAnsi="Arial" w:cs="Arial"/>
        </w:rPr>
      </w:pPr>
    </w:p>
    <w:p w14:paraId="22088758" w14:textId="77777777" w:rsidR="005C6A2D" w:rsidRPr="00F057B1" w:rsidRDefault="005C6A2D" w:rsidP="005C6A2D">
      <w:pPr>
        <w:rPr>
          <w:rFonts w:ascii="Arial" w:hAnsi="Arial" w:cs="Arial"/>
        </w:rPr>
      </w:pPr>
    </w:p>
    <w:p w14:paraId="3C3D029A" w14:textId="77777777" w:rsidR="005C6A2D" w:rsidRPr="00F057B1" w:rsidRDefault="005C6A2D" w:rsidP="005C6A2D">
      <w:pPr>
        <w:rPr>
          <w:rFonts w:ascii="Arial" w:hAnsi="Arial" w:cs="Arial"/>
        </w:rPr>
      </w:pPr>
    </w:p>
    <w:p w14:paraId="0B999A4D" w14:textId="77777777" w:rsidR="005C6A2D" w:rsidRPr="00F057B1" w:rsidRDefault="005C6A2D" w:rsidP="005C6A2D">
      <w:pPr>
        <w:rPr>
          <w:rFonts w:ascii="Arial" w:hAnsi="Arial" w:cs="Arial"/>
        </w:rPr>
      </w:pPr>
    </w:p>
    <w:p w14:paraId="1EC132F9" w14:textId="77777777" w:rsidR="005C6A2D" w:rsidRPr="00F057B1" w:rsidRDefault="005C6A2D" w:rsidP="005C6A2D">
      <w:pPr>
        <w:rPr>
          <w:rFonts w:ascii="Arial" w:hAnsi="Arial" w:cs="Arial"/>
        </w:rPr>
      </w:pPr>
    </w:p>
    <w:p w14:paraId="74CD3A5E" w14:textId="77777777" w:rsidR="00CD059C" w:rsidRPr="00F057B1" w:rsidRDefault="004F5310" w:rsidP="00F057B1">
      <w:pPr>
        <w:pStyle w:val="StyleMainTitle-NumberedJustified"/>
      </w:pPr>
      <w:bookmarkStart w:id="29" w:name="_Toc455754527"/>
      <w:r w:rsidRPr="00F057B1">
        <w:lastRenderedPageBreak/>
        <w:t>Monitoring Server Performance</w:t>
      </w:r>
      <w:bookmarkEnd w:id="29"/>
    </w:p>
    <w:p w14:paraId="00452608" w14:textId="77777777" w:rsidR="00CD059C" w:rsidRPr="00F057B1" w:rsidRDefault="00CD059C" w:rsidP="004F5310">
      <w:pPr>
        <w:jc w:val="both"/>
        <w:rPr>
          <w:rFonts w:ascii="Arial" w:hAnsi="Arial" w:cs="Arial"/>
        </w:rPr>
      </w:pPr>
    </w:p>
    <w:p w14:paraId="77D0BA60" w14:textId="77777777" w:rsidR="00CD059C" w:rsidRPr="00F057B1" w:rsidRDefault="00CD059C" w:rsidP="004F5310">
      <w:pPr>
        <w:jc w:val="both"/>
        <w:rPr>
          <w:rFonts w:ascii="Arial" w:hAnsi="Arial" w:cs="Arial"/>
        </w:rPr>
      </w:pPr>
    </w:p>
    <w:tbl>
      <w:tblPr>
        <w:tblW w:w="855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760"/>
      </w:tblGrid>
      <w:tr w:rsidR="00CD059C" w:rsidRPr="00F057B1" w14:paraId="23D7FB2E" w14:textId="77777777" w:rsidTr="00CF5E89">
        <w:tc>
          <w:tcPr>
            <w:tcW w:w="790" w:type="dxa"/>
            <w:shd w:val="clear" w:color="auto" w:fill="CCCCCC"/>
            <w:vAlign w:val="center"/>
          </w:tcPr>
          <w:p w14:paraId="1D8ADAEE" w14:textId="77777777" w:rsidR="00CD059C" w:rsidRPr="00F057B1" w:rsidRDefault="00CD059C" w:rsidP="004F531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760" w:type="dxa"/>
          </w:tcPr>
          <w:p w14:paraId="72FDAD75" w14:textId="77777777" w:rsidR="00CD059C" w:rsidRPr="00F057B1" w:rsidRDefault="00CD059C" w:rsidP="004F5310">
            <w:pPr>
              <w:pStyle w:val="Para-Heading2Bulleted"/>
              <w:tabs>
                <w:tab w:val="num" w:pos="398"/>
              </w:tabs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At the end of this lab session, you will be able to:</w:t>
            </w:r>
          </w:p>
          <w:p w14:paraId="08F448E9" w14:textId="77777777" w:rsidR="004F5310" w:rsidRPr="00F057B1" w:rsidRDefault="004C0A60" w:rsidP="00073E31">
            <w:pPr>
              <w:pStyle w:val="Para-Heading2Bulleted"/>
              <w:numPr>
                <w:ilvl w:val="1"/>
                <w:numId w:val="4"/>
              </w:numPr>
              <w:tabs>
                <w:tab w:val="clear" w:pos="1440"/>
                <w:tab w:val="num" w:pos="272"/>
              </w:tabs>
              <w:ind w:left="272" w:firstLine="0"/>
              <w:rPr>
                <w:rFonts w:ascii="Arial" w:hAnsi="Arial" w:cs="Arial"/>
              </w:rPr>
            </w:pPr>
            <w:r w:rsidRPr="00F057B1">
              <w:rPr>
                <w:rFonts w:ascii="Arial" w:hAnsi="Arial" w:cs="Arial"/>
              </w:rPr>
              <w:t>Monitor Server Performance</w:t>
            </w:r>
          </w:p>
          <w:p w14:paraId="1E9DB93C" w14:textId="77777777" w:rsidR="004F5310" w:rsidRPr="00F057B1" w:rsidRDefault="004F5310" w:rsidP="004F5310">
            <w:pPr>
              <w:pStyle w:val="Para-Heading2Bulleted"/>
              <w:ind w:left="272"/>
              <w:rPr>
                <w:rFonts w:ascii="Arial" w:hAnsi="Arial" w:cs="Arial"/>
              </w:rPr>
            </w:pPr>
          </w:p>
        </w:tc>
      </w:tr>
      <w:tr w:rsidR="00CD059C" w:rsidRPr="00F057B1" w14:paraId="6128D38A" w14:textId="77777777" w:rsidTr="00CF5E89">
        <w:tc>
          <w:tcPr>
            <w:tcW w:w="790" w:type="dxa"/>
            <w:shd w:val="clear" w:color="auto" w:fill="CCCCCC"/>
            <w:vAlign w:val="center"/>
          </w:tcPr>
          <w:p w14:paraId="2FCBD905" w14:textId="77777777" w:rsidR="00CD059C" w:rsidRPr="00F057B1" w:rsidRDefault="00CD059C" w:rsidP="004F5310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057B1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760" w:type="dxa"/>
          </w:tcPr>
          <w:p w14:paraId="3A516F55" w14:textId="77777777" w:rsidR="00CD059C" w:rsidRPr="00F057B1" w:rsidRDefault="004F5310" w:rsidP="004F531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7B1">
              <w:rPr>
                <w:rFonts w:ascii="Arial" w:hAnsi="Arial" w:cs="Arial"/>
                <w:sz w:val="20"/>
                <w:szCs w:val="20"/>
              </w:rPr>
              <w:t>6</w:t>
            </w:r>
            <w:r w:rsidR="00CD059C" w:rsidRPr="00F057B1">
              <w:rPr>
                <w:rFonts w:ascii="Arial" w:hAnsi="Arial" w:cs="Arial"/>
                <w:sz w:val="20"/>
                <w:szCs w:val="20"/>
              </w:rPr>
              <w:t>0 minutes</w:t>
            </w:r>
          </w:p>
        </w:tc>
      </w:tr>
    </w:tbl>
    <w:p w14:paraId="76482FCB" w14:textId="77777777" w:rsidR="00CD059C" w:rsidRPr="00F057B1" w:rsidRDefault="00CD059C" w:rsidP="004F5310">
      <w:pPr>
        <w:tabs>
          <w:tab w:val="left" w:pos="2478"/>
        </w:tabs>
        <w:jc w:val="both"/>
        <w:rPr>
          <w:rFonts w:ascii="Arial" w:hAnsi="Arial" w:cs="Arial"/>
        </w:rPr>
      </w:pPr>
    </w:p>
    <w:p w14:paraId="4A5E76B5" w14:textId="77777777" w:rsidR="001E253D" w:rsidRPr="00F057B1" w:rsidRDefault="001E253D" w:rsidP="004F5310">
      <w:pPr>
        <w:keepNext/>
        <w:ind w:left="720"/>
        <w:jc w:val="both"/>
        <w:rPr>
          <w:rFonts w:ascii="Arial" w:hAnsi="Arial" w:cs="Arial"/>
          <w:b/>
          <w:szCs w:val="20"/>
        </w:rPr>
      </w:pPr>
    </w:p>
    <w:p w14:paraId="24FCD040" w14:textId="77777777" w:rsidR="004F5310" w:rsidRPr="00F057B1" w:rsidRDefault="00A2473C" w:rsidP="004F53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057B1">
        <w:rPr>
          <w:rFonts w:ascii="Arial" w:hAnsi="Arial" w:cs="Arial"/>
          <w:b/>
          <w:bCs/>
        </w:rPr>
        <w:t>Perform the Following tasks in your server:</w:t>
      </w:r>
    </w:p>
    <w:p w14:paraId="11CE0091" w14:textId="77777777" w:rsidR="004F5310" w:rsidRPr="00F057B1" w:rsidRDefault="004F5310" w:rsidP="004F531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6F881EF" w14:textId="77777777" w:rsidR="004F5310" w:rsidRPr="00F057B1" w:rsidRDefault="004F5310" w:rsidP="00717702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F057B1">
        <w:rPr>
          <w:rFonts w:ascii="Arial" w:hAnsi="Arial" w:cs="Arial"/>
          <w:bCs/>
        </w:rPr>
        <w:t xml:space="preserve">Task 1: </w:t>
      </w:r>
      <w:r w:rsidR="00717702" w:rsidRPr="00F057B1">
        <w:rPr>
          <w:rFonts w:ascii="Arial" w:hAnsi="Arial" w:cs="Arial"/>
          <w:bCs/>
        </w:rPr>
        <w:t>Monitor the performance CPU by using Performance Monitor</w:t>
      </w:r>
    </w:p>
    <w:p w14:paraId="269D7DB3" w14:textId="77777777" w:rsidR="00717702" w:rsidRPr="00F057B1" w:rsidRDefault="00642AC7" w:rsidP="0071770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>Task 2: Monitor the System and Application events using Event Viewer</w:t>
      </w:r>
    </w:p>
    <w:p w14:paraId="02EC07A2" w14:textId="77777777" w:rsidR="00094599" w:rsidRPr="00F057B1" w:rsidRDefault="00094599" w:rsidP="00717702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F057B1">
        <w:rPr>
          <w:rFonts w:ascii="Arial" w:hAnsi="Arial" w:cs="Arial"/>
        </w:rPr>
        <w:t xml:space="preserve">Task 3: </w:t>
      </w:r>
      <w:r w:rsidR="003E7E62" w:rsidRPr="00F057B1">
        <w:rPr>
          <w:rFonts w:ascii="Arial" w:hAnsi="Arial" w:cs="Arial"/>
        </w:rPr>
        <w:t>Monitor Network</w:t>
      </w:r>
    </w:p>
    <w:p w14:paraId="33ED8FE5" w14:textId="77777777" w:rsidR="001E253D" w:rsidRPr="00F057B1" w:rsidRDefault="001E253D" w:rsidP="004F5310">
      <w:pPr>
        <w:keepNext/>
        <w:ind w:left="720"/>
        <w:jc w:val="both"/>
        <w:rPr>
          <w:rFonts w:ascii="Arial" w:hAnsi="Arial" w:cs="Arial"/>
        </w:rPr>
      </w:pPr>
    </w:p>
    <w:sectPr w:rsidR="001E253D" w:rsidRPr="00F057B1" w:rsidSect="004611D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1BD4" w14:textId="77777777" w:rsidR="00C73678" w:rsidRDefault="00C73678" w:rsidP="00753C8A">
      <w:r>
        <w:separator/>
      </w:r>
    </w:p>
  </w:endnote>
  <w:endnote w:type="continuationSeparator" w:id="0">
    <w:p w14:paraId="30D583BC" w14:textId="77777777" w:rsidR="00C73678" w:rsidRDefault="00C73678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6542E" w14:textId="77777777" w:rsidR="008A1E0F" w:rsidRDefault="008A1E0F" w:rsidP="009D347C">
    <w:pPr>
      <w:pStyle w:val="Footer"/>
      <w:pBdr>
        <w:bottom w:val="single" w:sz="12" w:space="0" w:color="auto"/>
      </w:pBdr>
      <w:jc w:val="center"/>
    </w:pPr>
  </w:p>
  <w:p w14:paraId="1CB829AD" w14:textId="77777777" w:rsidR="00F057B1" w:rsidRDefault="00F057B1" w:rsidP="00F057B1">
    <w:pPr>
      <w:tabs>
        <w:tab w:val="left" w:pos="9639"/>
      </w:tabs>
      <w:spacing w:line="360" w:lineRule="auto"/>
      <w:rPr>
        <w:rFonts w:ascii="Arial" w:hAnsi="Arial" w:cs="Arial"/>
        <w:sz w:val="16"/>
        <w:szCs w:val="16"/>
        <w:lang w:eastAsia="fr-FR"/>
      </w:rPr>
    </w:pPr>
  </w:p>
  <w:p w14:paraId="602397D4" w14:textId="77777777" w:rsidR="008A1E0F" w:rsidRPr="008707FB" w:rsidRDefault="00F057B1" w:rsidP="00F057B1">
    <w:pPr>
      <w:tabs>
        <w:tab w:val="left" w:pos="9639"/>
      </w:tabs>
      <w:spacing w:line="360" w:lineRule="auto"/>
    </w:pPr>
    <w:r w:rsidRPr="00F057B1">
      <w:rPr>
        <w:rFonts w:ascii="Arial" w:hAnsi="Arial" w:cs="Arial"/>
        <w:sz w:val="16"/>
        <w:szCs w:val="16"/>
        <w:lang w:eastAsia="fr-FR"/>
      </w:rPr>
      <w:t>©2016 Capgemini. All rights reserved.</w:t>
    </w:r>
    <w:r w:rsidRPr="00F057B1">
      <w:rPr>
        <w:rFonts w:ascii="Arial" w:hAnsi="Arial"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F057B1">
      <w:rPr>
        <w:rFonts w:ascii="Arial" w:hAnsi="Arial" w:cs="Arial"/>
        <w:color w:val="808080"/>
        <w:sz w:val="16"/>
        <w:szCs w:val="16"/>
        <w:lang w:eastAsia="fr-FR"/>
      </w:rPr>
      <w:t xml:space="preserve">   |   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b/>
        <w:sz w:val="16"/>
        <w:szCs w:val="16"/>
        <w:lang w:val="fr-FR" w:eastAsia="fr-FR"/>
      </w:rPr>
      <w:instrText xml:space="preserve"> PAGE </w:instrTex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separate"/>
    </w:r>
    <w:r>
      <w:rPr>
        <w:rFonts w:ascii="Arial" w:hAnsi="Arial" w:cs="Arial"/>
        <w:b/>
        <w:noProof/>
        <w:sz w:val="16"/>
        <w:szCs w:val="16"/>
        <w:lang w:val="fr-FR" w:eastAsia="fr-FR"/>
      </w:rPr>
      <w:t>18</w:t>
    </w:r>
    <w:r w:rsidRPr="00F057B1">
      <w:rPr>
        <w:rFonts w:ascii="Arial" w:hAnsi="Arial" w:cs="Arial"/>
        <w:b/>
        <w:sz w:val="16"/>
        <w:szCs w:val="16"/>
        <w:lang w:val="fr-FR" w:eastAsia="fr-FR"/>
      </w:rPr>
      <w:fldChar w:fldCharType="end"/>
    </w:r>
    <w:r w:rsidRPr="00F057B1">
      <w:rPr>
        <w:rFonts w:ascii="Arial" w:hAnsi="Arial" w:cs="Arial"/>
        <w:sz w:val="16"/>
        <w:szCs w:val="16"/>
        <w:lang w:val="fr-FR" w:eastAsia="fr-FR"/>
      </w:rPr>
      <w:t xml:space="preserve"> / 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begin"/>
    </w:r>
    <w:r w:rsidRPr="00F057B1">
      <w:rPr>
        <w:rFonts w:ascii="Arial" w:hAnsi="Arial" w:cs="Arial"/>
        <w:sz w:val="16"/>
        <w:szCs w:val="16"/>
        <w:lang w:val="fr-FR" w:eastAsia="fr-FR"/>
      </w:rPr>
      <w:instrText xml:space="preserve"> NUMPAGES  </w:instrText>
    </w:r>
    <w:r w:rsidRPr="00F057B1">
      <w:rPr>
        <w:rFonts w:ascii="Arial" w:hAnsi="Arial" w:cs="Arial"/>
        <w:sz w:val="16"/>
        <w:szCs w:val="16"/>
        <w:lang w:val="fr-FR" w:eastAsia="fr-FR"/>
      </w:rPr>
      <w:fldChar w:fldCharType="separate"/>
    </w:r>
    <w:r>
      <w:rPr>
        <w:rFonts w:ascii="Arial" w:hAnsi="Arial" w:cs="Arial"/>
        <w:noProof/>
        <w:sz w:val="16"/>
        <w:szCs w:val="16"/>
        <w:lang w:val="fr-FR" w:eastAsia="fr-FR"/>
      </w:rPr>
      <w:t>18</w:t>
    </w:r>
    <w:r w:rsidRPr="00F057B1">
      <w:rPr>
        <w:rFonts w:ascii="Arial" w:hAnsi="Arial" w:cs="Arial"/>
        <w:sz w:val="16"/>
        <w:szCs w:val="1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606F5" w14:textId="77777777" w:rsidR="00C73678" w:rsidRDefault="00C73678" w:rsidP="00753C8A">
      <w:r>
        <w:separator/>
      </w:r>
    </w:p>
  </w:footnote>
  <w:footnote w:type="continuationSeparator" w:id="0">
    <w:p w14:paraId="12B11B22" w14:textId="77777777" w:rsidR="00C73678" w:rsidRDefault="00C73678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A4D1E" w14:textId="77777777" w:rsidR="008A1E0F" w:rsidRPr="00F057B1" w:rsidRDefault="00F057B1" w:rsidP="00F057B1">
    <w:pPr>
      <w:tabs>
        <w:tab w:val="left" w:pos="8505"/>
        <w:tab w:val="left" w:pos="9639"/>
      </w:tabs>
      <w:spacing w:before="300" w:after="720"/>
      <w:ind w:left="4320"/>
      <w:rPr>
        <w:szCs w:val="20"/>
      </w:rPr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60288" behindDoc="0" locked="1" layoutInCell="1" allowOverlap="0" wp14:anchorId="003BE4E4" wp14:editId="14C8A33F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4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W</w:t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indows Server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3AD0A" w14:textId="77777777" w:rsidR="008A1E0F" w:rsidRPr="00F057B1" w:rsidRDefault="00F057B1" w:rsidP="00F057B1">
    <w:pPr>
      <w:tabs>
        <w:tab w:val="left" w:pos="8505"/>
        <w:tab w:val="left" w:pos="9639"/>
      </w:tabs>
      <w:spacing w:before="300" w:after="720"/>
      <w:ind w:left="4320"/>
      <w:rPr>
        <w:szCs w:val="20"/>
      </w:rPr>
    </w:pPr>
    <w:r w:rsidRPr="00F057B1">
      <w:rPr>
        <w:rFonts w:ascii="Arial" w:hAnsi="Arial" w:cs="Arial"/>
        <w:noProof/>
      </w:rPr>
      <w:drawing>
        <wp:anchor distT="0" distB="0" distL="114300" distR="114300" simplePos="0" relativeHeight="251662336" behindDoc="0" locked="1" layoutInCell="1" allowOverlap="0" wp14:anchorId="702B6600" wp14:editId="4BF50C76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W</w:t>
    </w: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indows Server Fundamentals </w:t>
    </w:r>
    <w:r w:rsidRPr="00F057B1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7272"/>
    <w:multiLevelType w:val="multilevel"/>
    <w:tmpl w:val="CC46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55ABF"/>
    <w:multiLevelType w:val="multilevel"/>
    <w:tmpl w:val="1A9C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05AE5"/>
    <w:multiLevelType w:val="multilevel"/>
    <w:tmpl w:val="CC46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21E9"/>
    <w:multiLevelType w:val="multilevel"/>
    <w:tmpl w:val="3376B4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1091F64"/>
    <w:multiLevelType w:val="hybridMultilevel"/>
    <w:tmpl w:val="FD7298EE"/>
    <w:lvl w:ilvl="0" w:tplc="100AC98A">
      <w:start w:val="1"/>
      <w:numFmt w:val="decimal"/>
      <w:pStyle w:val="StyleMainTitle-NumberedJustified"/>
      <w:lvlText w:val="Lab %1."/>
      <w:lvlJc w:val="left"/>
      <w:pPr>
        <w:ind w:left="720" w:hanging="360"/>
      </w:pPr>
      <w:rPr>
        <w:rFonts w:ascii="Arial Bold" w:hAnsi="Arial Bold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4EC8"/>
    <w:multiLevelType w:val="hybridMultilevel"/>
    <w:tmpl w:val="B9D6C99E"/>
    <w:lvl w:ilvl="0" w:tplc="2DFA44BE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1F2DEB"/>
    <w:multiLevelType w:val="multilevel"/>
    <w:tmpl w:val="9B9633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0B4A7C"/>
    <w:multiLevelType w:val="multilevel"/>
    <w:tmpl w:val="CC46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32741"/>
    <w:multiLevelType w:val="multilevel"/>
    <w:tmpl w:val="4C18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B5A32"/>
    <w:multiLevelType w:val="multilevel"/>
    <w:tmpl w:val="9B9633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6814977"/>
    <w:multiLevelType w:val="hybridMultilevel"/>
    <w:tmpl w:val="36908B9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022E9"/>
    <w:multiLevelType w:val="multilevel"/>
    <w:tmpl w:val="9B9633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E467459"/>
    <w:multiLevelType w:val="hybridMultilevel"/>
    <w:tmpl w:val="BA527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D2D32"/>
    <w:multiLevelType w:val="hybridMultilevel"/>
    <w:tmpl w:val="03949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17CFE"/>
    <w:multiLevelType w:val="multilevel"/>
    <w:tmpl w:val="CC46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53293"/>
    <w:multiLevelType w:val="hybridMultilevel"/>
    <w:tmpl w:val="092E92D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6"/>
  </w:num>
  <w:num w:numId="5">
    <w:abstractNumId w:val="14"/>
  </w:num>
  <w:num w:numId="6">
    <w:abstractNumId w:val="13"/>
  </w:num>
  <w:num w:numId="7">
    <w:abstractNumId w:val="0"/>
    <w:lvlOverride w:ilvl="0">
      <w:startOverride w:val="2"/>
    </w:lvlOverride>
  </w:num>
  <w:num w:numId="8">
    <w:abstractNumId w:val="1"/>
  </w:num>
  <w:num w:numId="9">
    <w:abstractNumId w:val="9"/>
  </w:num>
  <w:num w:numId="10">
    <w:abstractNumId w:val="8"/>
  </w:num>
  <w:num w:numId="11">
    <w:abstractNumId w:val="15"/>
  </w:num>
  <w:num w:numId="12">
    <w:abstractNumId w:val="2"/>
  </w:num>
  <w:num w:numId="13">
    <w:abstractNumId w:val="6"/>
  </w:num>
  <w:num w:numId="14">
    <w:abstractNumId w:val="10"/>
  </w:num>
  <w:num w:numId="15">
    <w:abstractNumId w:val="12"/>
  </w:num>
  <w:num w:numId="16">
    <w:abstractNumId w:val="3"/>
  </w:num>
  <w:num w:numId="1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722"/>
    <w:rsid w:val="000014A2"/>
    <w:rsid w:val="0000327D"/>
    <w:rsid w:val="00003357"/>
    <w:rsid w:val="0000509C"/>
    <w:rsid w:val="00007E6D"/>
    <w:rsid w:val="00014D10"/>
    <w:rsid w:val="00021038"/>
    <w:rsid w:val="00025E24"/>
    <w:rsid w:val="00026403"/>
    <w:rsid w:val="00026866"/>
    <w:rsid w:val="000272CB"/>
    <w:rsid w:val="00027C45"/>
    <w:rsid w:val="00031BCC"/>
    <w:rsid w:val="0003294D"/>
    <w:rsid w:val="00033F2A"/>
    <w:rsid w:val="0003648D"/>
    <w:rsid w:val="00040174"/>
    <w:rsid w:val="00043473"/>
    <w:rsid w:val="00044065"/>
    <w:rsid w:val="00047A78"/>
    <w:rsid w:val="00052487"/>
    <w:rsid w:val="0005391F"/>
    <w:rsid w:val="000542A1"/>
    <w:rsid w:val="00056C46"/>
    <w:rsid w:val="00060767"/>
    <w:rsid w:val="0006375C"/>
    <w:rsid w:val="00067A7C"/>
    <w:rsid w:val="00070904"/>
    <w:rsid w:val="00071819"/>
    <w:rsid w:val="0007231D"/>
    <w:rsid w:val="000731D9"/>
    <w:rsid w:val="00073E31"/>
    <w:rsid w:val="0007579E"/>
    <w:rsid w:val="00076E35"/>
    <w:rsid w:val="0008493D"/>
    <w:rsid w:val="00084BB5"/>
    <w:rsid w:val="000854E7"/>
    <w:rsid w:val="000865C0"/>
    <w:rsid w:val="0008737C"/>
    <w:rsid w:val="0009117C"/>
    <w:rsid w:val="000912A8"/>
    <w:rsid w:val="00094599"/>
    <w:rsid w:val="00094954"/>
    <w:rsid w:val="00094A53"/>
    <w:rsid w:val="00095B4B"/>
    <w:rsid w:val="00096F3C"/>
    <w:rsid w:val="000A1A96"/>
    <w:rsid w:val="000A22CB"/>
    <w:rsid w:val="000A2579"/>
    <w:rsid w:val="000A6F11"/>
    <w:rsid w:val="000A7683"/>
    <w:rsid w:val="000B3573"/>
    <w:rsid w:val="000B5E34"/>
    <w:rsid w:val="000B68CF"/>
    <w:rsid w:val="000C29ED"/>
    <w:rsid w:val="000C3073"/>
    <w:rsid w:val="000C3440"/>
    <w:rsid w:val="000C4030"/>
    <w:rsid w:val="000C5642"/>
    <w:rsid w:val="000C6167"/>
    <w:rsid w:val="000C64F4"/>
    <w:rsid w:val="000C6DD1"/>
    <w:rsid w:val="000C77B5"/>
    <w:rsid w:val="000C79DF"/>
    <w:rsid w:val="000D2CCD"/>
    <w:rsid w:val="000D5B66"/>
    <w:rsid w:val="000D6CE3"/>
    <w:rsid w:val="000D703B"/>
    <w:rsid w:val="000E19BC"/>
    <w:rsid w:val="000E287E"/>
    <w:rsid w:val="000E6197"/>
    <w:rsid w:val="000E61C4"/>
    <w:rsid w:val="000E6AAC"/>
    <w:rsid w:val="000F2C29"/>
    <w:rsid w:val="000F3671"/>
    <w:rsid w:val="000F450A"/>
    <w:rsid w:val="000F4867"/>
    <w:rsid w:val="000F5FD8"/>
    <w:rsid w:val="001014D8"/>
    <w:rsid w:val="0010508F"/>
    <w:rsid w:val="00106001"/>
    <w:rsid w:val="001072C5"/>
    <w:rsid w:val="00107A53"/>
    <w:rsid w:val="00112B9A"/>
    <w:rsid w:val="00113BB8"/>
    <w:rsid w:val="00116FAB"/>
    <w:rsid w:val="00120E11"/>
    <w:rsid w:val="00121E23"/>
    <w:rsid w:val="00122BB5"/>
    <w:rsid w:val="00124973"/>
    <w:rsid w:val="001303E8"/>
    <w:rsid w:val="00132865"/>
    <w:rsid w:val="00133461"/>
    <w:rsid w:val="001352B7"/>
    <w:rsid w:val="00136E36"/>
    <w:rsid w:val="00137E5F"/>
    <w:rsid w:val="001411FD"/>
    <w:rsid w:val="001427F8"/>
    <w:rsid w:val="00144C58"/>
    <w:rsid w:val="001464EF"/>
    <w:rsid w:val="00146C03"/>
    <w:rsid w:val="001477F0"/>
    <w:rsid w:val="00152CCE"/>
    <w:rsid w:val="00152DF4"/>
    <w:rsid w:val="00153AD2"/>
    <w:rsid w:val="00154D21"/>
    <w:rsid w:val="001566EE"/>
    <w:rsid w:val="00156CB6"/>
    <w:rsid w:val="00157056"/>
    <w:rsid w:val="00157B54"/>
    <w:rsid w:val="00160EB7"/>
    <w:rsid w:val="00162145"/>
    <w:rsid w:val="00162D79"/>
    <w:rsid w:val="00162DFF"/>
    <w:rsid w:val="00163506"/>
    <w:rsid w:val="0016503A"/>
    <w:rsid w:val="001664A1"/>
    <w:rsid w:val="001741A0"/>
    <w:rsid w:val="00181410"/>
    <w:rsid w:val="001911E1"/>
    <w:rsid w:val="0019156E"/>
    <w:rsid w:val="0019171A"/>
    <w:rsid w:val="00195687"/>
    <w:rsid w:val="001A18BB"/>
    <w:rsid w:val="001A6868"/>
    <w:rsid w:val="001B1628"/>
    <w:rsid w:val="001B29C2"/>
    <w:rsid w:val="001B39EB"/>
    <w:rsid w:val="001B488D"/>
    <w:rsid w:val="001B55F0"/>
    <w:rsid w:val="001B5B96"/>
    <w:rsid w:val="001B7E19"/>
    <w:rsid w:val="001C0CE6"/>
    <w:rsid w:val="001C3805"/>
    <w:rsid w:val="001C3F9B"/>
    <w:rsid w:val="001C55BE"/>
    <w:rsid w:val="001D14DC"/>
    <w:rsid w:val="001D1F6E"/>
    <w:rsid w:val="001D4EDE"/>
    <w:rsid w:val="001D5C91"/>
    <w:rsid w:val="001E0935"/>
    <w:rsid w:val="001E118C"/>
    <w:rsid w:val="001E253D"/>
    <w:rsid w:val="001E56B8"/>
    <w:rsid w:val="001F2703"/>
    <w:rsid w:val="001F55C5"/>
    <w:rsid w:val="001F61E4"/>
    <w:rsid w:val="001F7AD0"/>
    <w:rsid w:val="00202DD9"/>
    <w:rsid w:val="00203586"/>
    <w:rsid w:val="00205902"/>
    <w:rsid w:val="002077F9"/>
    <w:rsid w:val="00207DD9"/>
    <w:rsid w:val="002141F7"/>
    <w:rsid w:val="0021556F"/>
    <w:rsid w:val="0022070B"/>
    <w:rsid w:val="00221388"/>
    <w:rsid w:val="00223EBA"/>
    <w:rsid w:val="002244B9"/>
    <w:rsid w:val="00224BFA"/>
    <w:rsid w:val="00226372"/>
    <w:rsid w:val="00227957"/>
    <w:rsid w:val="00230927"/>
    <w:rsid w:val="00231519"/>
    <w:rsid w:val="00231E45"/>
    <w:rsid w:val="00231F7F"/>
    <w:rsid w:val="00232F5B"/>
    <w:rsid w:val="0023391C"/>
    <w:rsid w:val="00233EEF"/>
    <w:rsid w:val="002371FC"/>
    <w:rsid w:val="00245134"/>
    <w:rsid w:val="0024549A"/>
    <w:rsid w:val="00245873"/>
    <w:rsid w:val="00251CCA"/>
    <w:rsid w:val="002520DC"/>
    <w:rsid w:val="0025430B"/>
    <w:rsid w:val="00257AAB"/>
    <w:rsid w:val="002617E8"/>
    <w:rsid w:val="002623E2"/>
    <w:rsid w:val="0026348A"/>
    <w:rsid w:val="002649CF"/>
    <w:rsid w:val="00266558"/>
    <w:rsid w:val="00270DBA"/>
    <w:rsid w:val="002754D9"/>
    <w:rsid w:val="00277326"/>
    <w:rsid w:val="00281EBE"/>
    <w:rsid w:val="0028387F"/>
    <w:rsid w:val="00284884"/>
    <w:rsid w:val="00284AC4"/>
    <w:rsid w:val="00287601"/>
    <w:rsid w:val="0028789A"/>
    <w:rsid w:val="00290359"/>
    <w:rsid w:val="00293BF8"/>
    <w:rsid w:val="00293C61"/>
    <w:rsid w:val="00294DD3"/>
    <w:rsid w:val="00297346"/>
    <w:rsid w:val="00297E03"/>
    <w:rsid w:val="002A102B"/>
    <w:rsid w:val="002A10D3"/>
    <w:rsid w:val="002B1A45"/>
    <w:rsid w:val="002B475D"/>
    <w:rsid w:val="002B77E9"/>
    <w:rsid w:val="002B79E1"/>
    <w:rsid w:val="002C1E7B"/>
    <w:rsid w:val="002C5333"/>
    <w:rsid w:val="002C658F"/>
    <w:rsid w:val="002D316D"/>
    <w:rsid w:val="002D5D11"/>
    <w:rsid w:val="002E33F5"/>
    <w:rsid w:val="002F0258"/>
    <w:rsid w:val="002F13DB"/>
    <w:rsid w:val="002F16A6"/>
    <w:rsid w:val="002F1D18"/>
    <w:rsid w:val="002F1DE6"/>
    <w:rsid w:val="002F278A"/>
    <w:rsid w:val="002F37DD"/>
    <w:rsid w:val="002F46DF"/>
    <w:rsid w:val="002F48E7"/>
    <w:rsid w:val="00302304"/>
    <w:rsid w:val="00303BB3"/>
    <w:rsid w:val="00304FC3"/>
    <w:rsid w:val="0030546C"/>
    <w:rsid w:val="003063F0"/>
    <w:rsid w:val="00310CFC"/>
    <w:rsid w:val="00311506"/>
    <w:rsid w:val="00312E5A"/>
    <w:rsid w:val="003138FD"/>
    <w:rsid w:val="003145E2"/>
    <w:rsid w:val="00315861"/>
    <w:rsid w:val="00315E51"/>
    <w:rsid w:val="00316EE9"/>
    <w:rsid w:val="00317CB8"/>
    <w:rsid w:val="0032129B"/>
    <w:rsid w:val="00324B2A"/>
    <w:rsid w:val="00326929"/>
    <w:rsid w:val="00327059"/>
    <w:rsid w:val="00334EA8"/>
    <w:rsid w:val="00336038"/>
    <w:rsid w:val="00337203"/>
    <w:rsid w:val="00340105"/>
    <w:rsid w:val="003404F2"/>
    <w:rsid w:val="00340956"/>
    <w:rsid w:val="003427D7"/>
    <w:rsid w:val="00343A07"/>
    <w:rsid w:val="0034489D"/>
    <w:rsid w:val="0034646A"/>
    <w:rsid w:val="00346BCB"/>
    <w:rsid w:val="0035103D"/>
    <w:rsid w:val="003546E0"/>
    <w:rsid w:val="003547E0"/>
    <w:rsid w:val="003560C4"/>
    <w:rsid w:val="0035762B"/>
    <w:rsid w:val="0036103E"/>
    <w:rsid w:val="0036408F"/>
    <w:rsid w:val="003640B5"/>
    <w:rsid w:val="0036422E"/>
    <w:rsid w:val="00364788"/>
    <w:rsid w:val="00366680"/>
    <w:rsid w:val="003716F1"/>
    <w:rsid w:val="0037353C"/>
    <w:rsid w:val="00374262"/>
    <w:rsid w:val="00374B33"/>
    <w:rsid w:val="00375B93"/>
    <w:rsid w:val="00376E2E"/>
    <w:rsid w:val="00377A90"/>
    <w:rsid w:val="00377DC4"/>
    <w:rsid w:val="00383A06"/>
    <w:rsid w:val="003938A5"/>
    <w:rsid w:val="00393B61"/>
    <w:rsid w:val="0039595D"/>
    <w:rsid w:val="00395A36"/>
    <w:rsid w:val="00396D37"/>
    <w:rsid w:val="0039721F"/>
    <w:rsid w:val="00397F38"/>
    <w:rsid w:val="003A1AFF"/>
    <w:rsid w:val="003A2467"/>
    <w:rsid w:val="003A3626"/>
    <w:rsid w:val="003A414B"/>
    <w:rsid w:val="003A7BAC"/>
    <w:rsid w:val="003B1487"/>
    <w:rsid w:val="003B1717"/>
    <w:rsid w:val="003B25AE"/>
    <w:rsid w:val="003B46D5"/>
    <w:rsid w:val="003B64ED"/>
    <w:rsid w:val="003B6943"/>
    <w:rsid w:val="003C065C"/>
    <w:rsid w:val="003C1990"/>
    <w:rsid w:val="003C218F"/>
    <w:rsid w:val="003C298E"/>
    <w:rsid w:val="003C5B55"/>
    <w:rsid w:val="003C62F7"/>
    <w:rsid w:val="003C7008"/>
    <w:rsid w:val="003D4A48"/>
    <w:rsid w:val="003D609F"/>
    <w:rsid w:val="003D6590"/>
    <w:rsid w:val="003D7337"/>
    <w:rsid w:val="003E2BE3"/>
    <w:rsid w:val="003E5D02"/>
    <w:rsid w:val="003E60BA"/>
    <w:rsid w:val="003E7062"/>
    <w:rsid w:val="003E7E62"/>
    <w:rsid w:val="003F27DA"/>
    <w:rsid w:val="003F2D89"/>
    <w:rsid w:val="003F4619"/>
    <w:rsid w:val="003F5F44"/>
    <w:rsid w:val="00400355"/>
    <w:rsid w:val="00400C17"/>
    <w:rsid w:val="00401540"/>
    <w:rsid w:val="004018A4"/>
    <w:rsid w:val="00401A1E"/>
    <w:rsid w:val="004037FA"/>
    <w:rsid w:val="00404332"/>
    <w:rsid w:val="0040749B"/>
    <w:rsid w:val="0040761E"/>
    <w:rsid w:val="00411398"/>
    <w:rsid w:val="00416826"/>
    <w:rsid w:val="0042035E"/>
    <w:rsid w:val="00422043"/>
    <w:rsid w:val="00422321"/>
    <w:rsid w:val="00422888"/>
    <w:rsid w:val="0042518F"/>
    <w:rsid w:val="00427BD0"/>
    <w:rsid w:val="00432C45"/>
    <w:rsid w:val="00434A31"/>
    <w:rsid w:val="00436BA4"/>
    <w:rsid w:val="00437871"/>
    <w:rsid w:val="00437B9F"/>
    <w:rsid w:val="00440350"/>
    <w:rsid w:val="00443603"/>
    <w:rsid w:val="00443E10"/>
    <w:rsid w:val="00444FC6"/>
    <w:rsid w:val="00445758"/>
    <w:rsid w:val="004463E1"/>
    <w:rsid w:val="0044730D"/>
    <w:rsid w:val="00451991"/>
    <w:rsid w:val="004540F4"/>
    <w:rsid w:val="00454A69"/>
    <w:rsid w:val="00455146"/>
    <w:rsid w:val="0045633E"/>
    <w:rsid w:val="00456D41"/>
    <w:rsid w:val="00456E9E"/>
    <w:rsid w:val="004611D6"/>
    <w:rsid w:val="00462C02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3BF8"/>
    <w:rsid w:val="00475327"/>
    <w:rsid w:val="004776EB"/>
    <w:rsid w:val="00480224"/>
    <w:rsid w:val="004805CD"/>
    <w:rsid w:val="00480986"/>
    <w:rsid w:val="004819F0"/>
    <w:rsid w:val="00482935"/>
    <w:rsid w:val="00482A04"/>
    <w:rsid w:val="0048314B"/>
    <w:rsid w:val="004868C8"/>
    <w:rsid w:val="00486E2D"/>
    <w:rsid w:val="00494F43"/>
    <w:rsid w:val="004951AE"/>
    <w:rsid w:val="004A6386"/>
    <w:rsid w:val="004A738D"/>
    <w:rsid w:val="004A7E0F"/>
    <w:rsid w:val="004B08E7"/>
    <w:rsid w:val="004B1EBD"/>
    <w:rsid w:val="004B20EE"/>
    <w:rsid w:val="004B4FF5"/>
    <w:rsid w:val="004B7E0A"/>
    <w:rsid w:val="004C0A60"/>
    <w:rsid w:val="004C0A75"/>
    <w:rsid w:val="004C0CE3"/>
    <w:rsid w:val="004C0CF4"/>
    <w:rsid w:val="004C2D71"/>
    <w:rsid w:val="004C441C"/>
    <w:rsid w:val="004C537C"/>
    <w:rsid w:val="004C68A0"/>
    <w:rsid w:val="004D0EE9"/>
    <w:rsid w:val="004D289E"/>
    <w:rsid w:val="004D3C7F"/>
    <w:rsid w:val="004E0843"/>
    <w:rsid w:val="004E0CCD"/>
    <w:rsid w:val="004E1CF4"/>
    <w:rsid w:val="004E5160"/>
    <w:rsid w:val="004F0F96"/>
    <w:rsid w:val="004F4DB9"/>
    <w:rsid w:val="004F4ECA"/>
    <w:rsid w:val="004F5310"/>
    <w:rsid w:val="005020A3"/>
    <w:rsid w:val="00502F3D"/>
    <w:rsid w:val="005042BA"/>
    <w:rsid w:val="00504A5F"/>
    <w:rsid w:val="00504E93"/>
    <w:rsid w:val="0050549B"/>
    <w:rsid w:val="005107FF"/>
    <w:rsid w:val="0051136A"/>
    <w:rsid w:val="00513BA7"/>
    <w:rsid w:val="00517501"/>
    <w:rsid w:val="00517564"/>
    <w:rsid w:val="00517918"/>
    <w:rsid w:val="00526460"/>
    <w:rsid w:val="0052780F"/>
    <w:rsid w:val="00532A7C"/>
    <w:rsid w:val="00532FBF"/>
    <w:rsid w:val="00533B69"/>
    <w:rsid w:val="0053449A"/>
    <w:rsid w:val="005352E3"/>
    <w:rsid w:val="005358BD"/>
    <w:rsid w:val="00537BB7"/>
    <w:rsid w:val="00537E44"/>
    <w:rsid w:val="005401A8"/>
    <w:rsid w:val="00540328"/>
    <w:rsid w:val="005407C0"/>
    <w:rsid w:val="00541FAF"/>
    <w:rsid w:val="00542DF6"/>
    <w:rsid w:val="00543BC4"/>
    <w:rsid w:val="00546DB8"/>
    <w:rsid w:val="00557C14"/>
    <w:rsid w:val="00562F19"/>
    <w:rsid w:val="005707DD"/>
    <w:rsid w:val="00575E49"/>
    <w:rsid w:val="0057733F"/>
    <w:rsid w:val="00577507"/>
    <w:rsid w:val="00577F68"/>
    <w:rsid w:val="00580E67"/>
    <w:rsid w:val="005828CB"/>
    <w:rsid w:val="0058350B"/>
    <w:rsid w:val="0058540A"/>
    <w:rsid w:val="00586B2C"/>
    <w:rsid w:val="00591638"/>
    <w:rsid w:val="00592466"/>
    <w:rsid w:val="005941CC"/>
    <w:rsid w:val="00594441"/>
    <w:rsid w:val="005963E5"/>
    <w:rsid w:val="005A1909"/>
    <w:rsid w:val="005A2DE3"/>
    <w:rsid w:val="005A3AF6"/>
    <w:rsid w:val="005A6497"/>
    <w:rsid w:val="005A7DBF"/>
    <w:rsid w:val="005B05D5"/>
    <w:rsid w:val="005B26E6"/>
    <w:rsid w:val="005B3896"/>
    <w:rsid w:val="005B5492"/>
    <w:rsid w:val="005B5DF0"/>
    <w:rsid w:val="005B621A"/>
    <w:rsid w:val="005C0814"/>
    <w:rsid w:val="005C2D79"/>
    <w:rsid w:val="005C395E"/>
    <w:rsid w:val="005C47C5"/>
    <w:rsid w:val="005C5B4A"/>
    <w:rsid w:val="005C63B2"/>
    <w:rsid w:val="005C68C5"/>
    <w:rsid w:val="005C6A2D"/>
    <w:rsid w:val="005D0667"/>
    <w:rsid w:val="005D066C"/>
    <w:rsid w:val="005D39C5"/>
    <w:rsid w:val="005D3FC6"/>
    <w:rsid w:val="005D661B"/>
    <w:rsid w:val="005D770D"/>
    <w:rsid w:val="005E1B26"/>
    <w:rsid w:val="005E35F8"/>
    <w:rsid w:val="005E4E80"/>
    <w:rsid w:val="005E5A28"/>
    <w:rsid w:val="005F2BC1"/>
    <w:rsid w:val="005F3480"/>
    <w:rsid w:val="005F3990"/>
    <w:rsid w:val="005F53F0"/>
    <w:rsid w:val="005F7E19"/>
    <w:rsid w:val="006002B3"/>
    <w:rsid w:val="00601723"/>
    <w:rsid w:val="00601B78"/>
    <w:rsid w:val="00601F94"/>
    <w:rsid w:val="00602A9C"/>
    <w:rsid w:val="00603A4E"/>
    <w:rsid w:val="00604953"/>
    <w:rsid w:val="0060635A"/>
    <w:rsid w:val="00606AB7"/>
    <w:rsid w:val="00607B28"/>
    <w:rsid w:val="00610269"/>
    <w:rsid w:val="00611627"/>
    <w:rsid w:val="00612C38"/>
    <w:rsid w:val="006138D2"/>
    <w:rsid w:val="00617050"/>
    <w:rsid w:val="00617A79"/>
    <w:rsid w:val="006261EA"/>
    <w:rsid w:val="00626B25"/>
    <w:rsid w:val="006270A8"/>
    <w:rsid w:val="00632A50"/>
    <w:rsid w:val="00633884"/>
    <w:rsid w:val="00634726"/>
    <w:rsid w:val="00634943"/>
    <w:rsid w:val="00634FF9"/>
    <w:rsid w:val="00636E90"/>
    <w:rsid w:val="00637053"/>
    <w:rsid w:val="006423FC"/>
    <w:rsid w:val="00642503"/>
    <w:rsid w:val="00642AC7"/>
    <w:rsid w:val="0064321B"/>
    <w:rsid w:val="00644806"/>
    <w:rsid w:val="006467D7"/>
    <w:rsid w:val="00650CB2"/>
    <w:rsid w:val="00652125"/>
    <w:rsid w:val="006526C8"/>
    <w:rsid w:val="00652B81"/>
    <w:rsid w:val="0065478F"/>
    <w:rsid w:val="00655F47"/>
    <w:rsid w:val="006564BC"/>
    <w:rsid w:val="00656B1C"/>
    <w:rsid w:val="006575E5"/>
    <w:rsid w:val="00663252"/>
    <w:rsid w:val="0066445E"/>
    <w:rsid w:val="00664A1C"/>
    <w:rsid w:val="00665AA6"/>
    <w:rsid w:val="006675EC"/>
    <w:rsid w:val="00667B06"/>
    <w:rsid w:val="00667C98"/>
    <w:rsid w:val="00676CB1"/>
    <w:rsid w:val="00681E24"/>
    <w:rsid w:val="0068233C"/>
    <w:rsid w:val="0068498F"/>
    <w:rsid w:val="0068547B"/>
    <w:rsid w:val="00686A0D"/>
    <w:rsid w:val="006871B3"/>
    <w:rsid w:val="006873CB"/>
    <w:rsid w:val="0069057D"/>
    <w:rsid w:val="00691573"/>
    <w:rsid w:val="00692A2D"/>
    <w:rsid w:val="00693324"/>
    <w:rsid w:val="006A00E2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0C3A"/>
    <w:rsid w:val="006B1C3A"/>
    <w:rsid w:val="006B26F1"/>
    <w:rsid w:val="006B2BDD"/>
    <w:rsid w:val="006B4567"/>
    <w:rsid w:val="006B4E12"/>
    <w:rsid w:val="006B6620"/>
    <w:rsid w:val="006B6D5D"/>
    <w:rsid w:val="006B72A7"/>
    <w:rsid w:val="006C022C"/>
    <w:rsid w:val="006C2828"/>
    <w:rsid w:val="006C404C"/>
    <w:rsid w:val="006C6CAF"/>
    <w:rsid w:val="006C7149"/>
    <w:rsid w:val="006D0444"/>
    <w:rsid w:val="006D09DD"/>
    <w:rsid w:val="006D7DDD"/>
    <w:rsid w:val="006E0643"/>
    <w:rsid w:val="006E06BC"/>
    <w:rsid w:val="006E13F8"/>
    <w:rsid w:val="006E7980"/>
    <w:rsid w:val="006E79F8"/>
    <w:rsid w:val="006E7C43"/>
    <w:rsid w:val="006F1348"/>
    <w:rsid w:val="006F3371"/>
    <w:rsid w:val="006F382D"/>
    <w:rsid w:val="006F3E01"/>
    <w:rsid w:val="006F43C7"/>
    <w:rsid w:val="006F519D"/>
    <w:rsid w:val="006F6248"/>
    <w:rsid w:val="006F659D"/>
    <w:rsid w:val="006F729A"/>
    <w:rsid w:val="006F7CC1"/>
    <w:rsid w:val="007001DA"/>
    <w:rsid w:val="00700235"/>
    <w:rsid w:val="007023D4"/>
    <w:rsid w:val="00702B59"/>
    <w:rsid w:val="00705119"/>
    <w:rsid w:val="00706953"/>
    <w:rsid w:val="00711309"/>
    <w:rsid w:val="00712745"/>
    <w:rsid w:val="00713D46"/>
    <w:rsid w:val="00714A31"/>
    <w:rsid w:val="007153AC"/>
    <w:rsid w:val="00716BCC"/>
    <w:rsid w:val="007173B0"/>
    <w:rsid w:val="00717702"/>
    <w:rsid w:val="00717D59"/>
    <w:rsid w:val="00724289"/>
    <w:rsid w:val="00725F65"/>
    <w:rsid w:val="007267DE"/>
    <w:rsid w:val="00731B55"/>
    <w:rsid w:val="007324AB"/>
    <w:rsid w:val="007327B2"/>
    <w:rsid w:val="00732E01"/>
    <w:rsid w:val="00733162"/>
    <w:rsid w:val="00735B4E"/>
    <w:rsid w:val="007361DE"/>
    <w:rsid w:val="00740A89"/>
    <w:rsid w:val="0074184E"/>
    <w:rsid w:val="00741B4D"/>
    <w:rsid w:val="00742E76"/>
    <w:rsid w:val="00743804"/>
    <w:rsid w:val="0074474E"/>
    <w:rsid w:val="0074741A"/>
    <w:rsid w:val="00747CA9"/>
    <w:rsid w:val="007508EC"/>
    <w:rsid w:val="00750FDA"/>
    <w:rsid w:val="007511E2"/>
    <w:rsid w:val="00751259"/>
    <w:rsid w:val="00751278"/>
    <w:rsid w:val="00751602"/>
    <w:rsid w:val="00751C53"/>
    <w:rsid w:val="00753B32"/>
    <w:rsid w:val="00753C8A"/>
    <w:rsid w:val="007569EE"/>
    <w:rsid w:val="00757AF8"/>
    <w:rsid w:val="00760058"/>
    <w:rsid w:val="00760A00"/>
    <w:rsid w:val="00767CE1"/>
    <w:rsid w:val="0077012B"/>
    <w:rsid w:val="00771759"/>
    <w:rsid w:val="00773DAE"/>
    <w:rsid w:val="00774755"/>
    <w:rsid w:val="0077679C"/>
    <w:rsid w:val="00781E47"/>
    <w:rsid w:val="00782801"/>
    <w:rsid w:val="00784C4C"/>
    <w:rsid w:val="00785907"/>
    <w:rsid w:val="00787BCE"/>
    <w:rsid w:val="00791A86"/>
    <w:rsid w:val="00792D8D"/>
    <w:rsid w:val="00793C31"/>
    <w:rsid w:val="00793C5B"/>
    <w:rsid w:val="00794738"/>
    <w:rsid w:val="0079619A"/>
    <w:rsid w:val="007964DE"/>
    <w:rsid w:val="0079677E"/>
    <w:rsid w:val="00797AC2"/>
    <w:rsid w:val="007A129E"/>
    <w:rsid w:val="007A1784"/>
    <w:rsid w:val="007A774E"/>
    <w:rsid w:val="007B05EF"/>
    <w:rsid w:val="007B1C6D"/>
    <w:rsid w:val="007B1E89"/>
    <w:rsid w:val="007C0C61"/>
    <w:rsid w:val="007C5A1B"/>
    <w:rsid w:val="007C73AC"/>
    <w:rsid w:val="007D1296"/>
    <w:rsid w:val="007D2EE1"/>
    <w:rsid w:val="007E0B8B"/>
    <w:rsid w:val="007E17BE"/>
    <w:rsid w:val="007E2E6D"/>
    <w:rsid w:val="007E3E67"/>
    <w:rsid w:val="007E40B6"/>
    <w:rsid w:val="007E6EC7"/>
    <w:rsid w:val="007F04B5"/>
    <w:rsid w:val="007F0F9E"/>
    <w:rsid w:val="007F16C0"/>
    <w:rsid w:val="007F4E64"/>
    <w:rsid w:val="007F598F"/>
    <w:rsid w:val="007F6DBE"/>
    <w:rsid w:val="007F799D"/>
    <w:rsid w:val="007F7F1D"/>
    <w:rsid w:val="008006D5"/>
    <w:rsid w:val="0080145D"/>
    <w:rsid w:val="00804B57"/>
    <w:rsid w:val="008070FF"/>
    <w:rsid w:val="00807419"/>
    <w:rsid w:val="00810747"/>
    <w:rsid w:val="00811773"/>
    <w:rsid w:val="008139CB"/>
    <w:rsid w:val="00815477"/>
    <w:rsid w:val="0082122E"/>
    <w:rsid w:val="00821657"/>
    <w:rsid w:val="00821F15"/>
    <w:rsid w:val="0082649E"/>
    <w:rsid w:val="008277DB"/>
    <w:rsid w:val="00831167"/>
    <w:rsid w:val="00831FD7"/>
    <w:rsid w:val="008325C5"/>
    <w:rsid w:val="008376AB"/>
    <w:rsid w:val="00837FFA"/>
    <w:rsid w:val="00842281"/>
    <w:rsid w:val="00843292"/>
    <w:rsid w:val="00845697"/>
    <w:rsid w:val="008459BD"/>
    <w:rsid w:val="00845D19"/>
    <w:rsid w:val="00846432"/>
    <w:rsid w:val="00846562"/>
    <w:rsid w:val="00847681"/>
    <w:rsid w:val="00850030"/>
    <w:rsid w:val="008512C1"/>
    <w:rsid w:val="0085329E"/>
    <w:rsid w:val="00853F41"/>
    <w:rsid w:val="008544AD"/>
    <w:rsid w:val="00854A31"/>
    <w:rsid w:val="00856747"/>
    <w:rsid w:val="00856FFD"/>
    <w:rsid w:val="00862149"/>
    <w:rsid w:val="008658CA"/>
    <w:rsid w:val="00870541"/>
    <w:rsid w:val="008707FB"/>
    <w:rsid w:val="00874A93"/>
    <w:rsid w:val="00874BA2"/>
    <w:rsid w:val="00875262"/>
    <w:rsid w:val="00875DCF"/>
    <w:rsid w:val="008765FA"/>
    <w:rsid w:val="008771FD"/>
    <w:rsid w:val="00880351"/>
    <w:rsid w:val="00880362"/>
    <w:rsid w:val="008815DC"/>
    <w:rsid w:val="00885EF3"/>
    <w:rsid w:val="008876E6"/>
    <w:rsid w:val="00890171"/>
    <w:rsid w:val="00894B1B"/>
    <w:rsid w:val="00895390"/>
    <w:rsid w:val="00896BDF"/>
    <w:rsid w:val="0089707D"/>
    <w:rsid w:val="008974B8"/>
    <w:rsid w:val="008A0D75"/>
    <w:rsid w:val="008A1300"/>
    <w:rsid w:val="008A1E0F"/>
    <w:rsid w:val="008A2D9D"/>
    <w:rsid w:val="008A310C"/>
    <w:rsid w:val="008A3250"/>
    <w:rsid w:val="008A56A2"/>
    <w:rsid w:val="008B1262"/>
    <w:rsid w:val="008B33D4"/>
    <w:rsid w:val="008B65E2"/>
    <w:rsid w:val="008B680D"/>
    <w:rsid w:val="008B7643"/>
    <w:rsid w:val="008C1255"/>
    <w:rsid w:val="008C56D2"/>
    <w:rsid w:val="008C63AE"/>
    <w:rsid w:val="008C666B"/>
    <w:rsid w:val="008C6725"/>
    <w:rsid w:val="008C6E38"/>
    <w:rsid w:val="008D045F"/>
    <w:rsid w:val="008D0475"/>
    <w:rsid w:val="008D10C6"/>
    <w:rsid w:val="008D3C55"/>
    <w:rsid w:val="008D3FAC"/>
    <w:rsid w:val="008D534F"/>
    <w:rsid w:val="008E05AD"/>
    <w:rsid w:val="008E137F"/>
    <w:rsid w:val="008E13D9"/>
    <w:rsid w:val="008E402D"/>
    <w:rsid w:val="008E4976"/>
    <w:rsid w:val="008E682D"/>
    <w:rsid w:val="008E688D"/>
    <w:rsid w:val="008F08DF"/>
    <w:rsid w:val="008F0F66"/>
    <w:rsid w:val="008F10EB"/>
    <w:rsid w:val="008F4298"/>
    <w:rsid w:val="008F4D42"/>
    <w:rsid w:val="008F57C2"/>
    <w:rsid w:val="008F5C6E"/>
    <w:rsid w:val="008F6F30"/>
    <w:rsid w:val="008F7026"/>
    <w:rsid w:val="00901895"/>
    <w:rsid w:val="009033D6"/>
    <w:rsid w:val="00905E22"/>
    <w:rsid w:val="00907306"/>
    <w:rsid w:val="00907D47"/>
    <w:rsid w:val="00911637"/>
    <w:rsid w:val="0091179D"/>
    <w:rsid w:val="00914F8A"/>
    <w:rsid w:val="00915FE4"/>
    <w:rsid w:val="00920BCE"/>
    <w:rsid w:val="0092327B"/>
    <w:rsid w:val="00923A56"/>
    <w:rsid w:val="00924317"/>
    <w:rsid w:val="00924467"/>
    <w:rsid w:val="009244D8"/>
    <w:rsid w:val="009250FD"/>
    <w:rsid w:val="0093051C"/>
    <w:rsid w:val="00931FF8"/>
    <w:rsid w:val="0093461C"/>
    <w:rsid w:val="00937080"/>
    <w:rsid w:val="0094033A"/>
    <w:rsid w:val="009409CB"/>
    <w:rsid w:val="00943190"/>
    <w:rsid w:val="00944B97"/>
    <w:rsid w:val="009453E9"/>
    <w:rsid w:val="00946E23"/>
    <w:rsid w:val="0095006C"/>
    <w:rsid w:val="00953513"/>
    <w:rsid w:val="009535F4"/>
    <w:rsid w:val="00955189"/>
    <w:rsid w:val="009570ED"/>
    <w:rsid w:val="00957D98"/>
    <w:rsid w:val="0096202C"/>
    <w:rsid w:val="00964414"/>
    <w:rsid w:val="00966FC8"/>
    <w:rsid w:val="00967E27"/>
    <w:rsid w:val="009715E2"/>
    <w:rsid w:val="0097197F"/>
    <w:rsid w:val="009725C3"/>
    <w:rsid w:val="009741C2"/>
    <w:rsid w:val="009767C0"/>
    <w:rsid w:val="00976819"/>
    <w:rsid w:val="00980306"/>
    <w:rsid w:val="00981936"/>
    <w:rsid w:val="00983134"/>
    <w:rsid w:val="00984132"/>
    <w:rsid w:val="009878C2"/>
    <w:rsid w:val="0099347F"/>
    <w:rsid w:val="009A1DFF"/>
    <w:rsid w:val="009A1FAC"/>
    <w:rsid w:val="009A3888"/>
    <w:rsid w:val="009A3B1B"/>
    <w:rsid w:val="009A3D12"/>
    <w:rsid w:val="009A4E24"/>
    <w:rsid w:val="009B00CC"/>
    <w:rsid w:val="009B103C"/>
    <w:rsid w:val="009B4765"/>
    <w:rsid w:val="009B5F3D"/>
    <w:rsid w:val="009B5F94"/>
    <w:rsid w:val="009D3052"/>
    <w:rsid w:val="009D347C"/>
    <w:rsid w:val="009D4BDB"/>
    <w:rsid w:val="009D6E8C"/>
    <w:rsid w:val="009D7F54"/>
    <w:rsid w:val="009E26FA"/>
    <w:rsid w:val="009E3A33"/>
    <w:rsid w:val="009E5263"/>
    <w:rsid w:val="009E66A9"/>
    <w:rsid w:val="009F1A3D"/>
    <w:rsid w:val="009F36F0"/>
    <w:rsid w:val="009F39BC"/>
    <w:rsid w:val="009F51CE"/>
    <w:rsid w:val="009F60FF"/>
    <w:rsid w:val="009F6144"/>
    <w:rsid w:val="009F7617"/>
    <w:rsid w:val="00A00619"/>
    <w:rsid w:val="00A02CFA"/>
    <w:rsid w:val="00A048DD"/>
    <w:rsid w:val="00A065CA"/>
    <w:rsid w:val="00A11DC7"/>
    <w:rsid w:val="00A13F85"/>
    <w:rsid w:val="00A2175E"/>
    <w:rsid w:val="00A21FD0"/>
    <w:rsid w:val="00A225ED"/>
    <w:rsid w:val="00A22FEB"/>
    <w:rsid w:val="00A2473C"/>
    <w:rsid w:val="00A266F3"/>
    <w:rsid w:val="00A27A63"/>
    <w:rsid w:val="00A3102D"/>
    <w:rsid w:val="00A31C25"/>
    <w:rsid w:val="00A34DE9"/>
    <w:rsid w:val="00A37499"/>
    <w:rsid w:val="00A40B42"/>
    <w:rsid w:val="00A4156B"/>
    <w:rsid w:val="00A4312A"/>
    <w:rsid w:val="00A44537"/>
    <w:rsid w:val="00A449E4"/>
    <w:rsid w:val="00A50023"/>
    <w:rsid w:val="00A5144B"/>
    <w:rsid w:val="00A51C7A"/>
    <w:rsid w:val="00A5241D"/>
    <w:rsid w:val="00A53348"/>
    <w:rsid w:val="00A56112"/>
    <w:rsid w:val="00A5777C"/>
    <w:rsid w:val="00A62C3F"/>
    <w:rsid w:val="00A64141"/>
    <w:rsid w:val="00A6714A"/>
    <w:rsid w:val="00A702BA"/>
    <w:rsid w:val="00A73CB1"/>
    <w:rsid w:val="00A73F13"/>
    <w:rsid w:val="00A74DF8"/>
    <w:rsid w:val="00A76D05"/>
    <w:rsid w:val="00A7793E"/>
    <w:rsid w:val="00A80C8D"/>
    <w:rsid w:val="00A81F57"/>
    <w:rsid w:val="00A8245E"/>
    <w:rsid w:val="00A849EB"/>
    <w:rsid w:val="00A92BBA"/>
    <w:rsid w:val="00A9330A"/>
    <w:rsid w:val="00A937B2"/>
    <w:rsid w:val="00A9589F"/>
    <w:rsid w:val="00A95F15"/>
    <w:rsid w:val="00A961BD"/>
    <w:rsid w:val="00A97256"/>
    <w:rsid w:val="00A9729E"/>
    <w:rsid w:val="00AA0092"/>
    <w:rsid w:val="00AA0FFB"/>
    <w:rsid w:val="00AA14ED"/>
    <w:rsid w:val="00AA1ED8"/>
    <w:rsid w:val="00AB0746"/>
    <w:rsid w:val="00AB4105"/>
    <w:rsid w:val="00AB4F5C"/>
    <w:rsid w:val="00AB6889"/>
    <w:rsid w:val="00AC0947"/>
    <w:rsid w:val="00AC10AB"/>
    <w:rsid w:val="00AC4C5A"/>
    <w:rsid w:val="00AC7695"/>
    <w:rsid w:val="00AD39F0"/>
    <w:rsid w:val="00AD6C9E"/>
    <w:rsid w:val="00AD7646"/>
    <w:rsid w:val="00AD78DC"/>
    <w:rsid w:val="00AD7DFE"/>
    <w:rsid w:val="00AE0EEB"/>
    <w:rsid w:val="00AE12F7"/>
    <w:rsid w:val="00AE166B"/>
    <w:rsid w:val="00AE1E84"/>
    <w:rsid w:val="00AE211C"/>
    <w:rsid w:val="00AE3AED"/>
    <w:rsid w:val="00AE41AB"/>
    <w:rsid w:val="00AE6D56"/>
    <w:rsid w:val="00AF0678"/>
    <w:rsid w:val="00AF096E"/>
    <w:rsid w:val="00AF26E6"/>
    <w:rsid w:val="00AF78EB"/>
    <w:rsid w:val="00B00B52"/>
    <w:rsid w:val="00B035F6"/>
    <w:rsid w:val="00B03AC4"/>
    <w:rsid w:val="00B04B9F"/>
    <w:rsid w:val="00B062D0"/>
    <w:rsid w:val="00B1041E"/>
    <w:rsid w:val="00B10F72"/>
    <w:rsid w:val="00B11433"/>
    <w:rsid w:val="00B11889"/>
    <w:rsid w:val="00B11CF7"/>
    <w:rsid w:val="00B145C9"/>
    <w:rsid w:val="00B1752B"/>
    <w:rsid w:val="00B20319"/>
    <w:rsid w:val="00B21B31"/>
    <w:rsid w:val="00B22131"/>
    <w:rsid w:val="00B22259"/>
    <w:rsid w:val="00B23437"/>
    <w:rsid w:val="00B26D02"/>
    <w:rsid w:val="00B27D0F"/>
    <w:rsid w:val="00B30787"/>
    <w:rsid w:val="00B34378"/>
    <w:rsid w:val="00B36248"/>
    <w:rsid w:val="00B3635E"/>
    <w:rsid w:val="00B3704C"/>
    <w:rsid w:val="00B374CF"/>
    <w:rsid w:val="00B4062C"/>
    <w:rsid w:val="00B40D70"/>
    <w:rsid w:val="00B417B0"/>
    <w:rsid w:val="00B423A0"/>
    <w:rsid w:val="00B44612"/>
    <w:rsid w:val="00B447CB"/>
    <w:rsid w:val="00B447F7"/>
    <w:rsid w:val="00B467BC"/>
    <w:rsid w:val="00B4704F"/>
    <w:rsid w:val="00B5083D"/>
    <w:rsid w:val="00B532CF"/>
    <w:rsid w:val="00B546D3"/>
    <w:rsid w:val="00B56BD5"/>
    <w:rsid w:val="00B56D65"/>
    <w:rsid w:val="00B56E68"/>
    <w:rsid w:val="00B6016E"/>
    <w:rsid w:val="00B62AF3"/>
    <w:rsid w:val="00B63852"/>
    <w:rsid w:val="00B6524A"/>
    <w:rsid w:val="00B657DF"/>
    <w:rsid w:val="00B670C1"/>
    <w:rsid w:val="00B71321"/>
    <w:rsid w:val="00B75463"/>
    <w:rsid w:val="00B7656B"/>
    <w:rsid w:val="00B76A94"/>
    <w:rsid w:val="00B77465"/>
    <w:rsid w:val="00B80305"/>
    <w:rsid w:val="00B80C6A"/>
    <w:rsid w:val="00B8255E"/>
    <w:rsid w:val="00B82605"/>
    <w:rsid w:val="00B84053"/>
    <w:rsid w:val="00B8418A"/>
    <w:rsid w:val="00B85850"/>
    <w:rsid w:val="00B86E66"/>
    <w:rsid w:val="00B90719"/>
    <w:rsid w:val="00B915C9"/>
    <w:rsid w:val="00B91E3B"/>
    <w:rsid w:val="00B923A5"/>
    <w:rsid w:val="00B92A68"/>
    <w:rsid w:val="00B93965"/>
    <w:rsid w:val="00B96DA9"/>
    <w:rsid w:val="00BA4109"/>
    <w:rsid w:val="00BA42D4"/>
    <w:rsid w:val="00BA4B57"/>
    <w:rsid w:val="00BA72C1"/>
    <w:rsid w:val="00BA7A31"/>
    <w:rsid w:val="00BB0753"/>
    <w:rsid w:val="00BB0CC0"/>
    <w:rsid w:val="00BB3275"/>
    <w:rsid w:val="00BB3644"/>
    <w:rsid w:val="00BB6957"/>
    <w:rsid w:val="00BB7A9A"/>
    <w:rsid w:val="00BC0BC5"/>
    <w:rsid w:val="00BC1E4F"/>
    <w:rsid w:val="00BC3E65"/>
    <w:rsid w:val="00BC5F9E"/>
    <w:rsid w:val="00BD0029"/>
    <w:rsid w:val="00BD1625"/>
    <w:rsid w:val="00BD2A71"/>
    <w:rsid w:val="00BD6B4F"/>
    <w:rsid w:val="00BE3B93"/>
    <w:rsid w:val="00BE5CC9"/>
    <w:rsid w:val="00BE6B2E"/>
    <w:rsid w:val="00BE6C61"/>
    <w:rsid w:val="00BF54C2"/>
    <w:rsid w:val="00BF5E7E"/>
    <w:rsid w:val="00C00867"/>
    <w:rsid w:val="00C01CF0"/>
    <w:rsid w:val="00C03709"/>
    <w:rsid w:val="00C0473E"/>
    <w:rsid w:val="00C0482D"/>
    <w:rsid w:val="00C071D0"/>
    <w:rsid w:val="00C07A34"/>
    <w:rsid w:val="00C125FD"/>
    <w:rsid w:val="00C14CB0"/>
    <w:rsid w:val="00C15612"/>
    <w:rsid w:val="00C16C79"/>
    <w:rsid w:val="00C22BB5"/>
    <w:rsid w:val="00C23052"/>
    <w:rsid w:val="00C23E07"/>
    <w:rsid w:val="00C23FF7"/>
    <w:rsid w:val="00C2537A"/>
    <w:rsid w:val="00C27567"/>
    <w:rsid w:val="00C3110F"/>
    <w:rsid w:val="00C319E0"/>
    <w:rsid w:val="00C33CF4"/>
    <w:rsid w:val="00C3445E"/>
    <w:rsid w:val="00C34722"/>
    <w:rsid w:val="00C350DE"/>
    <w:rsid w:val="00C35A90"/>
    <w:rsid w:val="00C420E9"/>
    <w:rsid w:val="00C4340F"/>
    <w:rsid w:val="00C44FC6"/>
    <w:rsid w:val="00C55A0A"/>
    <w:rsid w:val="00C6073F"/>
    <w:rsid w:val="00C60ABD"/>
    <w:rsid w:val="00C645F4"/>
    <w:rsid w:val="00C64FE9"/>
    <w:rsid w:val="00C67A3C"/>
    <w:rsid w:val="00C67AA9"/>
    <w:rsid w:val="00C701C9"/>
    <w:rsid w:val="00C73678"/>
    <w:rsid w:val="00C758CA"/>
    <w:rsid w:val="00C75FF4"/>
    <w:rsid w:val="00C766D4"/>
    <w:rsid w:val="00C81D39"/>
    <w:rsid w:val="00C82896"/>
    <w:rsid w:val="00C837EA"/>
    <w:rsid w:val="00C83D1C"/>
    <w:rsid w:val="00C84615"/>
    <w:rsid w:val="00C870FE"/>
    <w:rsid w:val="00C90D5E"/>
    <w:rsid w:val="00C910E2"/>
    <w:rsid w:val="00C97923"/>
    <w:rsid w:val="00CA0077"/>
    <w:rsid w:val="00CA1A08"/>
    <w:rsid w:val="00CA1FEB"/>
    <w:rsid w:val="00CA2F5A"/>
    <w:rsid w:val="00CA4A15"/>
    <w:rsid w:val="00CA56E0"/>
    <w:rsid w:val="00CA622E"/>
    <w:rsid w:val="00CA7E32"/>
    <w:rsid w:val="00CB142E"/>
    <w:rsid w:val="00CB358C"/>
    <w:rsid w:val="00CB6D52"/>
    <w:rsid w:val="00CB726B"/>
    <w:rsid w:val="00CC0355"/>
    <w:rsid w:val="00CC0C23"/>
    <w:rsid w:val="00CC2FFF"/>
    <w:rsid w:val="00CC4B45"/>
    <w:rsid w:val="00CC5A27"/>
    <w:rsid w:val="00CC65A2"/>
    <w:rsid w:val="00CC7B27"/>
    <w:rsid w:val="00CD02FC"/>
    <w:rsid w:val="00CD038F"/>
    <w:rsid w:val="00CD059C"/>
    <w:rsid w:val="00CD54FD"/>
    <w:rsid w:val="00CD606F"/>
    <w:rsid w:val="00CE05DB"/>
    <w:rsid w:val="00CE0A42"/>
    <w:rsid w:val="00CE3DC3"/>
    <w:rsid w:val="00CE45E2"/>
    <w:rsid w:val="00CE690F"/>
    <w:rsid w:val="00CF283F"/>
    <w:rsid w:val="00CF3489"/>
    <w:rsid w:val="00CF49A9"/>
    <w:rsid w:val="00CF4DA0"/>
    <w:rsid w:val="00CF5A5E"/>
    <w:rsid w:val="00CF5E89"/>
    <w:rsid w:val="00CF7891"/>
    <w:rsid w:val="00D0061B"/>
    <w:rsid w:val="00D01FCE"/>
    <w:rsid w:val="00D02D22"/>
    <w:rsid w:val="00D03D18"/>
    <w:rsid w:val="00D043FE"/>
    <w:rsid w:val="00D04776"/>
    <w:rsid w:val="00D04DFE"/>
    <w:rsid w:val="00D06428"/>
    <w:rsid w:val="00D0650F"/>
    <w:rsid w:val="00D068A2"/>
    <w:rsid w:val="00D06A91"/>
    <w:rsid w:val="00D070B9"/>
    <w:rsid w:val="00D1269C"/>
    <w:rsid w:val="00D13F7B"/>
    <w:rsid w:val="00D14579"/>
    <w:rsid w:val="00D16BA1"/>
    <w:rsid w:val="00D17792"/>
    <w:rsid w:val="00D17F8F"/>
    <w:rsid w:val="00D34521"/>
    <w:rsid w:val="00D360C7"/>
    <w:rsid w:val="00D44E7D"/>
    <w:rsid w:val="00D452BB"/>
    <w:rsid w:val="00D51B0F"/>
    <w:rsid w:val="00D531AC"/>
    <w:rsid w:val="00D5439D"/>
    <w:rsid w:val="00D54C4A"/>
    <w:rsid w:val="00D5788C"/>
    <w:rsid w:val="00D61995"/>
    <w:rsid w:val="00D631E5"/>
    <w:rsid w:val="00D7486B"/>
    <w:rsid w:val="00D74E6B"/>
    <w:rsid w:val="00D759AE"/>
    <w:rsid w:val="00D75EA5"/>
    <w:rsid w:val="00D772D7"/>
    <w:rsid w:val="00D81922"/>
    <w:rsid w:val="00D82761"/>
    <w:rsid w:val="00D83F69"/>
    <w:rsid w:val="00D8593D"/>
    <w:rsid w:val="00D866EC"/>
    <w:rsid w:val="00D869B7"/>
    <w:rsid w:val="00D8760F"/>
    <w:rsid w:val="00D9196A"/>
    <w:rsid w:val="00D92B5A"/>
    <w:rsid w:val="00D9360B"/>
    <w:rsid w:val="00D9559B"/>
    <w:rsid w:val="00D96940"/>
    <w:rsid w:val="00D97E51"/>
    <w:rsid w:val="00D97EF2"/>
    <w:rsid w:val="00DA14F4"/>
    <w:rsid w:val="00DA1C02"/>
    <w:rsid w:val="00DA24C2"/>
    <w:rsid w:val="00DA24C4"/>
    <w:rsid w:val="00DA54AA"/>
    <w:rsid w:val="00DA60C3"/>
    <w:rsid w:val="00DA60D6"/>
    <w:rsid w:val="00DB0A9B"/>
    <w:rsid w:val="00DB119A"/>
    <w:rsid w:val="00DB3F8D"/>
    <w:rsid w:val="00DB6F47"/>
    <w:rsid w:val="00DB747F"/>
    <w:rsid w:val="00DB7EC3"/>
    <w:rsid w:val="00DC0DB3"/>
    <w:rsid w:val="00DC24A8"/>
    <w:rsid w:val="00DC410C"/>
    <w:rsid w:val="00DC4942"/>
    <w:rsid w:val="00DC6CF4"/>
    <w:rsid w:val="00DC6DF2"/>
    <w:rsid w:val="00DD1CDF"/>
    <w:rsid w:val="00DD2C4C"/>
    <w:rsid w:val="00DD36C7"/>
    <w:rsid w:val="00DD5173"/>
    <w:rsid w:val="00DD633F"/>
    <w:rsid w:val="00DD7958"/>
    <w:rsid w:val="00DD7A90"/>
    <w:rsid w:val="00DE1471"/>
    <w:rsid w:val="00DE20A2"/>
    <w:rsid w:val="00DE24A7"/>
    <w:rsid w:val="00DE51F6"/>
    <w:rsid w:val="00DE6F09"/>
    <w:rsid w:val="00DF065A"/>
    <w:rsid w:val="00DF124D"/>
    <w:rsid w:val="00E00876"/>
    <w:rsid w:val="00E00FAD"/>
    <w:rsid w:val="00E0148A"/>
    <w:rsid w:val="00E02901"/>
    <w:rsid w:val="00E02BCF"/>
    <w:rsid w:val="00E03160"/>
    <w:rsid w:val="00E04850"/>
    <w:rsid w:val="00E04E30"/>
    <w:rsid w:val="00E05E5C"/>
    <w:rsid w:val="00E06CFB"/>
    <w:rsid w:val="00E078BF"/>
    <w:rsid w:val="00E11AFB"/>
    <w:rsid w:val="00E14989"/>
    <w:rsid w:val="00E1610A"/>
    <w:rsid w:val="00E17DE8"/>
    <w:rsid w:val="00E21458"/>
    <w:rsid w:val="00E23F1E"/>
    <w:rsid w:val="00E254CF"/>
    <w:rsid w:val="00E259B6"/>
    <w:rsid w:val="00E271FA"/>
    <w:rsid w:val="00E30A56"/>
    <w:rsid w:val="00E3203E"/>
    <w:rsid w:val="00E339F7"/>
    <w:rsid w:val="00E35C89"/>
    <w:rsid w:val="00E408D1"/>
    <w:rsid w:val="00E4212E"/>
    <w:rsid w:val="00E43CAE"/>
    <w:rsid w:val="00E44414"/>
    <w:rsid w:val="00E46307"/>
    <w:rsid w:val="00E54870"/>
    <w:rsid w:val="00E55C0C"/>
    <w:rsid w:val="00E61579"/>
    <w:rsid w:val="00E61EF8"/>
    <w:rsid w:val="00E62215"/>
    <w:rsid w:val="00E63394"/>
    <w:rsid w:val="00E63F10"/>
    <w:rsid w:val="00E64993"/>
    <w:rsid w:val="00E65138"/>
    <w:rsid w:val="00E65C50"/>
    <w:rsid w:val="00E67387"/>
    <w:rsid w:val="00E7026D"/>
    <w:rsid w:val="00E70F7A"/>
    <w:rsid w:val="00E74C92"/>
    <w:rsid w:val="00E75227"/>
    <w:rsid w:val="00E80CC7"/>
    <w:rsid w:val="00E82B66"/>
    <w:rsid w:val="00E839DB"/>
    <w:rsid w:val="00E84E71"/>
    <w:rsid w:val="00E8541D"/>
    <w:rsid w:val="00E85D0F"/>
    <w:rsid w:val="00E90169"/>
    <w:rsid w:val="00E9045E"/>
    <w:rsid w:val="00E90BC7"/>
    <w:rsid w:val="00E91890"/>
    <w:rsid w:val="00E95CDB"/>
    <w:rsid w:val="00E96089"/>
    <w:rsid w:val="00E9681C"/>
    <w:rsid w:val="00E9747C"/>
    <w:rsid w:val="00EA0FF5"/>
    <w:rsid w:val="00EA23C5"/>
    <w:rsid w:val="00EA3169"/>
    <w:rsid w:val="00EA3DDC"/>
    <w:rsid w:val="00EA3DFA"/>
    <w:rsid w:val="00EA4419"/>
    <w:rsid w:val="00EA4AAC"/>
    <w:rsid w:val="00EB009B"/>
    <w:rsid w:val="00EB55FD"/>
    <w:rsid w:val="00EB5DEE"/>
    <w:rsid w:val="00EC15B4"/>
    <w:rsid w:val="00EC2EAA"/>
    <w:rsid w:val="00EC6B5A"/>
    <w:rsid w:val="00EC6CE3"/>
    <w:rsid w:val="00ED0BA8"/>
    <w:rsid w:val="00ED0DFB"/>
    <w:rsid w:val="00ED0F0D"/>
    <w:rsid w:val="00ED1313"/>
    <w:rsid w:val="00ED165E"/>
    <w:rsid w:val="00ED1BAB"/>
    <w:rsid w:val="00ED1CF1"/>
    <w:rsid w:val="00ED4FE2"/>
    <w:rsid w:val="00ED57DC"/>
    <w:rsid w:val="00ED74EA"/>
    <w:rsid w:val="00ED7807"/>
    <w:rsid w:val="00EE27E0"/>
    <w:rsid w:val="00EE3EA7"/>
    <w:rsid w:val="00EE3F8D"/>
    <w:rsid w:val="00EE6C9B"/>
    <w:rsid w:val="00EF0AB2"/>
    <w:rsid w:val="00EF358D"/>
    <w:rsid w:val="00EF466C"/>
    <w:rsid w:val="00EF4EA0"/>
    <w:rsid w:val="00EF53BD"/>
    <w:rsid w:val="00EF6E3E"/>
    <w:rsid w:val="00F00C39"/>
    <w:rsid w:val="00F0327E"/>
    <w:rsid w:val="00F04446"/>
    <w:rsid w:val="00F052DD"/>
    <w:rsid w:val="00F057B1"/>
    <w:rsid w:val="00F06BD9"/>
    <w:rsid w:val="00F07C22"/>
    <w:rsid w:val="00F1047A"/>
    <w:rsid w:val="00F11D65"/>
    <w:rsid w:val="00F1395D"/>
    <w:rsid w:val="00F141B4"/>
    <w:rsid w:val="00F142B5"/>
    <w:rsid w:val="00F15E2E"/>
    <w:rsid w:val="00F16CAA"/>
    <w:rsid w:val="00F26272"/>
    <w:rsid w:val="00F30343"/>
    <w:rsid w:val="00F35FCA"/>
    <w:rsid w:val="00F378C0"/>
    <w:rsid w:val="00F37FE1"/>
    <w:rsid w:val="00F41739"/>
    <w:rsid w:val="00F41B0C"/>
    <w:rsid w:val="00F443AB"/>
    <w:rsid w:val="00F44989"/>
    <w:rsid w:val="00F4607A"/>
    <w:rsid w:val="00F5035A"/>
    <w:rsid w:val="00F52EC6"/>
    <w:rsid w:val="00F5362E"/>
    <w:rsid w:val="00F54B1F"/>
    <w:rsid w:val="00F54F0B"/>
    <w:rsid w:val="00F55A8F"/>
    <w:rsid w:val="00F5638A"/>
    <w:rsid w:val="00F566B7"/>
    <w:rsid w:val="00F6156A"/>
    <w:rsid w:val="00F616B1"/>
    <w:rsid w:val="00F635DC"/>
    <w:rsid w:val="00F63721"/>
    <w:rsid w:val="00F65359"/>
    <w:rsid w:val="00F655E4"/>
    <w:rsid w:val="00F70BD5"/>
    <w:rsid w:val="00F7352F"/>
    <w:rsid w:val="00F740FB"/>
    <w:rsid w:val="00F74451"/>
    <w:rsid w:val="00F829AF"/>
    <w:rsid w:val="00F84698"/>
    <w:rsid w:val="00F862AF"/>
    <w:rsid w:val="00F86AA5"/>
    <w:rsid w:val="00F86F0C"/>
    <w:rsid w:val="00F87BF2"/>
    <w:rsid w:val="00F87C87"/>
    <w:rsid w:val="00F9166E"/>
    <w:rsid w:val="00F91CA8"/>
    <w:rsid w:val="00F91D3F"/>
    <w:rsid w:val="00FA3606"/>
    <w:rsid w:val="00FA3D5D"/>
    <w:rsid w:val="00FA48C2"/>
    <w:rsid w:val="00FA6D7A"/>
    <w:rsid w:val="00FA75FE"/>
    <w:rsid w:val="00FB1866"/>
    <w:rsid w:val="00FB3813"/>
    <w:rsid w:val="00FB3F68"/>
    <w:rsid w:val="00FB6F2A"/>
    <w:rsid w:val="00FC0BCA"/>
    <w:rsid w:val="00FC1428"/>
    <w:rsid w:val="00FC7AB3"/>
    <w:rsid w:val="00FD0AF1"/>
    <w:rsid w:val="00FD49C5"/>
    <w:rsid w:val="00FD5CBB"/>
    <w:rsid w:val="00FD6B1A"/>
    <w:rsid w:val="00FE20A0"/>
    <w:rsid w:val="00FE3CAA"/>
    <w:rsid w:val="00FE4389"/>
    <w:rsid w:val="00FE5747"/>
    <w:rsid w:val="00FE6A8E"/>
    <w:rsid w:val="00FE6F69"/>
    <w:rsid w:val="00FE7C7C"/>
    <w:rsid w:val="00FF17DC"/>
    <w:rsid w:val="00FF1F9C"/>
    <w:rsid w:val="00FF3A3D"/>
    <w:rsid w:val="00FF6538"/>
    <w:rsid w:val="00FF7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DA39194"/>
  <w15:docId w15:val="{58978A38-DCB6-43C1-89B4-7F5DB8BD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449A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35103D"/>
    <w:pPr>
      <w:keepNext/>
      <w:spacing w:line="360" w:lineRule="auto"/>
      <w:ind w:right="360"/>
      <w:jc w:val="both"/>
      <w:outlineLvl w:val="1"/>
    </w:pPr>
    <w:rPr>
      <w:rFonts w:asciiTheme="minorHAnsi" w:hAnsiTheme="minorHAnsi" w:cs="Arial"/>
      <w:bCs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basedOn w:val="DefaultParagraphFont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8233C"/>
    <w:pPr>
      <w:tabs>
        <w:tab w:val="left" w:pos="126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8F10EB"/>
    <w:pPr>
      <w:numPr>
        <w:numId w:val="2"/>
      </w:numPr>
      <w:tabs>
        <w:tab w:val="clear" w:pos="1440"/>
        <w:tab w:val="num" w:pos="-630"/>
        <w:tab w:val="left" w:pos="630"/>
        <w:tab w:val="left" w:pos="720"/>
      </w:tabs>
      <w:ind w:left="360"/>
      <w:jc w:val="left"/>
    </w:pPr>
  </w:style>
  <w:style w:type="character" w:customStyle="1" w:styleId="Code">
    <w:name w:val="Code"/>
    <w:basedOn w:val="DefaultParagraphFont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F0678"/>
    <w:rPr>
      <w:sz w:val="24"/>
      <w:szCs w:val="24"/>
    </w:rPr>
  </w:style>
  <w:style w:type="paragraph" w:customStyle="1" w:styleId="Border">
    <w:name w:val="Border"/>
    <w:basedOn w:val="Normal"/>
    <w:autoRedefine/>
    <w:rsid w:val="008B65E2"/>
    <w:pPr>
      <w:framePr w:wrap="around" w:vAnchor="text" w:hAnchor="text" w:xAlign="center" w:y="1"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jc w:val="center"/>
    </w:pPr>
    <w:rPr>
      <w:rFonts w:ascii="Trebuchet MS" w:hAnsi="Trebuchet MS"/>
      <w:b/>
      <w:sz w:val="20"/>
    </w:rPr>
  </w:style>
  <w:style w:type="paragraph" w:styleId="ListParagraph">
    <w:name w:val="List Paragraph"/>
    <w:basedOn w:val="Normal"/>
    <w:uiPriority w:val="34"/>
    <w:qFormat/>
    <w:rsid w:val="000014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1E253D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1E253D"/>
    <w:pPr>
      <w:spacing w:after="120"/>
    </w:pPr>
    <w:rPr>
      <w:rFonts w:ascii="Trebuchet MS" w:hAnsi="Trebuchet MS"/>
      <w:sz w:val="20"/>
    </w:rPr>
  </w:style>
  <w:style w:type="character" w:customStyle="1" w:styleId="BodyTextChar">
    <w:name w:val="Body Text Char"/>
    <w:basedOn w:val="DefaultParagraphFont"/>
    <w:link w:val="BodyText"/>
    <w:rsid w:val="001E253D"/>
    <w:rPr>
      <w:rFonts w:ascii="Trebuchet MS" w:hAnsi="Trebuchet MS"/>
      <w:szCs w:val="24"/>
    </w:rPr>
  </w:style>
  <w:style w:type="paragraph" w:customStyle="1" w:styleId="Preformatted">
    <w:name w:val="Preformatted"/>
    <w:basedOn w:val="Normal"/>
    <w:rsid w:val="001E253D"/>
    <w:pPr>
      <w:tabs>
        <w:tab w:val="left" w:pos="0"/>
        <w:tab w:val="left" w:pos="252"/>
        <w:tab w:val="left" w:pos="959"/>
        <w:tab w:val="left" w:pos="1260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both"/>
    </w:pPr>
    <w:rPr>
      <w:rFonts w:ascii="Courier New" w:hAnsi="Courier New" w:cs="Courier New"/>
      <w:sz w:val="20"/>
    </w:rPr>
  </w:style>
  <w:style w:type="paragraph" w:customStyle="1" w:styleId="Blockquote">
    <w:name w:val="Blockquote"/>
    <w:basedOn w:val="Normal"/>
    <w:rsid w:val="001E253D"/>
    <w:pPr>
      <w:tabs>
        <w:tab w:val="left" w:pos="252"/>
        <w:tab w:val="left" w:pos="1260"/>
      </w:tabs>
      <w:spacing w:before="100" w:after="100"/>
      <w:ind w:left="360" w:right="360"/>
      <w:jc w:val="both"/>
    </w:pPr>
    <w:rPr>
      <w:rFonts w:ascii="Trebuchet MS" w:hAnsi="Trebuchet MS" w:cs="Arial"/>
      <w:sz w:val="20"/>
    </w:rPr>
  </w:style>
  <w:style w:type="character" w:styleId="CommentReference">
    <w:name w:val="annotation reference"/>
    <w:basedOn w:val="DefaultParagraphFont"/>
    <w:rsid w:val="00F536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36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362E"/>
  </w:style>
  <w:style w:type="paragraph" w:styleId="CommentSubject">
    <w:name w:val="annotation subject"/>
    <w:basedOn w:val="CommentText"/>
    <w:next w:val="CommentText"/>
    <w:link w:val="CommentSubjectChar"/>
    <w:rsid w:val="00F53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362E"/>
    <w:rPr>
      <w:b/>
      <w:bCs/>
    </w:rPr>
  </w:style>
  <w:style w:type="character" w:customStyle="1" w:styleId="a-size-large1">
    <w:name w:val="a-size-large1"/>
    <w:basedOn w:val="DefaultParagraphFont"/>
    <w:rsid w:val="00CA7E32"/>
    <w:rPr>
      <w:rFonts w:ascii="Arial" w:hAnsi="Arial" w:cs="Arial" w:hint="default"/>
    </w:rPr>
  </w:style>
  <w:style w:type="character" w:customStyle="1" w:styleId="author">
    <w:name w:val="author"/>
    <w:basedOn w:val="DefaultParagraphFont"/>
    <w:rsid w:val="00CA7E32"/>
  </w:style>
  <w:style w:type="paragraph" w:styleId="NormalWeb">
    <w:name w:val="Normal (Web)"/>
    <w:basedOn w:val="Normal"/>
    <w:uiPriority w:val="99"/>
    <w:unhideWhenUsed/>
    <w:rsid w:val="005C6A2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C6A2D"/>
  </w:style>
  <w:style w:type="character" w:styleId="Strong">
    <w:name w:val="Strong"/>
    <w:uiPriority w:val="22"/>
    <w:qFormat/>
    <w:rsid w:val="005C6A2D"/>
    <w:rPr>
      <w:b/>
      <w:bCs/>
    </w:rPr>
  </w:style>
  <w:style w:type="character" w:styleId="Emphasis">
    <w:name w:val="Emphasis"/>
    <w:uiPriority w:val="20"/>
    <w:qFormat/>
    <w:rsid w:val="005C6A2D"/>
    <w:rPr>
      <w:i/>
      <w:iCs/>
    </w:rPr>
  </w:style>
  <w:style w:type="paragraph" w:customStyle="1" w:styleId="StyleMainTitle-NumberedJustified">
    <w:name w:val="Style Main Title - Numbered + Justified"/>
    <w:basedOn w:val="MainTitle-Numbered"/>
    <w:rsid w:val="00F057B1"/>
    <w:pPr>
      <w:numPr>
        <w:numId w:val="17"/>
      </w:numPr>
      <w:jc w:val="both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Levels xmlns="f2f9e500-2a4f-403e-abb1-514215aa6ea6">L1</Levels>
    <Category xmlns="f2f9e500-2a4f-403e-abb1-514215aa6ea6">Assessment Component</Category>
    <FolderName xmlns="952a6df7-b138-4f89-9bc4-e7a874ea3254" xsi:nil="true"/>
    <Material_x0020_Type xmlns="f2f9e500-2a4f-403e-abb1-514215aa6ea6">Lab book</Material_x0020_Typ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4C91369D984991AEE386D876C869" ma:contentTypeVersion="3" ma:contentTypeDescription="Create a new document." ma:contentTypeScope="" ma:versionID="a51899a532c37e5ca61817437f4815f9">
  <xsd:schema xmlns:xsd="http://www.w3.org/2001/XMLSchema" xmlns:xs="http://www.w3.org/2001/XMLSchema" xmlns:p="http://schemas.microsoft.com/office/2006/metadata/properties" xmlns:ns2="f2f9e500-2a4f-403e-abb1-514215aa6ea6" xmlns:ns3="952a6df7-b138-4f89-9bc4-e7a874ea3254" targetNamespace="http://schemas.microsoft.com/office/2006/metadata/properties" ma:root="true" ma:fieldsID="45d205d1640a34948cbc94912e7cd74a" ns2:_="" ns3:_="">
    <xsd:import namespace="f2f9e500-2a4f-403e-abb1-514215aa6ea6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e500-2a4f-403e-abb1-514215aa6ea6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6F47833-4538-4631-8A94-C90E2B228BC4}">
  <ds:schemaRefs>
    <ds:schemaRef ds:uri="952a6df7-b138-4f89-9bc4-e7a874ea3254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f2f9e500-2a4f-403e-abb1-514215aa6ea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583B013-6098-4645-A0B7-6C7D6D914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9e500-2a4f-403e-abb1-514215aa6ea6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0372D5-2DF2-4292-BF2D-B76E4EEF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2728</Words>
  <Characters>15551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Patni Airoli</Company>
  <LinksUpToDate>false</LinksUpToDate>
  <CharactersWithSpaces>18243</CharactersWithSpaces>
  <SharedDoc>false</SharedDoc>
  <HLinks>
    <vt:vector size="330" baseType="variant">
      <vt:variant>
        <vt:i4>1966133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_Toc372543084</vt:lpwstr>
      </vt:variant>
      <vt:variant>
        <vt:i4>1966133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_Toc372543083</vt:lpwstr>
      </vt:variant>
      <vt:variant>
        <vt:i4>1966133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_Toc372543082</vt:lpwstr>
      </vt:variant>
      <vt:variant>
        <vt:i4>1966133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_Toc372543081</vt:lpwstr>
      </vt:variant>
      <vt:variant>
        <vt:i4>1966133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_Toc372543080</vt:lpwstr>
      </vt:variant>
      <vt:variant>
        <vt:i4>1114165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_Toc372543079</vt:lpwstr>
      </vt:variant>
      <vt:variant>
        <vt:i4>1114165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_Toc372543078</vt:lpwstr>
      </vt:variant>
      <vt:variant>
        <vt:i4>1114165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_Toc372543077</vt:lpwstr>
      </vt:variant>
      <vt:variant>
        <vt:i4>1114165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_Toc372543076</vt:lpwstr>
      </vt:variant>
      <vt:variant>
        <vt:i4>1114165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_Toc372543075</vt:lpwstr>
      </vt:variant>
      <vt:variant>
        <vt:i4>1114165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_Toc372543074</vt:lpwstr>
      </vt:variant>
      <vt:variant>
        <vt:i4>1114165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_Toc372543073</vt:lpwstr>
      </vt:variant>
      <vt:variant>
        <vt:i4>1114165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_Toc372543072</vt:lpwstr>
      </vt:variant>
      <vt:variant>
        <vt:i4>1114165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_Toc372543071</vt:lpwstr>
      </vt:variant>
      <vt:variant>
        <vt:i4>1114165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_Toc372543070</vt:lpwstr>
      </vt:variant>
      <vt:variant>
        <vt:i4>1048629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_Toc372543069</vt:lpwstr>
      </vt:variant>
      <vt:variant>
        <vt:i4>1048629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_Toc372543068</vt:lpwstr>
      </vt:variant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_Toc372543067</vt:lpwstr>
      </vt:variant>
      <vt:variant>
        <vt:i4>1048629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_Toc372543066</vt:lpwstr>
      </vt:variant>
      <vt:variant>
        <vt:i4>1048629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_Toc372543065</vt:lpwstr>
      </vt:variant>
      <vt:variant>
        <vt:i4>1048629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_Toc372543064</vt:lpwstr>
      </vt:variant>
      <vt:variant>
        <vt:i4>1048629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_Toc372543063</vt:lpwstr>
      </vt:variant>
      <vt:variant>
        <vt:i4>1048629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_Toc372543062</vt:lpwstr>
      </vt:variant>
      <vt:variant>
        <vt:i4>1048629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_Toc372543061</vt:lpwstr>
      </vt:variant>
      <vt:variant>
        <vt:i4>1048629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_Toc372543060</vt:lpwstr>
      </vt:variant>
      <vt:variant>
        <vt:i4>1245237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_Toc372543059</vt:lpwstr>
      </vt:variant>
      <vt:variant>
        <vt:i4>1245237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_Toc372543058</vt:lpwstr>
      </vt:variant>
      <vt:variant>
        <vt:i4>1245237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_Toc372543057</vt:lpwstr>
      </vt:variant>
      <vt:variant>
        <vt:i4>1245237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_Toc372543056</vt:lpwstr>
      </vt:variant>
      <vt:variant>
        <vt:i4>1245237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_Toc372543055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_Toc372490671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_Toc372490670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_Toc372490669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_Toc372490668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_Toc372490667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_Toc372490666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_Toc372490665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_Toc372490664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_Toc372490663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_Toc372490662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_Toc372490661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_Toc372490660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_Toc372490659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_Toc372490658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_Toc372490657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_Toc372490656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_Toc372490655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_Toc372490654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_Toc372490653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_Toc372490652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_Toc372490651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_Toc372490650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_Toc372490649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_Toc372490648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_Toc372490647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Koleshwar, Vandana</cp:lastModifiedBy>
  <cp:revision>205</cp:revision>
  <cp:lastPrinted>2021-06-01T03:55:00Z</cp:lastPrinted>
  <dcterms:created xsi:type="dcterms:W3CDTF">2015-03-31T05:38:00Z</dcterms:created>
  <dcterms:modified xsi:type="dcterms:W3CDTF">2021-06-01T03:58:00Z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0x010100CB664C91369D984991AEE386D876C869</vt:lpwstr>
  </property>
</Properties>
</file>