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0821" w:rsidRDefault="00EA0821" w:rsidP="00180661">
      <w:pPr>
        <w:jc w:val="center"/>
        <w:rPr>
          <w:b/>
          <w:sz w:val="56"/>
          <w:szCs w:val="56"/>
          <w:u w:val="single"/>
        </w:rPr>
      </w:pPr>
    </w:p>
    <w:tbl>
      <w:tblPr>
        <w:tblW w:w="5000" w:type="pct"/>
        <w:jc w:val="center"/>
        <w:tblLook w:val="04A0" w:firstRow="1" w:lastRow="0" w:firstColumn="1" w:lastColumn="0" w:noHBand="0" w:noVBand="1"/>
      </w:tblPr>
      <w:tblGrid>
        <w:gridCol w:w="9360"/>
      </w:tblGrid>
      <w:tr w:rsidR="00EA0821" w:rsidTr="0075462E">
        <w:trPr>
          <w:trHeight w:val="1440"/>
          <w:jc w:val="center"/>
        </w:trPr>
        <w:sdt>
          <w:sdtPr>
            <w:rPr>
              <w:b/>
              <w:sz w:val="56"/>
              <w:szCs w:val="56"/>
            </w:rPr>
            <w:alias w:val="Title"/>
            <w:id w:val="15524250"/>
            <w:placeholder>
              <w:docPart w:val="443CF14C7EC3459183BAB58E2A1AA113"/>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EA0821" w:rsidRPr="00B76FDF" w:rsidRDefault="00EA0821" w:rsidP="0075462E">
                <w:pPr>
                  <w:pStyle w:val="NoSpacing"/>
                  <w:jc w:val="center"/>
                  <w:rPr>
                    <w:rFonts w:ascii="Arial" w:eastAsiaTheme="majorEastAsia" w:hAnsi="Arial" w:cs="Arial"/>
                    <w:sz w:val="80"/>
                    <w:szCs w:val="80"/>
                  </w:rPr>
                </w:pPr>
                <w:r w:rsidRPr="00EA0821">
                  <w:rPr>
                    <w:b/>
                    <w:sz w:val="56"/>
                    <w:szCs w:val="56"/>
                  </w:rPr>
                  <w:t>PGP Encryption and Decryption</w:t>
                </w:r>
              </w:p>
            </w:tc>
          </w:sdtContent>
        </w:sdt>
      </w:tr>
      <w:tr w:rsidR="00EA0821" w:rsidTr="0075462E">
        <w:trPr>
          <w:trHeight w:val="720"/>
          <w:jc w:val="center"/>
        </w:trPr>
        <w:sdt>
          <w:sdtPr>
            <w:rPr>
              <w:rFonts w:ascii="Calibri" w:eastAsia="Calibri" w:hAnsi="Calibri" w:cs="Arial"/>
              <w:b/>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EA0821" w:rsidRPr="00B76FDF" w:rsidRDefault="00EA0821" w:rsidP="0075462E">
                <w:pPr>
                  <w:pStyle w:val="NoSpacing"/>
                  <w:jc w:val="center"/>
                  <w:rPr>
                    <w:rFonts w:ascii="Arial" w:eastAsiaTheme="majorEastAsia" w:hAnsi="Arial" w:cs="Arial"/>
                    <w:sz w:val="44"/>
                    <w:szCs w:val="44"/>
                  </w:rPr>
                </w:pPr>
                <w:r w:rsidRPr="00BB38D8">
                  <w:rPr>
                    <w:rFonts w:ascii="Calibri" w:eastAsia="Calibri" w:hAnsi="Calibri" w:cs="Arial"/>
                    <w:b/>
                    <w:sz w:val="40"/>
                    <w:szCs w:val="40"/>
                  </w:rPr>
                  <w:t>(Training Material) Version: 1.0</w:t>
                </w:r>
              </w:p>
            </w:tc>
          </w:sdtContent>
        </w:sdt>
      </w:tr>
    </w:tbl>
    <w:p w:rsidR="00EA0821" w:rsidRDefault="00EA0821" w:rsidP="00180661">
      <w:pPr>
        <w:jc w:val="center"/>
        <w:rPr>
          <w:b/>
          <w:sz w:val="56"/>
          <w:szCs w:val="56"/>
          <w:u w:val="single"/>
        </w:rPr>
      </w:pPr>
    </w:p>
    <w:sdt>
      <w:sdtPr>
        <w:rPr>
          <w:rFonts w:asciiTheme="minorHAnsi" w:eastAsiaTheme="minorHAnsi" w:hAnsiTheme="minorHAnsi" w:cstheme="minorBidi"/>
          <w:color w:val="auto"/>
          <w:sz w:val="22"/>
          <w:szCs w:val="22"/>
        </w:rPr>
        <w:id w:val="-57713076"/>
        <w:docPartObj>
          <w:docPartGallery w:val="Table of Contents"/>
          <w:docPartUnique/>
        </w:docPartObj>
      </w:sdtPr>
      <w:sdtEndPr>
        <w:rPr>
          <w:b/>
          <w:bCs/>
          <w:noProof/>
        </w:rPr>
      </w:sdtEndPr>
      <w:sdtContent>
        <w:p w:rsidR="008F32CB" w:rsidRDefault="008F32CB">
          <w:pPr>
            <w:pStyle w:val="TOCHeading"/>
          </w:pPr>
          <w:r>
            <w:t>Table of Contents</w:t>
          </w:r>
        </w:p>
        <w:p w:rsidR="009C46EC" w:rsidRDefault="008F32CB">
          <w:pPr>
            <w:pStyle w:val="TOC1"/>
            <w:tabs>
              <w:tab w:val="left" w:pos="440"/>
              <w:tab w:val="right" w:leader="dot" w:pos="9350"/>
            </w:tabs>
            <w:rPr>
              <w:rFonts w:eastAsiaTheme="minorEastAsia"/>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404416" w:history="1">
            <w:r w:rsidR="009C46EC" w:rsidRPr="00151DB2">
              <w:rPr>
                <w:rStyle w:val="Hyperlink"/>
                <w:b/>
                <w:noProof/>
              </w:rPr>
              <w:t>1.</w:t>
            </w:r>
            <w:r w:rsidR="009C46EC">
              <w:rPr>
                <w:rFonts w:eastAsiaTheme="minorEastAsia"/>
                <w:noProof/>
                <w:lang w:val="en-IN" w:eastAsia="en-IN"/>
              </w:rPr>
              <w:tab/>
            </w:r>
            <w:r w:rsidR="009C46EC" w:rsidRPr="00151DB2">
              <w:rPr>
                <w:rStyle w:val="Hyperlink"/>
                <w:b/>
                <w:noProof/>
              </w:rPr>
              <w:t>Steps to learn the configuration of Encryption and Decryption</w:t>
            </w:r>
            <w:r w:rsidR="009C46EC">
              <w:rPr>
                <w:noProof/>
                <w:webHidden/>
              </w:rPr>
              <w:tab/>
            </w:r>
            <w:r w:rsidR="009C46EC">
              <w:rPr>
                <w:noProof/>
                <w:webHidden/>
              </w:rPr>
              <w:fldChar w:fldCharType="begin"/>
            </w:r>
            <w:r w:rsidR="009C46EC">
              <w:rPr>
                <w:noProof/>
                <w:webHidden/>
              </w:rPr>
              <w:instrText xml:space="preserve"> PAGEREF _Toc1404416 \h </w:instrText>
            </w:r>
            <w:r w:rsidR="009C46EC">
              <w:rPr>
                <w:noProof/>
                <w:webHidden/>
              </w:rPr>
            </w:r>
            <w:r w:rsidR="009C46EC">
              <w:rPr>
                <w:noProof/>
                <w:webHidden/>
              </w:rPr>
              <w:fldChar w:fldCharType="separate"/>
            </w:r>
            <w:r w:rsidR="009C46EC">
              <w:rPr>
                <w:noProof/>
                <w:webHidden/>
              </w:rPr>
              <w:t>2</w:t>
            </w:r>
            <w:r w:rsidR="009C46EC">
              <w:rPr>
                <w:noProof/>
                <w:webHidden/>
              </w:rPr>
              <w:fldChar w:fldCharType="end"/>
            </w:r>
          </w:hyperlink>
        </w:p>
        <w:p w:rsidR="009C46EC" w:rsidRDefault="00C36ED7">
          <w:pPr>
            <w:pStyle w:val="TOC1"/>
            <w:tabs>
              <w:tab w:val="left" w:pos="440"/>
              <w:tab w:val="right" w:leader="dot" w:pos="9350"/>
            </w:tabs>
            <w:rPr>
              <w:rFonts w:eastAsiaTheme="minorEastAsia"/>
              <w:noProof/>
              <w:lang w:val="en-IN" w:eastAsia="en-IN"/>
            </w:rPr>
          </w:pPr>
          <w:hyperlink w:anchor="_Toc1404417" w:history="1">
            <w:r w:rsidR="009C46EC" w:rsidRPr="00151DB2">
              <w:rPr>
                <w:rStyle w:val="Hyperlink"/>
                <w:b/>
                <w:noProof/>
              </w:rPr>
              <w:t>2.</w:t>
            </w:r>
            <w:r w:rsidR="009C46EC">
              <w:rPr>
                <w:rFonts w:eastAsiaTheme="minorEastAsia"/>
                <w:noProof/>
                <w:lang w:val="en-IN" w:eastAsia="en-IN"/>
              </w:rPr>
              <w:tab/>
            </w:r>
            <w:r w:rsidR="009C46EC" w:rsidRPr="00151DB2">
              <w:rPr>
                <w:rStyle w:val="Hyperlink"/>
                <w:b/>
                <w:noProof/>
              </w:rPr>
              <w:t>Testing:</w:t>
            </w:r>
            <w:r w:rsidR="009C46EC">
              <w:rPr>
                <w:noProof/>
                <w:webHidden/>
              </w:rPr>
              <w:tab/>
            </w:r>
            <w:r w:rsidR="009C46EC">
              <w:rPr>
                <w:noProof/>
                <w:webHidden/>
              </w:rPr>
              <w:fldChar w:fldCharType="begin"/>
            </w:r>
            <w:r w:rsidR="009C46EC">
              <w:rPr>
                <w:noProof/>
                <w:webHidden/>
              </w:rPr>
              <w:instrText xml:space="preserve"> PAGEREF _Toc1404417 \h </w:instrText>
            </w:r>
            <w:r w:rsidR="009C46EC">
              <w:rPr>
                <w:noProof/>
                <w:webHidden/>
              </w:rPr>
            </w:r>
            <w:r w:rsidR="009C46EC">
              <w:rPr>
                <w:noProof/>
                <w:webHidden/>
              </w:rPr>
              <w:fldChar w:fldCharType="separate"/>
            </w:r>
            <w:r w:rsidR="009C46EC">
              <w:rPr>
                <w:noProof/>
                <w:webHidden/>
              </w:rPr>
              <w:t>5</w:t>
            </w:r>
            <w:r w:rsidR="009C46EC">
              <w:rPr>
                <w:noProof/>
                <w:webHidden/>
              </w:rPr>
              <w:fldChar w:fldCharType="end"/>
            </w:r>
          </w:hyperlink>
        </w:p>
        <w:p w:rsidR="008F32CB" w:rsidRDefault="008F32CB">
          <w:r>
            <w:rPr>
              <w:b/>
              <w:bCs/>
              <w:noProof/>
            </w:rPr>
            <w:fldChar w:fldCharType="end"/>
          </w:r>
        </w:p>
      </w:sdtContent>
    </w:sdt>
    <w:p w:rsidR="008F32CB" w:rsidRDefault="008F32CB" w:rsidP="00180661">
      <w:pPr>
        <w:jc w:val="center"/>
        <w:rPr>
          <w:b/>
          <w:sz w:val="56"/>
          <w:szCs w:val="56"/>
          <w:u w:val="single"/>
        </w:rPr>
      </w:pPr>
    </w:p>
    <w:p w:rsidR="008F32CB" w:rsidRDefault="008F32CB" w:rsidP="00180661">
      <w:pPr>
        <w:jc w:val="center"/>
        <w:rPr>
          <w:b/>
          <w:sz w:val="56"/>
          <w:szCs w:val="56"/>
          <w:u w:val="single"/>
        </w:rPr>
      </w:pPr>
    </w:p>
    <w:p w:rsidR="008F32CB" w:rsidRPr="002817D1" w:rsidRDefault="008F32CB" w:rsidP="008F32CB">
      <w:pPr>
        <w:rPr>
          <w:rStyle w:val="Hyperlink"/>
          <w:b/>
          <w:noProof/>
          <w:sz w:val="28"/>
          <w:szCs w:val="28"/>
        </w:rPr>
      </w:pPr>
      <w:bookmarkStart w:id="0" w:name="_Toc1400986"/>
      <w:r w:rsidRPr="002817D1">
        <w:rPr>
          <w:rStyle w:val="Hyperlink"/>
          <w:b/>
          <w:noProof/>
          <w:sz w:val="28"/>
          <w:szCs w:val="28"/>
        </w:rPr>
        <w:t>Document Control</w:t>
      </w:r>
      <w:bookmarkEnd w:id="0"/>
    </w:p>
    <w:p w:rsidR="008F32CB" w:rsidRDefault="008F32CB" w:rsidP="008F32CB">
      <w:pPr>
        <w:spacing w:after="0" w:line="240" w:lineRule="auto"/>
        <w:rPr>
          <w:rFonts w:ascii="Arial" w:eastAsia="Calibri" w:hAnsi="Arial" w:cs="Arial"/>
          <w:b/>
          <w:sz w:val="20"/>
          <w:u w:val="single"/>
        </w:rPr>
      </w:pPr>
    </w:p>
    <w:p w:rsidR="008F32CB" w:rsidRPr="000C7541" w:rsidRDefault="008F32CB" w:rsidP="008F32CB">
      <w:pPr>
        <w:spacing w:after="0" w:line="240" w:lineRule="auto"/>
        <w:rPr>
          <w:rFonts w:ascii="Arial" w:eastAsia="Calibri" w:hAnsi="Arial" w:cs="Arial"/>
          <w:b/>
          <w:sz w:val="20"/>
          <w:u w:val="single"/>
        </w:rPr>
      </w:pPr>
      <w:r w:rsidRPr="000C7541">
        <w:rPr>
          <w:rFonts w:ascii="Arial" w:eastAsia="Calibri" w:hAnsi="Arial" w:cs="Arial"/>
          <w:b/>
          <w:sz w:val="20"/>
          <w:u w:val="single"/>
        </w:rPr>
        <w:t>Revision History:</w:t>
      </w:r>
    </w:p>
    <w:p w:rsidR="008F32CB" w:rsidRPr="000C7541" w:rsidRDefault="008F32CB" w:rsidP="008F32CB">
      <w:pPr>
        <w:spacing w:after="0" w:line="240" w:lineRule="auto"/>
        <w:rPr>
          <w:rFonts w:ascii="Arial" w:eastAsia="Calibri" w:hAnsi="Arial" w:cs="Arial"/>
          <w:sz w:val="20"/>
        </w:rPr>
      </w:pPr>
    </w:p>
    <w:tbl>
      <w:tblPr>
        <w:tblW w:w="5000" w:type="pct"/>
        <w:tblBorders>
          <w:top w:val="single" w:sz="6" w:space="0" w:color="4F81BD"/>
          <w:left w:val="single" w:sz="6" w:space="0" w:color="4F81BD"/>
          <w:bottom w:val="single" w:sz="6" w:space="0" w:color="4F81BD"/>
          <w:right w:val="single" w:sz="6" w:space="0" w:color="4F81BD"/>
          <w:insideH w:val="single" w:sz="6" w:space="0" w:color="4F81BD"/>
          <w:insideV w:val="single" w:sz="6" w:space="0" w:color="4F81BD"/>
        </w:tblBorders>
        <w:tblLook w:val="04A0" w:firstRow="1" w:lastRow="0" w:firstColumn="1" w:lastColumn="0" w:noHBand="0" w:noVBand="1"/>
      </w:tblPr>
      <w:tblGrid>
        <w:gridCol w:w="950"/>
        <w:gridCol w:w="1622"/>
        <w:gridCol w:w="1897"/>
        <w:gridCol w:w="2186"/>
        <w:gridCol w:w="2689"/>
      </w:tblGrid>
      <w:tr w:rsidR="008F32CB" w:rsidRPr="000C7541" w:rsidTr="0075462E">
        <w:trPr>
          <w:trHeight w:val="432"/>
        </w:trPr>
        <w:tc>
          <w:tcPr>
            <w:tcW w:w="50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8F32CB" w:rsidRPr="000C7541" w:rsidRDefault="008F32CB"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Version</w:t>
            </w:r>
          </w:p>
        </w:tc>
        <w:tc>
          <w:tcPr>
            <w:tcW w:w="868"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8F32CB" w:rsidRPr="000C7541" w:rsidRDefault="008F32CB"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Date</w:t>
            </w:r>
          </w:p>
        </w:tc>
        <w:tc>
          <w:tcPr>
            <w:tcW w:w="1015"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8F32CB" w:rsidRPr="000C7541" w:rsidRDefault="008F32CB"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Author(s)</w:t>
            </w:r>
          </w:p>
        </w:tc>
        <w:tc>
          <w:tcPr>
            <w:tcW w:w="1170" w:type="pct"/>
            <w:tcBorders>
              <w:top w:val="single" w:sz="6" w:space="0" w:color="4F81BD"/>
              <w:left w:val="single" w:sz="6" w:space="0" w:color="4F81BD"/>
              <w:bottom w:val="single" w:sz="6" w:space="0" w:color="4F81BD"/>
              <w:right w:val="single" w:sz="6" w:space="0" w:color="4F81BD"/>
            </w:tcBorders>
            <w:shd w:val="clear" w:color="auto" w:fill="548DD4"/>
            <w:hideMark/>
          </w:tcPr>
          <w:p w:rsidR="008F32CB" w:rsidRPr="000C7541" w:rsidRDefault="008F32CB"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Reviewer</w:t>
            </w:r>
          </w:p>
        </w:tc>
        <w:tc>
          <w:tcPr>
            <w:tcW w:w="1439" w:type="pct"/>
            <w:tcBorders>
              <w:top w:val="single" w:sz="6" w:space="0" w:color="4F81BD"/>
              <w:left w:val="single" w:sz="6" w:space="0" w:color="4F81BD"/>
              <w:bottom w:val="single" w:sz="6" w:space="0" w:color="4F81BD"/>
              <w:right w:val="single" w:sz="6" w:space="0" w:color="4F81BD"/>
            </w:tcBorders>
            <w:shd w:val="clear" w:color="auto" w:fill="548DD4"/>
            <w:vAlign w:val="center"/>
            <w:hideMark/>
          </w:tcPr>
          <w:p w:rsidR="008F32CB" w:rsidRPr="000C7541" w:rsidRDefault="008F32CB" w:rsidP="0075462E">
            <w:pPr>
              <w:keepNext/>
              <w:spacing w:after="0" w:line="240" w:lineRule="auto"/>
              <w:ind w:right="-36"/>
              <w:jc w:val="center"/>
              <w:rPr>
                <w:rFonts w:ascii="Arial" w:eastAsia="Calibri" w:hAnsi="Arial" w:cs="Arial"/>
                <w:b/>
                <w:color w:val="FFFFFF"/>
                <w:sz w:val="20"/>
              </w:rPr>
            </w:pPr>
            <w:r w:rsidRPr="000C7541">
              <w:rPr>
                <w:rFonts w:ascii="Arial" w:eastAsia="Calibri" w:hAnsi="Arial" w:cs="Arial"/>
                <w:b/>
                <w:color w:val="FFFFFF"/>
                <w:sz w:val="20"/>
              </w:rPr>
              <w:t>Revision Notes</w:t>
            </w:r>
          </w:p>
        </w:tc>
      </w:tr>
      <w:tr w:rsidR="008F32CB" w:rsidRPr="000C7541" w:rsidTr="009817B1">
        <w:tc>
          <w:tcPr>
            <w:tcW w:w="508" w:type="pct"/>
            <w:tcBorders>
              <w:top w:val="single" w:sz="6" w:space="0" w:color="4F81BD"/>
              <w:left w:val="single" w:sz="6" w:space="0" w:color="4F81BD"/>
              <w:bottom w:val="single" w:sz="6" w:space="0" w:color="4F81BD"/>
              <w:right w:val="single" w:sz="6" w:space="0" w:color="4F81BD"/>
            </w:tcBorders>
            <w:hideMark/>
          </w:tcPr>
          <w:p w:rsidR="008F32CB" w:rsidRPr="000C7541" w:rsidRDefault="008F32CB"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r w:rsidRPr="000C7541">
              <w:rPr>
                <w:rFonts w:ascii="Arial" w:eastAsia="Calibri" w:hAnsi="Arial" w:cs="Times New Roman"/>
                <w:sz w:val="18"/>
                <w:lang w:bidi="te-IN"/>
              </w:rPr>
              <w:t>1.0</w:t>
            </w:r>
          </w:p>
        </w:tc>
        <w:tc>
          <w:tcPr>
            <w:tcW w:w="868"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bookmarkStart w:id="1" w:name="_GoBack"/>
            <w:bookmarkEnd w:id="1"/>
          </w:p>
        </w:tc>
        <w:tc>
          <w:tcPr>
            <w:tcW w:w="1015"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r>
      <w:tr w:rsidR="008F32CB" w:rsidRPr="000C7541" w:rsidTr="0075462E">
        <w:tc>
          <w:tcPr>
            <w:tcW w:w="508"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r>
      <w:tr w:rsidR="008F32CB" w:rsidRPr="000C7541" w:rsidTr="0075462E">
        <w:tc>
          <w:tcPr>
            <w:tcW w:w="508"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868"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jc w:val="center"/>
              <w:textAlignment w:val="baseline"/>
              <w:rPr>
                <w:rFonts w:ascii="Arial" w:eastAsia="Calibri" w:hAnsi="Arial" w:cs="Times New Roman"/>
                <w:sz w:val="18"/>
                <w:lang w:bidi="te-IN"/>
              </w:rPr>
            </w:pPr>
          </w:p>
        </w:tc>
        <w:tc>
          <w:tcPr>
            <w:tcW w:w="1015"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170"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c>
          <w:tcPr>
            <w:tcW w:w="1439" w:type="pct"/>
            <w:tcBorders>
              <w:top w:val="single" w:sz="6" w:space="0" w:color="4F81BD"/>
              <w:left w:val="single" w:sz="6" w:space="0" w:color="4F81BD"/>
              <w:bottom w:val="single" w:sz="6" w:space="0" w:color="4F81BD"/>
              <w:right w:val="single" w:sz="6" w:space="0" w:color="4F81BD"/>
            </w:tcBorders>
          </w:tcPr>
          <w:p w:rsidR="008F32CB" w:rsidRPr="000C7541" w:rsidRDefault="008F32CB" w:rsidP="0075462E">
            <w:pPr>
              <w:overflowPunct w:val="0"/>
              <w:autoSpaceDE w:val="0"/>
              <w:autoSpaceDN w:val="0"/>
              <w:adjustRightInd w:val="0"/>
              <w:spacing w:after="0" w:line="240" w:lineRule="auto"/>
              <w:textAlignment w:val="baseline"/>
              <w:rPr>
                <w:rFonts w:ascii="Arial" w:eastAsia="Calibri" w:hAnsi="Arial" w:cs="Times New Roman"/>
                <w:sz w:val="18"/>
                <w:lang w:bidi="te-IN"/>
              </w:rPr>
            </w:pPr>
          </w:p>
        </w:tc>
      </w:tr>
    </w:tbl>
    <w:p w:rsidR="008F32CB" w:rsidRPr="000C7541" w:rsidRDefault="008F32CB" w:rsidP="008F32CB">
      <w:pPr>
        <w:spacing w:after="0" w:line="240" w:lineRule="auto"/>
        <w:rPr>
          <w:rFonts w:ascii="Arial" w:eastAsia="Calibri" w:hAnsi="Arial" w:cs="Arial"/>
          <w:sz w:val="20"/>
        </w:rPr>
      </w:pPr>
    </w:p>
    <w:p w:rsidR="008F32CB" w:rsidRDefault="008F32CB" w:rsidP="008F32CB"/>
    <w:p w:rsidR="008F32CB" w:rsidRDefault="008F32CB" w:rsidP="00180661">
      <w:pPr>
        <w:jc w:val="center"/>
        <w:rPr>
          <w:b/>
          <w:sz w:val="56"/>
          <w:szCs w:val="56"/>
          <w:u w:val="single"/>
        </w:rPr>
      </w:pPr>
    </w:p>
    <w:p w:rsidR="008F32CB" w:rsidRDefault="008F32CB" w:rsidP="00180661">
      <w:pPr>
        <w:jc w:val="center"/>
        <w:rPr>
          <w:b/>
          <w:sz w:val="56"/>
          <w:szCs w:val="56"/>
          <w:u w:val="single"/>
        </w:rPr>
      </w:pPr>
    </w:p>
    <w:p w:rsidR="001A53A3" w:rsidRDefault="001A53A3" w:rsidP="00180661"/>
    <w:p w:rsidR="001A53A3" w:rsidRPr="005A683A" w:rsidRDefault="001A53A3" w:rsidP="006853CF">
      <w:pPr>
        <w:pStyle w:val="Heading1"/>
        <w:numPr>
          <w:ilvl w:val="0"/>
          <w:numId w:val="1"/>
        </w:numPr>
        <w:rPr>
          <w:b/>
        </w:rPr>
      </w:pPr>
      <w:bookmarkStart w:id="2" w:name="_Toc1404416"/>
      <w:r w:rsidRPr="005A683A">
        <w:rPr>
          <w:b/>
        </w:rPr>
        <w:lastRenderedPageBreak/>
        <w:t>Steps to learn the configuration of Encryption and Decryption</w:t>
      </w:r>
      <w:bookmarkEnd w:id="2"/>
    </w:p>
    <w:p w:rsidR="001A53A3" w:rsidRPr="001A53A3" w:rsidRDefault="001A53A3" w:rsidP="001A53A3"/>
    <w:p w:rsidR="00180661" w:rsidRDefault="000641DF" w:rsidP="00180661">
      <w:r>
        <w:t xml:space="preserve">Step 1: Utilize the same package of Exercise 1, but create a new Iflow say </w:t>
      </w:r>
      <w:r w:rsidR="00A436EC">
        <w:t>PGP_Encryption_Decryption</w:t>
      </w:r>
      <w:r>
        <w:t>_&lt;userid&gt; and Enter the Description as, “</w:t>
      </w:r>
      <w:r w:rsidRPr="000641DF">
        <w:rPr>
          <w:i/>
        </w:rPr>
        <w:t xml:space="preserve">Iflow for </w:t>
      </w:r>
      <w:r w:rsidR="00A436EC">
        <w:rPr>
          <w:i/>
        </w:rPr>
        <w:t>Encrypting a message and decrypting</w:t>
      </w:r>
      <w:r>
        <w:t>”</w:t>
      </w:r>
    </w:p>
    <w:p w:rsidR="000641DF" w:rsidRDefault="00A436EC" w:rsidP="00180661">
      <w:pPr>
        <w:rPr>
          <w:rFonts w:cstheme="minorHAnsi"/>
        </w:rPr>
      </w:pPr>
      <w:r>
        <w:rPr>
          <w:noProof/>
          <w:lang w:val="en-IN" w:eastAsia="en-IN"/>
        </w:rPr>
        <w:drawing>
          <wp:inline distT="0" distB="0" distL="0" distR="0" wp14:anchorId="0AA8D32B" wp14:editId="07B75FAB">
            <wp:extent cx="5943600" cy="2813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3685"/>
                    </a:xfrm>
                    <a:prstGeom prst="rect">
                      <a:avLst/>
                    </a:prstGeom>
                  </pic:spPr>
                </pic:pic>
              </a:graphicData>
            </a:graphic>
          </wp:inline>
        </w:drawing>
      </w:r>
    </w:p>
    <w:p w:rsidR="000641DF" w:rsidRDefault="000641DF" w:rsidP="00180661">
      <w:pPr>
        <w:rPr>
          <w:rFonts w:cstheme="minorHAnsi"/>
        </w:rPr>
      </w:pPr>
      <w:r>
        <w:rPr>
          <w:rFonts w:cstheme="minorHAnsi"/>
        </w:rPr>
        <w:t>Step 2: Open the IFlow and Change the Sender Participant to “</w:t>
      </w:r>
      <w:r>
        <w:rPr>
          <w:rFonts w:cstheme="minorHAnsi"/>
          <w:i/>
        </w:rPr>
        <w:t>SOAP_</w:t>
      </w:r>
      <w:r w:rsidRPr="000641DF">
        <w:rPr>
          <w:rFonts w:cstheme="minorHAnsi"/>
          <w:i/>
        </w:rPr>
        <w:t>UI</w:t>
      </w:r>
      <w:r>
        <w:rPr>
          <w:rFonts w:cstheme="minorHAnsi"/>
        </w:rPr>
        <w:t xml:space="preserve">” and </w:t>
      </w:r>
      <w:r w:rsidR="00A436EC">
        <w:rPr>
          <w:rFonts w:cstheme="minorHAnsi"/>
        </w:rPr>
        <w:t>delete the target participant</w:t>
      </w:r>
    </w:p>
    <w:p w:rsidR="00A436EC" w:rsidRDefault="00A436EC" w:rsidP="00A436EC">
      <w:pPr>
        <w:rPr>
          <w:rFonts w:cstheme="minorHAnsi"/>
        </w:rPr>
      </w:pPr>
      <w:r>
        <w:rPr>
          <w:rFonts w:cstheme="minorHAnsi"/>
        </w:rPr>
        <w:t>Step 3: Connect the Sender Participant “</w:t>
      </w:r>
      <w:r w:rsidRPr="000641DF">
        <w:rPr>
          <w:rFonts w:cstheme="minorHAnsi"/>
          <w:i/>
        </w:rPr>
        <w:t>SOAP_UI</w:t>
      </w:r>
      <w:r>
        <w:rPr>
          <w:rFonts w:cstheme="minorHAnsi"/>
        </w:rPr>
        <w:t>” to Start and use the SOAP adapter with SOAP 1.1 as protocol. Configure the Connection Tab as per below. Don’t make changes to WS-Security or Conditions tab.</w:t>
      </w:r>
    </w:p>
    <w:p w:rsidR="00C22302" w:rsidRDefault="00C22302" w:rsidP="00A436EC">
      <w:pPr>
        <w:rPr>
          <w:rFonts w:cstheme="minorHAnsi"/>
        </w:rPr>
      </w:pPr>
      <w:r>
        <w:rPr>
          <w:rFonts w:cstheme="minorHAnsi"/>
        </w:rPr>
        <w:t>Note: SOAP Address can be anything, but for practice purpose use the naming convention. This will be the endpoint URL for the Interface to trigger. Please replace XXXXX with your user id to keep it unique.</w:t>
      </w:r>
    </w:p>
    <w:p w:rsidR="000641DF" w:rsidRDefault="00A9792B" w:rsidP="00180661">
      <w:pPr>
        <w:rPr>
          <w:rFonts w:cstheme="minorHAnsi"/>
        </w:rPr>
      </w:pPr>
      <w:r>
        <w:rPr>
          <w:rFonts w:cstheme="minorHAnsi"/>
          <w:noProof/>
          <w:lang w:val="en-IN" w:eastAsia="en-IN"/>
        </w:rPr>
        <w:lastRenderedPageBreak/>
        <w:drawing>
          <wp:inline distT="0" distB="0" distL="0" distR="0">
            <wp:extent cx="5935912" cy="2702688"/>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345" cy="2717000"/>
                    </a:xfrm>
                    <a:prstGeom prst="rect">
                      <a:avLst/>
                    </a:prstGeom>
                    <a:noFill/>
                    <a:ln>
                      <a:noFill/>
                    </a:ln>
                  </pic:spPr>
                </pic:pic>
              </a:graphicData>
            </a:graphic>
          </wp:inline>
        </w:drawing>
      </w:r>
    </w:p>
    <w:p w:rsidR="00DC259C" w:rsidRDefault="00DC259C" w:rsidP="00180661">
      <w:pPr>
        <w:rPr>
          <w:rFonts w:cstheme="minorHAnsi"/>
        </w:rPr>
      </w:pPr>
    </w:p>
    <w:p w:rsidR="00DC259C" w:rsidRDefault="00DC259C" w:rsidP="00180661">
      <w:pPr>
        <w:rPr>
          <w:rFonts w:cstheme="minorHAnsi"/>
        </w:rPr>
      </w:pPr>
      <w:r>
        <w:rPr>
          <w:rFonts w:cstheme="minorHAnsi"/>
        </w:rPr>
        <w:t xml:space="preserve">Step 4: In the pallet, choose Transformation -----&gt; </w:t>
      </w:r>
      <w:r w:rsidR="00A436EC">
        <w:rPr>
          <w:rFonts w:cstheme="minorHAnsi"/>
        </w:rPr>
        <w:t>Convertor----&gt; XML to JSON Convertor</w:t>
      </w:r>
      <w:r>
        <w:rPr>
          <w:rFonts w:cstheme="minorHAnsi"/>
        </w:rPr>
        <w:t xml:space="preserve"> and drop it in-between Start and End Message. </w:t>
      </w:r>
    </w:p>
    <w:p w:rsidR="00A436EC" w:rsidRDefault="00A436EC" w:rsidP="00180661">
      <w:pPr>
        <w:rPr>
          <w:rFonts w:cstheme="minorHAnsi"/>
        </w:rPr>
      </w:pPr>
      <w:r>
        <w:rPr>
          <w:noProof/>
          <w:lang w:val="en-IN" w:eastAsia="en-IN"/>
        </w:rPr>
        <w:drawing>
          <wp:inline distT="0" distB="0" distL="0" distR="0" wp14:anchorId="3E576839" wp14:editId="1FB4C942">
            <wp:extent cx="5943600" cy="2687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7955"/>
                    </a:xfrm>
                    <a:prstGeom prst="rect">
                      <a:avLst/>
                    </a:prstGeom>
                  </pic:spPr>
                </pic:pic>
              </a:graphicData>
            </a:graphic>
          </wp:inline>
        </w:drawing>
      </w:r>
    </w:p>
    <w:p w:rsidR="00DC259C" w:rsidRDefault="00DC259C" w:rsidP="00180661">
      <w:pPr>
        <w:rPr>
          <w:rFonts w:cstheme="minorHAnsi"/>
        </w:rPr>
      </w:pPr>
      <w:r>
        <w:rPr>
          <w:rFonts w:cstheme="minorHAnsi"/>
        </w:rPr>
        <w:t xml:space="preserve">Step 5: </w:t>
      </w:r>
      <w:r w:rsidR="00A436EC">
        <w:rPr>
          <w:rFonts w:cstheme="minorHAnsi"/>
        </w:rPr>
        <w:t>In Pallet, Choose Security----&gt; Encryptor----&gt; PGP Encryptor. Place PGP Encryptor between XML to JSON convertor and End message.</w:t>
      </w:r>
    </w:p>
    <w:p w:rsidR="00A436EC" w:rsidRDefault="00A436EC" w:rsidP="00180661">
      <w:pPr>
        <w:rPr>
          <w:rFonts w:cstheme="minorHAnsi"/>
        </w:rPr>
      </w:pPr>
      <w:r>
        <w:rPr>
          <w:rFonts w:cstheme="minorHAnsi"/>
          <w:noProof/>
          <w:lang w:val="en-IN" w:eastAsia="en-IN"/>
        </w:rPr>
        <w:lastRenderedPageBreak/>
        <w:drawing>
          <wp:inline distT="0" distB="0" distL="0" distR="0">
            <wp:extent cx="5943600" cy="2681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1605"/>
                    </a:xfrm>
                    <a:prstGeom prst="rect">
                      <a:avLst/>
                    </a:prstGeom>
                    <a:noFill/>
                    <a:ln>
                      <a:noFill/>
                    </a:ln>
                  </pic:spPr>
                </pic:pic>
              </a:graphicData>
            </a:graphic>
          </wp:inline>
        </w:drawing>
      </w:r>
    </w:p>
    <w:p w:rsidR="00DC259C" w:rsidRDefault="00A436EC" w:rsidP="00180661">
      <w:pPr>
        <w:rPr>
          <w:rFonts w:cstheme="minorHAnsi"/>
        </w:rPr>
      </w:pPr>
      <w:r>
        <w:rPr>
          <w:rFonts w:cstheme="minorHAnsi"/>
        </w:rPr>
        <w:t xml:space="preserve">Fill the appropriate Algorithm, Key, </w:t>
      </w:r>
      <w:r w:rsidR="008F1277">
        <w:rPr>
          <w:rFonts w:cstheme="minorHAnsi"/>
        </w:rPr>
        <w:t>and Compression</w:t>
      </w:r>
      <w:r>
        <w:rPr>
          <w:rFonts w:cstheme="minorHAnsi"/>
        </w:rPr>
        <w:t xml:space="preserve"> </w:t>
      </w:r>
      <w:proofErr w:type="spellStart"/>
      <w:r>
        <w:rPr>
          <w:rFonts w:cstheme="minorHAnsi"/>
        </w:rPr>
        <w:t>etc</w:t>
      </w:r>
      <w:proofErr w:type="spellEnd"/>
      <w:r>
        <w:rPr>
          <w:rFonts w:cstheme="minorHAnsi"/>
        </w:rPr>
        <w:t xml:space="preserve"> and add the encryption Key username</w:t>
      </w:r>
      <w:r w:rsidR="008F1277">
        <w:rPr>
          <w:rFonts w:cstheme="minorHAnsi"/>
        </w:rPr>
        <w:t xml:space="preserve"> used while generating the key</w:t>
      </w:r>
      <w:r>
        <w:rPr>
          <w:rFonts w:cstheme="minorHAnsi"/>
        </w:rPr>
        <w:t>.</w:t>
      </w:r>
    </w:p>
    <w:p w:rsidR="00DC259C" w:rsidRDefault="00DC259C" w:rsidP="00180661">
      <w:pPr>
        <w:rPr>
          <w:rFonts w:cstheme="minorHAnsi"/>
        </w:rPr>
      </w:pPr>
      <w:r>
        <w:rPr>
          <w:rFonts w:cstheme="minorHAnsi"/>
        </w:rPr>
        <w:t>Step 6:</w:t>
      </w:r>
      <w:r w:rsidR="008F1277" w:rsidRPr="008F1277">
        <w:rPr>
          <w:rFonts w:cstheme="minorHAnsi"/>
        </w:rPr>
        <w:t xml:space="preserve"> </w:t>
      </w:r>
      <w:r w:rsidR="008F1277">
        <w:rPr>
          <w:rFonts w:cstheme="minorHAnsi"/>
        </w:rPr>
        <w:t>In the pallet, choose Transformation -----&gt; Script---&gt; Groovy Script. Place the groovy script between PGP Encryptor and End message.</w:t>
      </w:r>
    </w:p>
    <w:p w:rsidR="008F1277" w:rsidRDefault="008F1277" w:rsidP="00180661">
      <w:pPr>
        <w:rPr>
          <w:noProof/>
        </w:rPr>
      </w:pPr>
      <w:r>
        <w:rPr>
          <w:noProof/>
          <w:lang w:val="en-IN" w:eastAsia="en-IN"/>
        </w:rPr>
        <w:drawing>
          <wp:inline distT="0" distB="0" distL="0" distR="0" wp14:anchorId="654A55B9" wp14:editId="396CD0D5">
            <wp:extent cx="5943600" cy="1116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6965"/>
                    </a:xfrm>
                    <a:prstGeom prst="rect">
                      <a:avLst/>
                    </a:prstGeom>
                  </pic:spPr>
                </pic:pic>
              </a:graphicData>
            </a:graphic>
          </wp:inline>
        </w:drawing>
      </w:r>
    </w:p>
    <w:p w:rsidR="008F1277" w:rsidRDefault="008F1277" w:rsidP="00180661">
      <w:pPr>
        <w:rPr>
          <w:noProof/>
        </w:rPr>
      </w:pPr>
      <w:r>
        <w:rPr>
          <w:noProof/>
        </w:rPr>
        <w:t>This Script is to store the Encrypted message</w:t>
      </w:r>
    </w:p>
    <w:p w:rsidR="008F1277" w:rsidRDefault="008F1277" w:rsidP="00180661">
      <w:pPr>
        <w:rPr>
          <w:noProof/>
        </w:rPr>
      </w:pPr>
      <w:r>
        <w:rPr>
          <w:noProof/>
        </w:rPr>
        <w:t>Code:</w:t>
      </w:r>
    </w:p>
    <w:p w:rsidR="008F1277" w:rsidRPr="008F1277" w:rsidRDefault="008F1277" w:rsidP="008F1277">
      <w:pPr>
        <w:spacing w:after="0" w:line="240" w:lineRule="auto"/>
        <w:rPr>
          <w:noProof/>
          <w:sz w:val="17"/>
          <w:szCs w:val="17"/>
        </w:rPr>
      </w:pPr>
      <w:r w:rsidRPr="008F1277">
        <w:rPr>
          <w:noProof/>
          <w:sz w:val="17"/>
          <w:szCs w:val="17"/>
        </w:rPr>
        <w:t>import com.sap.gateway.ip.core.customdev.util.Message;</w:t>
      </w:r>
    </w:p>
    <w:p w:rsidR="008F1277" w:rsidRPr="008F1277" w:rsidRDefault="008F1277" w:rsidP="008F1277">
      <w:pPr>
        <w:spacing w:after="0" w:line="240" w:lineRule="auto"/>
        <w:rPr>
          <w:noProof/>
          <w:sz w:val="17"/>
          <w:szCs w:val="17"/>
        </w:rPr>
      </w:pPr>
      <w:r w:rsidRPr="008F1277">
        <w:rPr>
          <w:noProof/>
          <w:sz w:val="17"/>
          <w:szCs w:val="17"/>
        </w:rPr>
        <w:t>import java.util.HashMap;</w:t>
      </w:r>
    </w:p>
    <w:p w:rsidR="008F1277" w:rsidRPr="008F1277" w:rsidRDefault="008F1277" w:rsidP="008F1277">
      <w:pPr>
        <w:spacing w:after="0" w:line="240" w:lineRule="auto"/>
        <w:rPr>
          <w:noProof/>
          <w:sz w:val="17"/>
          <w:szCs w:val="17"/>
        </w:rPr>
      </w:pPr>
    </w:p>
    <w:p w:rsidR="008F1277" w:rsidRPr="008F1277" w:rsidRDefault="008F1277" w:rsidP="008F1277">
      <w:pPr>
        <w:spacing w:after="0" w:line="240" w:lineRule="auto"/>
        <w:rPr>
          <w:noProof/>
          <w:sz w:val="17"/>
          <w:szCs w:val="17"/>
        </w:rPr>
      </w:pPr>
      <w:r w:rsidRPr="008F1277">
        <w:rPr>
          <w:noProof/>
          <w:sz w:val="17"/>
          <w:szCs w:val="17"/>
        </w:rPr>
        <w:t>def Message processData(Message message) {</w:t>
      </w:r>
    </w:p>
    <w:p w:rsidR="008F1277" w:rsidRPr="008F1277" w:rsidRDefault="008F1277" w:rsidP="008F1277">
      <w:pPr>
        <w:spacing w:after="0" w:line="240" w:lineRule="auto"/>
        <w:rPr>
          <w:noProof/>
          <w:sz w:val="17"/>
          <w:szCs w:val="17"/>
        </w:rPr>
      </w:pPr>
      <w:r w:rsidRPr="008F1277">
        <w:rPr>
          <w:noProof/>
          <w:sz w:val="17"/>
          <w:szCs w:val="17"/>
        </w:rPr>
        <w:tab/>
        <w:t>def body = message.getBody(java.lang.String) as String;</w:t>
      </w:r>
    </w:p>
    <w:p w:rsidR="008F1277" w:rsidRPr="008F1277" w:rsidRDefault="008F1277" w:rsidP="008F1277">
      <w:pPr>
        <w:spacing w:after="0" w:line="240" w:lineRule="auto"/>
        <w:rPr>
          <w:noProof/>
          <w:sz w:val="17"/>
          <w:szCs w:val="17"/>
        </w:rPr>
      </w:pPr>
      <w:r w:rsidRPr="008F1277">
        <w:rPr>
          <w:noProof/>
          <w:sz w:val="17"/>
          <w:szCs w:val="17"/>
        </w:rPr>
        <w:tab/>
        <w:t>def messageLog = messageLogFactory.getMessageLog(message);</w:t>
      </w:r>
    </w:p>
    <w:p w:rsidR="008F1277" w:rsidRPr="008F1277" w:rsidRDefault="008F1277" w:rsidP="008F1277">
      <w:pPr>
        <w:spacing w:after="0" w:line="240" w:lineRule="auto"/>
        <w:rPr>
          <w:noProof/>
          <w:sz w:val="17"/>
          <w:szCs w:val="17"/>
        </w:rPr>
      </w:pPr>
      <w:r w:rsidRPr="008F1277">
        <w:rPr>
          <w:noProof/>
          <w:sz w:val="17"/>
          <w:szCs w:val="17"/>
        </w:rPr>
        <w:tab/>
        <w:t>messageLog.addAttachmentAsString("Payload1", body, "text/plain");</w:t>
      </w:r>
    </w:p>
    <w:p w:rsidR="008F1277" w:rsidRPr="008F1277" w:rsidRDefault="008F1277" w:rsidP="008F1277">
      <w:pPr>
        <w:spacing w:after="0" w:line="240" w:lineRule="auto"/>
        <w:rPr>
          <w:noProof/>
          <w:sz w:val="17"/>
          <w:szCs w:val="17"/>
        </w:rPr>
      </w:pPr>
      <w:r w:rsidRPr="008F1277">
        <w:rPr>
          <w:noProof/>
          <w:sz w:val="17"/>
          <w:szCs w:val="17"/>
        </w:rPr>
        <w:tab/>
      </w:r>
      <w:r w:rsidRPr="008F1277">
        <w:rPr>
          <w:noProof/>
          <w:sz w:val="17"/>
          <w:szCs w:val="17"/>
        </w:rPr>
        <w:tab/>
      </w:r>
    </w:p>
    <w:p w:rsidR="008F1277" w:rsidRPr="008F1277" w:rsidRDefault="008F1277" w:rsidP="008F1277">
      <w:pPr>
        <w:spacing w:after="0" w:line="240" w:lineRule="auto"/>
        <w:rPr>
          <w:noProof/>
          <w:sz w:val="17"/>
          <w:szCs w:val="17"/>
        </w:rPr>
      </w:pPr>
      <w:r w:rsidRPr="008F1277">
        <w:rPr>
          <w:noProof/>
          <w:sz w:val="17"/>
          <w:szCs w:val="17"/>
        </w:rPr>
        <w:tab/>
        <w:t>return message;</w:t>
      </w:r>
    </w:p>
    <w:p w:rsidR="008F1277" w:rsidRDefault="008F1277" w:rsidP="008F1277">
      <w:pPr>
        <w:spacing w:after="0" w:line="240" w:lineRule="auto"/>
        <w:rPr>
          <w:noProof/>
          <w:sz w:val="17"/>
          <w:szCs w:val="17"/>
        </w:rPr>
      </w:pPr>
      <w:r w:rsidRPr="008F1277">
        <w:rPr>
          <w:noProof/>
          <w:sz w:val="17"/>
          <w:szCs w:val="17"/>
        </w:rPr>
        <w:t>}</w:t>
      </w:r>
    </w:p>
    <w:p w:rsidR="009C46EC" w:rsidRPr="008F1277" w:rsidRDefault="009C46EC" w:rsidP="008F1277">
      <w:pPr>
        <w:spacing w:after="0" w:line="240" w:lineRule="auto"/>
        <w:rPr>
          <w:noProof/>
          <w:sz w:val="17"/>
          <w:szCs w:val="17"/>
        </w:rPr>
      </w:pPr>
    </w:p>
    <w:p w:rsidR="00C12418" w:rsidRDefault="00C12418" w:rsidP="00C12418">
      <w:pPr>
        <w:spacing w:after="0"/>
        <w:rPr>
          <w:rFonts w:cstheme="minorHAnsi"/>
        </w:rPr>
      </w:pPr>
      <w:r>
        <w:rPr>
          <w:rFonts w:cstheme="minorHAnsi"/>
        </w:rPr>
        <w:t xml:space="preserve">Step 7: </w:t>
      </w:r>
      <w:r w:rsidR="008F1277">
        <w:rPr>
          <w:rFonts w:cstheme="minorHAnsi"/>
        </w:rPr>
        <w:t>In Pallet, Choose Security----&gt; Decryptor----&gt; PGP Decryptor</w:t>
      </w:r>
      <w:r>
        <w:rPr>
          <w:rFonts w:cstheme="minorHAnsi"/>
        </w:rPr>
        <w:t>.</w:t>
      </w:r>
      <w:r w:rsidR="008F1277">
        <w:rPr>
          <w:rFonts w:cstheme="minorHAnsi"/>
        </w:rPr>
        <w:t xml:space="preserve"> Place it between Groovy Script and End Message.</w:t>
      </w:r>
    </w:p>
    <w:p w:rsidR="008F1277" w:rsidRDefault="008F1277" w:rsidP="00C12418">
      <w:pPr>
        <w:spacing w:after="0"/>
        <w:rPr>
          <w:rFonts w:cstheme="minorHAnsi"/>
        </w:rPr>
      </w:pPr>
      <w:r>
        <w:rPr>
          <w:noProof/>
          <w:lang w:val="en-IN" w:eastAsia="en-IN"/>
        </w:rPr>
        <w:lastRenderedPageBreak/>
        <w:drawing>
          <wp:inline distT="0" distB="0" distL="0" distR="0" wp14:anchorId="4702A1FF" wp14:editId="3399C6E0">
            <wp:extent cx="5943600" cy="20751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75180"/>
                    </a:xfrm>
                    <a:prstGeom prst="rect">
                      <a:avLst/>
                    </a:prstGeom>
                  </pic:spPr>
                </pic:pic>
              </a:graphicData>
            </a:graphic>
          </wp:inline>
        </w:drawing>
      </w:r>
    </w:p>
    <w:p w:rsidR="00C12418" w:rsidRDefault="00C12418" w:rsidP="00C12418">
      <w:pPr>
        <w:spacing w:after="0"/>
        <w:rPr>
          <w:rFonts w:cstheme="minorHAnsi"/>
        </w:rPr>
      </w:pPr>
    </w:p>
    <w:p w:rsidR="00C12418" w:rsidRDefault="00C12418" w:rsidP="00C12418">
      <w:pPr>
        <w:spacing w:after="0"/>
        <w:rPr>
          <w:rFonts w:cstheme="minorHAnsi"/>
        </w:rPr>
      </w:pPr>
    </w:p>
    <w:p w:rsidR="00C12418" w:rsidRDefault="00C12418" w:rsidP="00C12418">
      <w:pPr>
        <w:spacing w:after="0"/>
        <w:rPr>
          <w:rFonts w:cstheme="minorHAnsi"/>
        </w:rPr>
      </w:pPr>
      <w:r>
        <w:rPr>
          <w:rFonts w:cstheme="minorHAnsi"/>
        </w:rPr>
        <w:t xml:space="preserve">Step </w:t>
      </w:r>
      <w:r w:rsidR="001D3983">
        <w:rPr>
          <w:rFonts w:cstheme="minorHAnsi"/>
        </w:rPr>
        <w:t>8</w:t>
      </w:r>
      <w:r>
        <w:rPr>
          <w:rFonts w:cstheme="minorHAnsi"/>
        </w:rPr>
        <w:t>: Save the Integration Flow</w:t>
      </w:r>
    </w:p>
    <w:p w:rsidR="00C12418" w:rsidRDefault="001D3983" w:rsidP="00C12418">
      <w:pPr>
        <w:spacing w:after="0"/>
        <w:rPr>
          <w:rFonts w:cstheme="minorHAnsi"/>
        </w:rPr>
      </w:pPr>
      <w:r>
        <w:rPr>
          <w:rFonts w:cstheme="minorHAnsi"/>
        </w:rPr>
        <w:t>Step 9</w:t>
      </w:r>
      <w:r w:rsidR="00C12418">
        <w:rPr>
          <w:rFonts w:cstheme="minorHAnsi"/>
        </w:rPr>
        <w:t>: Deploy the IFlow</w:t>
      </w:r>
    </w:p>
    <w:p w:rsidR="00C12418" w:rsidRDefault="001D3983" w:rsidP="00C12418">
      <w:pPr>
        <w:spacing w:after="0"/>
        <w:rPr>
          <w:rFonts w:cstheme="minorHAnsi"/>
        </w:rPr>
      </w:pPr>
      <w:r>
        <w:rPr>
          <w:rFonts w:cstheme="minorHAnsi"/>
        </w:rPr>
        <w:t>Step 10</w:t>
      </w:r>
      <w:r w:rsidR="00C12418">
        <w:rPr>
          <w:rFonts w:cstheme="minorHAnsi"/>
        </w:rPr>
        <w:t xml:space="preserve">: Once Deployed, </w:t>
      </w:r>
      <w:r w:rsidR="008F1277">
        <w:rPr>
          <w:rFonts w:cstheme="minorHAnsi"/>
        </w:rPr>
        <w:t>Go to</w:t>
      </w:r>
      <w:r w:rsidR="00C12418">
        <w:rPr>
          <w:rFonts w:cstheme="minorHAnsi"/>
        </w:rPr>
        <w:t xml:space="preserve"> Monitor</w:t>
      </w:r>
    </w:p>
    <w:p w:rsidR="00C12418" w:rsidRDefault="00C12418" w:rsidP="00C12418">
      <w:pPr>
        <w:spacing w:after="0"/>
        <w:rPr>
          <w:rFonts w:cstheme="minorHAnsi"/>
        </w:rPr>
      </w:pPr>
      <w:r>
        <w:rPr>
          <w:noProof/>
          <w:lang w:val="en-IN" w:eastAsia="en-IN"/>
        </w:rPr>
        <w:drawing>
          <wp:inline distT="0" distB="0" distL="0" distR="0" wp14:anchorId="720AA12A" wp14:editId="0FF55839">
            <wp:extent cx="5943600" cy="1588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8770"/>
                    </a:xfrm>
                    <a:prstGeom prst="rect">
                      <a:avLst/>
                    </a:prstGeom>
                  </pic:spPr>
                </pic:pic>
              </a:graphicData>
            </a:graphic>
          </wp:inline>
        </w:drawing>
      </w:r>
    </w:p>
    <w:p w:rsidR="00C12418" w:rsidRDefault="00C12418" w:rsidP="00C12418">
      <w:pPr>
        <w:spacing w:after="0"/>
        <w:rPr>
          <w:rFonts w:cstheme="minorHAnsi"/>
        </w:rPr>
      </w:pPr>
    </w:p>
    <w:p w:rsidR="00C12418" w:rsidRDefault="00C12418" w:rsidP="00C12418">
      <w:pPr>
        <w:spacing w:after="0"/>
        <w:rPr>
          <w:rFonts w:cstheme="minorHAnsi"/>
        </w:rPr>
      </w:pPr>
      <w:r>
        <w:rPr>
          <w:rFonts w:cstheme="minorHAnsi"/>
        </w:rPr>
        <w:t>Click on “</w:t>
      </w:r>
      <w:r w:rsidRPr="00C12418">
        <w:rPr>
          <w:rFonts w:cstheme="minorHAnsi"/>
          <w:i/>
        </w:rPr>
        <w:t>All</w:t>
      </w:r>
      <w:r>
        <w:rPr>
          <w:rFonts w:cstheme="minorHAnsi"/>
          <w:i/>
        </w:rPr>
        <w:t>”</w:t>
      </w:r>
      <w:r>
        <w:rPr>
          <w:rFonts w:cstheme="minorHAnsi"/>
        </w:rPr>
        <w:t xml:space="preserve"> tile of Manage Integration Content </w:t>
      </w:r>
    </w:p>
    <w:p w:rsidR="00C12418" w:rsidRDefault="00C12418" w:rsidP="00C12418">
      <w:pPr>
        <w:spacing w:after="0"/>
        <w:rPr>
          <w:rFonts w:cstheme="minorHAnsi"/>
        </w:rPr>
      </w:pPr>
      <w:r>
        <w:rPr>
          <w:noProof/>
          <w:lang w:val="en-IN" w:eastAsia="en-IN"/>
        </w:rPr>
        <w:drawing>
          <wp:inline distT="0" distB="0" distL="0" distR="0" wp14:anchorId="060BFF6D" wp14:editId="1ABD0161">
            <wp:extent cx="5634567" cy="1615724"/>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55" cy="1617498"/>
                    </a:xfrm>
                    <a:prstGeom prst="rect">
                      <a:avLst/>
                    </a:prstGeom>
                  </pic:spPr>
                </pic:pic>
              </a:graphicData>
            </a:graphic>
          </wp:inline>
        </w:drawing>
      </w:r>
    </w:p>
    <w:p w:rsidR="00E94684" w:rsidRDefault="00E94684" w:rsidP="00C12418">
      <w:pPr>
        <w:spacing w:after="0"/>
        <w:rPr>
          <w:rFonts w:cstheme="minorHAnsi"/>
        </w:rPr>
      </w:pPr>
      <w:r>
        <w:rPr>
          <w:rFonts w:cstheme="minorHAnsi"/>
        </w:rPr>
        <w:t>The status of the Integration Flow should be started</w:t>
      </w:r>
    </w:p>
    <w:p w:rsidR="00E94684" w:rsidRDefault="008F1277" w:rsidP="00C12418">
      <w:pPr>
        <w:spacing w:after="0"/>
        <w:rPr>
          <w:rFonts w:cstheme="minorHAnsi"/>
        </w:rPr>
      </w:pPr>
      <w:r>
        <w:rPr>
          <w:noProof/>
          <w:lang w:val="en-IN" w:eastAsia="en-IN"/>
        </w:rPr>
        <w:drawing>
          <wp:inline distT="0" distB="0" distL="0" distR="0" wp14:anchorId="3D42697D" wp14:editId="1B0F1ECD">
            <wp:extent cx="4018492" cy="1180483"/>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0019" cy="1192682"/>
                    </a:xfrm>
                    <a:prstGeom prst="rect">
                      <a:avLst/>
                    </a:prstGeom>
                  </pic:spPr>
                </pic:pic>
              </a:graphicData>
            </a:graphic>
          </wp:inline>
        </w:drawing>
      </w:r>
    </w:p>
    <w:p w:rsidR="00896538" w:rsidRDefault="00896538" w:rsidP="00C12418">
      <w:pPr>
        <w:spacing w:after="0"/>
        <w:rPr>
          <w:rFonts w:cstheme="minorHAnsi"/>
        </w:rPr>
      </w:pPr>
    </w:p>
    <w:p w:rsidR="00896538" w:rsidRDefault="00896538" w:rsidP="009C46EC">
      <w:pPr>
        <w:pStyle w:val="Heading1"/>
        <w:numPr>
          <w:ilvl w:val="0"/>
          <w:numId w:val="1"/>
        </w:numPr>
        <w:rPr>
          <w:b/>
          <w:sz w:val="44"/>
        </w:rPr>
      </w:pPr>
      <w:bookmarkStart w:id="3" w:name="_Toc1404417"/>
      <w:r w:rsidRPr="00896538">
        <w:rPr>
          <w:b/>
          <w:sz w:val="44"/>
        </w:rPr>
        <w:lastRenderedPageBreak/>
        <w:t>Testing:</w:t>
      </w:r>
      <w:bookmarkEnd w:id="3"/>
    </w:p>
    <w:p w:rsidR="00E45291" w:rsidRPr="00E45291" w:rsidRDefault="00E45291" w:rsidP="00E45291"/>
    <w:p w:rsidR="00FE5194" w:rsidRDefault="001D3983" w:rsidP="00C12418">
      <w:pPr>
        <w:spacing w:after="0"/>
        <w:rPr>
          <w:rFonts w:cstheme="minorHAnsi"/>
        </w:rPr>
      </w:pPr>
      <w:r>
        <w:rPr>
          <w:rFonts w:cstheme="minorHAnsi"/>
        </w:rPr>
        <w:t>Step 11</w:t>
      </w:r>
      <w:r w:rsidR="00E94684">
        <w:rPr>
          <w:rFonts w:cstheme="minorHAnsi"/>
        </w:rPr>
        <w:t>: Now we are good with the Integration flow. The next step is configure the end point in SOAP UI</w:t>
      </w:r>
      <w:r w:rsidR="00FE5194">
        <w:rPr>
          <w:rFonts w:cstheme="minorHAnsi"/>
        </w:rPr>
        <w:t>. Copy the end point from Monitor tab. Note. Copy the correct WSDL URL</w:t>
      </w:r>
      <w:r w:rsidR="009C46EC">
        <w:rPr>
          <w:rFonts w:cstheme="minorHAnsi"/>
        </w:rPr>
        <w:t>.</w:t>
      </w:r>
    </w:p>
    <w:p w:rsidR="00FE5194" w:rsidRDefault="00FE5194" w:rsidP="00C12418">
      <w:pPr>
        <w:spacing w:after="0"/>
        <w:rPr>
          <w:rFonts w:cstheme="minorHAnsi"/>
        </w:rPr>
      </w:pPr>
    </w:p>
    <w:p w:rsidR="00FE5194" w:rsidRDefault="00E45291" w:rsidP="00C12418">
      <w:pPr>
        <w:spacing w:after="0"/>
        <w:rPr>
          <w:rFonts w:cstheme="minorHAnsi"/>
        </w:rPr>
      </w:pPr>
      <w:r>
        <w:rPr>
          <w:rFonts w:cstheme="minorHAnsi"/>
          <w:noProof/>
          <w:lang w:val="en-IN" w:eastAsia="en-IN"/>
        </w:rPr>
        <w:drawing>
          <wp:inline distT="0" distB="0" distL="0" distR="0">
            <wp:extent cx="5393055" cy="199911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2408" cy="2009996"/>
                    </a:xfrm>
                    <a:prstGeom prst="rect">
                      <a:avLst/>
                    </a:prstGeom>
                    <a:noFill/>
                    <a:ln>
                      <a:noFill/>
                    </a:ln>
                  </pic:spPr>
                </pic:pic>
              </a:graphicData>
            </a:graphic>
          </wp:inline>
        </w:drawing>
      </w:r>
    </w:p>
    <w:p w:rsidR="00E45291" w:rsidRDefault="00E45291" w:rsidP="00C12418">
      <w:pPr>
        <w:spacing w:after="0"/>
        <w:rPr>
          <w:rFonts w:cstheme="minorHAnsi"/>
        </w:rPr>
      </w:pPr>
    </w:p>
    <w:p w:rsidR="00FE5194" w:rsidRDefault="00FE5194" w:rsidP="00C12418">
      <w:pPr>
        <w:spacing w:after="0"/>
        <w:rPr>
          <w:rFonts w:cstheme="minorHAnsi"/>
        </w:rPr>
      </w:pPr>
      <w:r>
        <w:rPr>
          <w:rFonts w:cstheme="minorHAnsi"/>
        </w:rPr>
        <w:t>Step 13: Open SOAP UI and create new project and give a suitable name. In the Initial WSDL, paste the URL and click on OK. Once you login, it will ask for Basic Authentication, Enter the S-user ID and Password.</w:t>
      </w:r>
    </w:p>
    <w:p w:rsidR="00FE5194" w:rsidRDefault="00FE5194" w:rsidP="00C12418">
      <w:pPr>
        <w:spacing w:after="0"/>
        <w:rPr>
          <w:rFonts w:cstheme="minorHAnsi"/>
        </w:rPr>
      </w:pPr>
    </w:p>
    <w:p w:rsidR="00FE5194" w:rsidRDefault="00E45291" w:rsidP="00C12418">
      <w:pPr>
        <w:spacing w:after="0"/>
        <w:rPr>
          <w:rFonts w:cstheme="minorHAnsi"/>
        </w:rPr>
      </w:pPr>
      <w:r>
        <w:rPr>
          <w:rFonts w:cstheme="minorHAnsi"/>
          <w:noProof/>
          <w:lang w:val="en-IN" w:eastAsia="en-IN"/>
        </w:rPr>
        <w:drawing>
          <wp:inline distT="0" distB="0" distL="0" distR="0">
            <wp:extent cx="4906433" cy="1960476"/>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622" cy="1969342"/>
                    </a:xfrm>
                    <a:prstGeom prst="rect">
                      <a:avLst/>
                    </a:prstGeom>
                    <a:noFill/>
                    <a:ln>
                      <a:noFill/>
                    </a:ln>
                  </pic:spPr>
                </pic:pic>
              </a:graphicData>
            </a:graphic>
          </wp:inline>
        </w:drawing>
      </w:r>
    </w:p>
    <w:p w:rsidR="00FE5194" w:rsidRDefault="00FE5194" w:rsidP="00C12418">
      <w:pPr>
        <w:spacing w:after="0"/>
        <w:rPr>
          <w:rFonts w:cstheme="minorHAnsi"/>
        </w:rPr>
      </w:pPr>
    </w:p>
    <w:p w:rsidR="00FE5194" w:rsidRDefault="00FE5194" w:rsidP="00C12418">
      <w:pPr>
        <w:spacing w:after="0"/>
        <w:rPr>
          <w:rFonts w:cstheme="minorHAnsi"/>
        </w:rPr>
      </w:pPr>
      <w:r>
        <w:rPr>
          <w:rFonts w:cstheme="minorHAnsi"/>
        </w:rPr>
        <w:t>Step 14: The project is created. Now double click on Request 1.</w:t>
      </w:r>
    </w:p>
    <w:p w:rsidR="00FE5194" w:rsidRDefault="00FE5194" w:rsidP="00C12418">
      <w:pPr>
        <w:spacing w:after="0"/>
        <w:rPr>
          <w:rFonts w:cstheme="minorHAnsi"/>
        </w:rPr>
      </w:pPr>
      <w:r>
        <w:rPr>
          <w:noProof/>
          <w:lang w:val="en-IN" w:eastAsia="en-IN"/>
        </w:rPr>
        <w:lastRenderedPageBreak/>
        <w:drawing>
          <wp:inline distT="0" distB="0" distL="0" distR="0" wp14:anchorId="01E0CF9B" wp14:editId="5478C113">
            <wp:extent cx="3985146" cy="23323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4220" cy="2337642"/>
                    </a:xfrm>
                    <a:prstGeom prst="rect">
                      <a:avLst/>
                    </a:prstGeom>
                  </pic:spPr>
                </pic:pic>
              </a:graphicData>
            </a:graphic>
          </wp:inline>
        </w:drawing>
      </w:r>
    </w:p>
    <w:p w:rsidR="00FE5194" w:rsidRDefault="00FE5194" w:rsidP="00C12418">
      <w:pPr>
        <w:spacing w:after="0"/>
        <w:rPr>
          <w:rFonts w:cstheme="minorHAnsi"/>
        </w:rPr>
      </w:pPr>
    </w:p>
    <w:p w:rsidR="00FE5194" w:rsidRDefault="00FE5194" w:rsidP="00C12418">
      <w:pPr>
        <w:spacing w:after="0"/>
        <w:rPr>
          <w:rFonts w:cstheme="minorHAnsi"/>
        </w:rPr>
      </w:pPr>
      <w:r>
        <w:rPr>
          <w:rFonts w:cstheme="minorHAnsi"/>
        </w:rPr>
        <w:t>Step 15: Replace the highlighted text in above screenshot with the below payload.</w:t>
      </w:r>
    </w:p>
    <w:p w:rsidR="00FE5194" w:rsidRPr="00FE5194" w:rsidRDefault="00FE5194" w:rsidP="008D45D0">
      <w:pPr>
        <w:spacing w:after="0" w:line="240" w:lineRule="auto"/>
        <w:rPr>
          <w:rFonts w:cstheme="minorHAnsi"/>
        </w:rPr>
      </w:pPr>
      <w:r w:rsidRPr="00FE5194">
        <w:rPr>
          <w:rFonts w:cstheme="minorHAnsi"/>
        </w:rPr>
        <w:t xml:space="preserve">      &lt;EmpDetails&gt;</w:t>
      </w:r>
    </w:p>
    <w:p w:rsidR="00FE5194" w:rsidRPr="00FE5194" w:rsidRDefault="00FE5194" w:rsidP="008D45D0">
      <w:pPr>
        <w:spacing w:after="0" w:line="240" w:lineRule="auto"/>
        <w:rPr>
          <w:rFonts w:cstheme="minorHAnsi"/>
        </w:rPr>
      </w:pPr>
      <w:r>
        <w:rPr>
          <w:rFonts w:cstheme="minorHAnsi"/>
        </w:rPr>
        <w:t xml:space="preserve">         &lt;Empid&gt;1001</w:t>
      </w:r>
      <w:r w:rsidRPr="00FE5194">
        <w:rPr>
          <w:rFonts w:cstheme="minorHAnsi"/>
        </w:rPr>
        <w:t>&lt;/Empid&gt;</w:t>
      </w:r>
    </w:p>
    <w:p w:rsidR="00FE5194" w:rsidRPr="00FE5194" w:rsidRDefault="00FE5194" w:rsidP="008D45D0">
      <w:pPr>
        <w:spacing w:after="0" w:line="240" w:lineRule="auto"/>
        <w:rPr>
          <w:rFonts w:cstheme="minorHAnsi"/>
        </w:rPr>
      </w:pPr>
      <w:r w:rsidRPr="00FE5194">
        <w:rPr>
          <w:rFonts w:cstheme="minorHAnsi"/>
        </w:rPr>
        <w:t xml:space="preserve">   </w:t>
      </w:r>
      <w:r>
        <w:rPr>
          <w:rFonts w:cstheme="minorHAnsi"/>
        </w:rPr>
        <w:t xml:space="preserve">      &lt;Name&gt;John</w:t>
      </w:r>
      <w:r w:rsidRPr="00FE5194">
        <w:rPr>
          <w:rFonts w:cstheme="minorHAnsi"/>
        </w:rPr>
        <w:t>&lt;/Name&gt;</w:t>
      </w:r>
    </w:p>
    <w:p w:rsidR="00FE5194" w:rsidRPr="00FE5194" w:rsidRDefault="00FE5194" w:rsidP="008D45D0">
      <w:pPr>
        <w:spacing w:after="0" w:line="240" w:lineRule="auto"/>
        <w:rPr>
          <w:rFonts w:cstheme="minorHAnsi"/>
        </w:rPr>
      </w:pPr>
      <w:r w:rsidRPr="00FE5194">
        <w:rPr>
          <w:rFonts w:cstheme="minorHAnsi"/>
        </w:rPr>
        <w:t xml:space="preserve">         &lt;Phone&gt;9856543210&lt;/Phone&gt;</w:t>
      </w:r>
    </w:p>
    <w:p w:rsidR="00FE5194" w:rsidRPr="00FE5194" w:rsidRDefault="00FE5194" w:rsidP="008D45D0">
      <w:pPr>
        <w:spacing w:after="0" w:line="240" w:lineRule="auto"/>
        <w:rPr>
          <w:rFonts w:cstheme="minorHAnsi"/>
        </w:rPr>
      </w:pPr>
      <w:r w:rsidRPr="00FE5194">
        <w:rPr>
          <w:rFonts w:cstheme="minorHAnsi"/>
        </w:rPr>
        <w:t xml:space="preserve">         &lt;</w:t>
      </w:r>
      <w:proofErr w:type="spellStart"/>
      <w:r w:rsidRPr="00FE5194">
        <w:rPr>
          <w:rFonts w:cstheme="minorHAnsi"/>
        </w:rPr>
        <w:t>Addr</w:t>
      </w:r>
      <w:proofErr w:type="spellEnd"/>
      <w:r w:rsidRPr="00FE5194">
        <w:rPr>
          <w:rFonts w:cstheme="minorHAnsi"/>
        </w:rPr>
        <w:t>&gt;Bangalore&lt;/</w:t>
      </w:r>
      <w:proofErr w:type="spellStart"/>
      <w:r w:rsidRPr="00FE5194">
        <w:rPr>
          <w:rFonts w:cstheme="minorHAnsi"/>
        </w:rPr>
        <w:t>Addr</w:t>
      </w:r>
      <w:proofErr w:type="spellEnd"/>
      <w:r w:rsidRPr="00FE5194">
        <w:rPr>
          <w:rFonts w:cstheme="minorHAnsi"/>
        </w:rPr>
        <w:t>&gt;</w:t>
      </w:r>
    </w:p>
    <w:p w:rsidR="00FE5194" w:rsidRPr="00FE5194" w:rsidRDefault="00FE5194" w:rsidP="008D45D0">
      <w:pPr>
        <w:spacing w:after="0" w:line="240" w:lineRule="auto"/>
        <w:rPr>
          <w:rFonts w:cstheme="minorHAnsi"/>
        </w:rPr>
      </w:pPr>
      <w:r w:rsidRPr="00FE5194">
        <w:rPr>
          <w:rFonts w:cstheme="minorHAnsi"/>
        </w:rPr>
        <w:t xml:space="preserve">         &lt;State&gt;KA&lt;/State&gt;</w:t>
      </w:r>
    </w:p>
    <w:p w:rsidR="00FE5194" w:rsidRPr="00FE5194" w:rsidRDefault="00FE5194" w:rsidP="008D45D0">
      <w:pPr>
        <w:spacing w:after="0" w:line="240" w:lineRule="auto"/>
        <w:rPr>
          <w:rFonts w:cstheme="minorHAnsi"/>
        </w:rPr>
      </w:pPr>
      <w:r w:rsidRPr="00FE5194">
        <w:rPr>
          <w:rFonts w:cstheme="minorHAnsi"/>
        </w:rPr>
        <w:t xml:space="preserve">         &lt;Client&gt;</w:t>
      </w:r>
      <w:r>
        <w:rPr>
          <w:rFonts w:cstheme="minorHAnsi"/>
        </w:rPr>
        <w:t>CPI_CLIENT</w:t>
      </w:r>
      <w:r w:rsidRPr="00FE5194">
        <w:rPr>
          <w:rFonts w:cstheme="minorHAnsi"/>
        </w:rPr>
        <w:t>&lt;/Client&gt;</w:t>
      </w:r>
    </w:p>
    <w:p w:rsidR="00FE5194" w:rsidRPr="00FE5194" w:rsidRDefault="00FE5194" w:rsidP="008D45D0">
      <w:pPr>
        <w:spacing w:after="0" w:line="240" w:lineRule="auto"/>
        <w:rPr>
          <w:rFonts w:cstheme="minorHAnsi"/>
        </w:rPr>
      </w:pPr>
      <w:r w:rsidRPr="00FE5194">
        <w:rPr>
          <w:rFonts w:cstheme="minorHAnsi"/>
        </w:rPr>
        <w:t xml:space="preserve">         &lt;BU&gt;NA&lt;/BU&gt;</w:t>
      </w:r>
    </w:p>
    <w:p w:rsidR="00FE5194" w:rsidRPr="00FE5194" w:rsidRDefault="00FE5194" w:rsidP="008D45D0">
      <w:pPr>
        <w:spacing w:after="0" w:line="240" w:lineRule="auto"/>
        <w:rPr>
          <w:rFonts w:cstheme="minorHAnsi"/>
        </w:rPr>
      </w:pPr>
      <w:r w:rsidRPr="00FE5194">
        <w:rPr>
          <w:rFonts w:cstheme="minorHAnsi"/>
        </w:rPr>
        <w:t xml:space="preserve">         &lt;EOM&gt;No&lt;/EOM&gt;</w:t>
      </w:r>
    </w:p>
    <w:p w:rsidR="00E45291" w:rsidRDefault="00FE5194" w:rsidP="008D45D0">
      <w:pPr>
        <w:spacing w:after="0" w:line="240" w:lineRule="auto"/>
        <w:rPr>
          <w:rFonts w:cstheme="minorHAnsi"/>
        </w:rPr>
      </w:pPr>
      <w:r w:rsidRPr="00FE5194">
        <w:rPr>
          <w:rFonts w:cstheme="minorHAnsi"/>
        </w:rPr>
        <w:t xml:space="preserve">      &lt;/EmpDetails&gt;</w:t>
      </w:r>
      <w:r w:rsidRPr="00FE5194">
        <w:rPr>
          <w:rFonts w:cstheme="minorHAnsi"/>
        </w:rPr>
        <w:cr/>
      </w:r>
    </w:p>
    <w:p w:rsidR="00FE5194" w:rsidRDefault="00FE5194" w:rsidP="008D45D0">
      <w:pPr>
        <w:spacing w:after="0" w:line="240" w:lineRule="auto"/>
        <w:rPr>
          <w:rFonts w:cstheme="minorHAnsi"/>
        </w:rPr>
      </w:pPr>
      <w:r>
        <w:rPr>
          <w:rFonts w:cstheme="minorHAnsi"/>
        </w:rPr>
        <w:t xml:space="preserve">Step 16: </w:t>
      </w:r>
      <w:proofErr w:type="spellStart"/>
      <w:r>
        <w:rPr>
          <w:rFonts w:cstheme="minorHAnsi"/>
        </w:rPr>
        <w:t>Goto</w:t>
      </w:r>
      <w:proofErr w:type="spellEnd"/>
      <w:r>
        <w:rPr>
          <w:rFonts w:cstheme="minorHAnsi"/>
        </w:rPr>
        <w:t xml:space="preserve"> Manage </w:t>
      </w:r>
      <w:proofErr w:type="spellStart"/>
      <w:r>
        <w:rPr>
          <w:rFonts w:cstheme="minorHAnsi"/>
        </w:rPr>
        <w:t>Integartion</w:t>
      </w:r>
      <w:proofErr w:type="spellEnd"/>
      <w:r>
        <w:rPr>
          <w:rFonts w:cstheme="minorHAnsi"/>
        </w:rPr>
        <w:t xml:space="preserve"> Content and open your Iflow. Now copy the end point URL as shown in below screenshot.</w:t>
      </w:r>
    </w:p>
    <w:p w:rsidR="00E45291" w:rsidRDefault="00E45291" w:rsidP="008D45D0">
      <w:pPr>
        <w:spacing w:after="0" w:line="240" w:lineRule="auto"/>
        <w:rPr>
          <w:rFonts w:cstheme="minorHAnsi"/>
        </w:rPr>
      </w:pPr>
    </w:p>
    <w:p w:rsidR="00FE5194" w:rsidRDefault="00E45291" w:rsidP="00FE5194">
      <w:pPr>
        <w:spacing w:after="0"/>
        <w:rPr>
          <w:rFonts w:cstheme="minorHAnsi"/>
        </w:rPr>
      </w:pPr>
      <w:r>
        <w:rPr>
          <w:rFonts w:cstheme="minorHAnsi"/>
          <w:noProof/>
          <w:lang w:val="en-IN" w:eastAsia="en-IN"/>
        </w:rPr>
        <w:drawing>
          <wp:inline distT="0" distB="0" distL="0" distR="0">
            <wp:extent cx="5943600" cy="2265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65045"/>
                    </a:xfrm>
                    <a:prstGeom prst="rect">
                      <a:avLst/>
                    </a:prstGeom>
                    <a:noFill/>
                    <a:ln>
                      <a:noFill/>
                    </a:ln>
                  </pic:spPr>
                </pic:pic>
              </a:graphicData>
            </a:graphic>
          </wp:inline>
        </w:drawing>
      </w:r>
    </w:p>
    <w:p w:rsidR="00E45291" w:rsidRDefault="00E45291" w:rsidP="00FE5194">
      <w:pPr>
        <w:spacing w:after="0"/>
        <w:rPr>
          <w:rFonts w:cstheme="minorHAnsi"/>
        </w:rPr>
      </w:pPr>
    </w:p>
    <w:p w:rsidR="00E45291" w:rsidRDefault="00E45291" w:rsidP="00FE5194">
      <w:pPr>
        <w:spacing w:after="0"/>
        <w:rPr>
          <w:rFonts w:cstheme="minorHAnsi"/>
        </w:rPr>
      </w:pPr>
    </w:p>
    <w:p w:rsidR="00E45291" w:rsidRDefault="00E45291" w:rsidP="00FE5194">
      <w:pPr>
        <w:spacing w:after="0"/>
        <w:rPr>
          <w:rFonts w:cstheme="minorHAnsi"/>
        </w:rPr>
      </w:pPr>
    </w:p>
    <w:p w:rsidR="00E45291" w:rsidRDefault="00E45291" w:rsidP="00FE5194">
      <w:pPr>
        <w:spacing w:after="0"/>
        <w:rPr>
          <w:rFonts w:cstheme="minorHAnsi"/>
        </w:rPr>
      </w:pPr>
    </w:p>
    <w:p w:rsidR="008D45D0" w:rsidRDefault="008D45D0" w:rsidP="00FE5194">
      <w:pPr>
        <w:spacing w:after="0"/>
        <w:rPr>
          <w:rFonts w:cstheme="minorHAnsi"/>
        </w:rPr>
      </w:pPr>
      <w:r>
        <w:rPr>
          <w:rFonts w:cstheme="minorHAnsi"/>
        </w:rPr>
        <w:lastRenderedPageBreak/>
        <w:t>Step 17: Paste in the Address bar of SOAP UI</w:t>
      </w:r>
    </w:p>
    <w:p w:rsidR="008D45D0" w:rsidRDefault="00E45291" w:rsidP="00FE5194">
      <w:pPr>
        <w:spacing w:after="0"/>
        <w:rPr>
          <w:rFonts w:cstheme="minorHAnsi"/>
        </w:rPr>
      </w:pPr>
      <w:r>
        <w:rPr>
          <w:rFonts w:cstheme="minorHAnsi"/>
          <w:noProof/>
          <w:lang w:val="en-IN" w:eastAsia="en-IN"/>
        </w:rPr>
        <w:drawing>
          <wp:inline distT="0" distB="0" distL="0" distR="0">
            <wp:extent cx="4409891" cy="2123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3078" cy="2144233"/>
                    </a:xfrm>
                    <a:prstGeom prst="rect">
                      <a:avLst/>
                    </a:prstGeom>
                    <a:noFill/>
                    <a:ln>
                      <a:noFill/>
                    </a:ln>
                  </pic:spPr>
                </pic:pic>
              </a:graphicData>
            </a:graphic>
          </wp:inline>
        </w:drawing>
      </w:r>
    </w:p>
    <w:p w:rsidR="00E45291" w:rsidRDefault="00E45291" w:rsidP="00FE5194">
      <w:pPr>
        <w:spacing w:after="0"/>
        <w:rPr>
          <w:rFonts w:cstheme="minorHAnsi"/>
        </w:rPr>
      </w:pPr>
    </w:p>
    <w:p w:rsidR="008D45D0" w:rsidRDefault="008D45D0" w:rsidP="00FE5194">
      <w:pPr>
        <w:spacing w:after="0"/>
        <w:rPr>
          <w:rFonts w:cstheme="minorHAnsi"/>
        </w:rPr>
      </w:pPr>
      <w:r>
        <w:rPr>
          <w:rFonts w:cstheme="minorHAnsi"/>
        </w:rPr>
        <w:t>Step 18: Maintain the Access credentials in Properties tab of SOAP UI</w:t>
      </w:r>
    </w:p>
    <w:p w:rsidR="008D45D0" w:rsidRDefault="00E45291" w:rsidP="00FE5194">
      <w:pPr>
        <w:spacing w:after="0"/>
        <w:rPr>
          <w:rFonts w:cstheme="minorHAnsi"/>
        </w:rPr>
      </w:pPr>
      <w:r>
        <w:rPr>
          <w:rFonts w:cstheme="minorHAnsi"/>
          <w:noProof/>
          <w:lang w:val="en-IN" w:eastAsia="en-IN"/>
        </w:rPr>
        <w:drawing>
          <wp:inline distT="0" distB="0" distL="0" distR="0">
            <wp:extent cx="2711265" cy="3056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825" cy="3072881"/>
                    </a:xfrm>
                    <a:prstGeom prst="rect">
                      <a:avLst/>
                    </a:prstGeom>
                    <a:noFill/>
                    <a:ln>
                      <a:noFill/>
                    </a:ln>
                  </pic:spPr>
                </pic:pic>
              </a:graphicData>
            </a:graphic>
          </wp:inline>
        </w:drawing>
      </w:r>
    </w:p>
    <w:p w:rsidR="008D45D0" w:rsidRDefault="008D45D0" w:rsidP="00FE5194">
      <w:pPr>
        <w:spacing w:after="0"/>
        <w:rPr>
          <w:rFonts w:cstheme="minorHAnsi"/>
        </w:rPr>
      </w:pPr>
    </w:p>
    <w:p w:rsidR="008D45D0" w:rsidRDefault="008D45D0" w:rsidP="00FE5194">
      <w:pPr>
        <w:spacing w:after="0"/>
        <w:rPr>
          <w:rFonts w:cstheme="minorHAnsi"/>
        </w:rPr>
      </w:pPr>
      <w:r>
        <w:rPr>
          <w:rFonts w:cstheme="minorHAnsi"/>
        </w:rPr>
        <w:t xml:space="preserve">Step 19: Go To the Manage Integration Contents ---&gt; &lt;your </w:t>
      </w:r>
      <w:proofErr w:type="spellStart"/>
      <w:r>
        <w:rPr>
          <w:rFonts w:cstheme="minorHAnsi"/>
        </w:rPr>
        <w:t>iflow</w:t>
      </w:r>
      <w:proofErr w:type="spellEnd"/>
      <w:r>
        <w:rPr>
          <w:rFonts w:cstheme="minorHAnsi"/>
        </w:rPr>
        <w:t>&gt;-----&gt; Log Configuration----&gt; Log Level and Change it to Trace</w:t>
      </w:r>
    </w:p>
    <w:p w:rsidR="008D45D0" w:rsidRDefault="001D3983" w:rsidP="00FE5194">
      <w:pPr>
        <w:spacing w:after="0"/>
        <w:rPr>
          <w:rFonts w:cstheme="minorHAnsi"/>
        </w:rPr>
      </w:pPr>
      <w:r>
        <w:rPr>
          <w:noProof/>
          <w:lang w:val="en-IN" w:eastAsia="en-IN"/>
        </w:rPr>
        <w:lastRenderedPageBreak/>
        <w:drawing>
          <wp:inline distT="0" distB="0" distL="0" distR="0" wp14:anchorId="538E23CC" wp14:editId="3A887BFA">
            <wp:extent cx="5943600" cy="2193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93290"/>
                    </a:xfrm>
                    <a:prstGeom prst="rect">
                      <a:avLst/>
                    </a:prstGeom>
                  </pic:spPr>
                </pic:pic>
              </a:graphicData>
            </a:graphic>
          </wp:inline>
        </w:drawing>
      </w:r>
    </w:p>
    <w:p w:rsidR="008D45D0" w:rsidRDefault="008D45D0" w:rsidP="00FE5194">
      <w:pPr>
        <w:spacing w:after="0"/>
        <w:rPr>
          <w:rFonts w:cstheme="minorHAnsi"/>
        </w:rPr>
      </w:pPr>
      <w:r>
        <w:rPr>
          <w:rFonts w:cstheme="minorHAnsi"/>
        </w:rPr>
        <w:t>Note: This trace will be enabled only for 10 mins.</w:t>
      </w:r>
    </w:p>
    <w:p w:rsidR="008D45D0" w:rsidRDefault="008D45D0" w:rsidP="00FE5194">
      <w:pPr>
        <w:spacing w:after="0"/>
        <w:rPr>
          <w:rFonts w:cstheme="minorHAnsi"/>
        </w:rPr>
      </w:pPr>
      <w:r>
        <w:rPr>
          <w:rFonts w:cstheme="minorHAnsi"/>
        </w:rPr>
        <w:t xml:space="preserve">Step 20: Now </w:t>
      </w:r>
      <w:proofErr w:type="spellStart"/>
      <w:r>
        <w:rPr>
          <w:rFonts w:cstheme="minorHAnsi"/>
        </w:rPr>
        <w:t>goto</w:t>
      </w:r>
      <w:proofErr w:type="spellEnd"/>
      <w:r>
        <w:rPr>
          <w:rFonts w:cstheme="minorHAnsi"/>
        </w:rPr>
        <w:t xml:space="preserve"> SOAP UI and trigger the message</w:t>
      </w:r>
    </w:p>
    <w:p w:rsidR="008D45D0" w:rsidRDefault="008D45D0" w:rsidP="00C12418">
      <w:pPr>
        <w:spacing w:after="0"/>
        <w:rPr>
          <w:rFonts w:cstheme="minorHAnsi"/>
        </w:rPr>
      </w:pPr>
      <w:r>
        <w:rPr>
          <w:rFonts w:cstheme="minorHAnsi"/>
        </w:rPr>
        <w:t>Step 21: Monitor Page and check for Monitor Message Processing</w:t>
      </w:r>
    </w:p>
    <w:p w:rsidR="008D45D0" w:rsidRDefault="008D45D0" w:rsidP="00C12418">
      <w:pPr>
        <w:spacing w:after="0"/>
        <w:rPr>
          <w:rFonts w:cstheme="minorHAnsi"/>
        </w:rPr>
      </w:pPr>
      <w:r>
        <w:rPr>
          <w:noProof/>
          <w:lang w:val="en-IN" w:eastAsia="en-IN"/>
        </w:rPr>
        <w:drawing>
          <wp:inline distT="0" distB="0" distL="0" distR="0" wp14:anchorId="65B2139D" wp14:editId="1176AF83">
            <wp:extent cx="5943600" cy="1822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2450"/>
                    </a:xfrm>
                    <a:prstGeom prst="rect">
                      <a:avLst/>
                    </a:prstGeom>
                  </pic:spPr>
                </pic:pic>
              </a:graphicData>
            </a:graphic>
          </wp:inline>
        </w:drawing>
      </w:r>
    </w:p>
    <w:p w:rsidR="008D45D0" w:rsidRDefault="008D45D0" w:rsidP="00C12418">
      <w:pPr>
        <w:spacing w:after="0"/>
        <w:rPr>
          <w:rFonts w:cstheme="minorHAnsi"/>
        </w:rPr>
      </w:pPr>
      <w:r>
        <w:rPr>
          <w:rFonts w:cstheme="minorHAnsi"/>
        </w:rPr>
        <w:t>Step 22: Check for Message</w:t>
      </w:r>
    </w:p>
    <w:p w:rsidR="008D45D0" w:rsidRDefault="001D3983" w:rsidP="00C12418">
      <w:pPr>
        <w:spacing w:after="0"/>
        <w:rPr>
          <w:rFonts w:cstheme="minorHAnsi"/>
        </w:rPr>
      </w:pPr>
      <w:r>
        <w:rPr>
          <w:noProof/>
          <w:lang w:val="en-IN" w:eastAsia="en-IN"/>
        </w:rPr>
        <w:drawing>
          <wp:inline distT="0" distB="0" distL="0" distR="0" wp14:anchorId="3C21CC81" wp14:editId="52057B40">
            <wp:extent cx="5943600" cy="3162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2300"/>
                    </a:xfrm>
                    <a:prstGeom prst="rect">
                      <a:avLst/>
                    </a:prstGeom>
                  </pic:spPr>
                </pic:pic>
              </a:graphicData>
            </a:graphic>
          </wp:inline>
        </w:drawing>
      </w:r>
    </w:p>
    <w:p w:rsidR="008D45D0" w:rsidRDefault="008D45D0" w:rsidP="00C12418">
      <w:pPr>
        <w:spacing w:after="0"/>
        <w:rPr>
          <w:rFonts w:cstheme="minorHAnsi"/>
        </w:rPr>
      </w:pPr>
    </w:p>
    <w:p w:rsidR="008D45D0" w:rsidRDefault="008D45D0" w:rsidP="00C12418">
      <w:pPr>
        <w:spacing w:after="0"/>
        <w:rPr>
          <w:rFonts w:cstheme="minorHAnsi"/>
        </w:rPr>
      </w:pPr>
    </w:p>
    <w:p w:rsidR="008D45D0" w:rsidRDefault="008D45D0" w:rsidP="00C12418">
      <w:pPr>
        <w:spacing w:after="0"/>
        <w:rPr>
          <w:rFonts w:cstheme="minorHAnsi"/>
        </w:rPr>
      </w:pPr>
      <w:r>
        <w:rPr>
          <w:rFonts w:cstheme="minorHAnsi"/>
        </w:rPr>
        <w:t xml:space="preserve">Step 23: Click on </w:t>
      </w:r>
      <w:r w:rsidR="001D3983">
        <w:rPr>
          <w:rFonts w:cstheme="minorHAnsi"/>
        </w:rPr>
        <w:t>Attachments (MPL Attachment)</w:t>
      </w:r>
    </w:p>
    <w:p w:rsidR="008D45D0" w:rsidRDefault="008D45D0" w:rsidP="00C12418">
      <w:pPr>
        <w:spacing w:after="0"/>
        <w:rPr>
          <w:rFonts w:cstheme="minorHAnsi"/>
        </w:rPr>
      </w:pPr>
    </w:p>
    <w:p w:rsidR="00A625AC" w:rsidRDefault="001D3983" w:rsidP="00C12418">
      <w:pPr>
        <w:spacing w:after="0"/>
        <w:rPr>
          <w:rFonts w:cstheme="minorHAnsi"/>
        </w:rPr>
      </w:pPr>
      <w:r>
        <w:rPr>
          <w:noProof/>
          <w:lang w:val="en-IN" w:eastAsia="en-IN"/>
        </w:rPr>
        <w:drawing>
          <wp:inline distT="0" distB="0" distL="0" distR="0" wp14:anchorId="264D826A" wp14:editId="2534BBCE">
            <wp:extent cx="5943600" cy="19837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83740"/>
                    </a:xfrm>
                    <a:prstGeom prst="rect">
                      <a:avLst/>
                    </a:prstGeom>
                  </pic:spPr>
                </pic:pic>
              </a:graphicData>
            </a:graphic>
          </wp:inline>
        </w:drawing>
      </w:r>
    </w:p>
    <w:p w:rsidR="001D3983" w:rsidRDefault="001D3983" w:rsidP="00C12418">
      <w:pPr>
        <w:spacing w:after="0"/>
        <w:rPr>
          <w:rFonts w:cstheme="minorHAnsi"/>
        </w:rPr>
      </w:pPr>
      <w:r>
        <w:rPr>
          <w:rFonts w:cstheme="minorHAnsi"/>
        </w:rPr>
        <w:t>Encrypted Message:</w:t>
      </w:r>
    </w:p>
    <w:p w:rsidR="001D3983" w:rsidRDefault="001D3983" w:rsidP="00C12418">
      <w:pPr>
        <w:spacing w:after="0"/>
        <w:rPr>
          <w:rFonts w:cstheme="minorHAnsi"/>
        </w:rPr>
      </w:pPr>
      <w:r>
        <w:rPr>
          <w:noProof/>
          <w:lang w:val="en-IN" w:eastAsia="en-IN"/>
        </w:rPr>
        <w:drawing>
          <wp:inline distT="0" distB="0" distL="0" distR="0" wp14:anchorId="33778164" wp14:editId="13A21F9C">
            <wp:extent cx="3858821" cy="2620370"/>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7168" cy="2626038"/>
                    </a:xfrm>
                    <a:prstGeom prst="rect">
                      <a:avLst/>
                    </a:prstGeom>
                  </pic:spPr>
                </pic:pic>
              </a:graphicData>
            </a:graphic>
          </wp:inline>
        </w:drawing>
      </w:r>
    </w:p>
    <w:p w:rsidR="001D3983" w:rsidRDefault="001D3983" w:rsidP="00C12418">
      <w:pPr>
        <w:spacing w:after="0"/>
        <w:rPr>
          <w:rFonts w:cstheme="minorHAnsi"/>
        </w:rPr>
      </w:pPr>
      <w:r>
        <w:rPr>
          <w:rFonts w:cstheme="minorHAnsi"/>
        </w:rPr>
        <w:t>To see the Decrypted Message, Open Trace and Click on End ---&gt; Message Content -----&gt; Payload</w:t>
      </w:r>
    </w:p>
    <w:p w:rsidR="001D3983" w:rsidRDefault="001D3983" w:rsidP="00C12418">
      <w:pPr>
        <w:spacing w:after="0"/>
        <w:rPr>
          <w:rFonts w:cstheme="minorHAnsi"/>
        </w:rPr>
      </w:pPr>
      <w:r>
        <w:rPr>
          <w:noProof/>
          <w:lang w:val="en-IN" w:eastAsia="en-IN"/>
        </w:rPr>
        <w:drawing>
          <wp:inline distT="0" distB="0" distL="0" distR="0" wp14:anchorId="2EBF34E6" wp14:editId="66488130">
            <wp:extent cx="5943600" cy="2583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83815"/>
                    </a:xfrm>
                    <a:prstGeom prst="rect">
                      <a:avLst/>
                    </a:prstGeom>
                  </pic:spPr>
                </pic:pic>
              </a:graphicData>
            </a:graphic>
          </wp:inline>
        </w:drawing>
      </w:r>
    </w:p>
    <w:p w:rsidR="001D3983" w:rsidRDefault="001D3983" w:rsidP="00C12418">
      <w:pPr>
        <w:spacing w:after="0"/>
        <w:rPr>
          <w:rFonts w:cstheme="minorHAnsi"/>
        </w:rPr>
      </w:pPr>
    </w:p>
    <w:p w:rsidR="001D3983" w:rsidRDefault="001D3983" w:rsidP="00C12418">
      <w:pPr>
        <w:spacing w:after="0"/>
        <w:rPr>
          <w:rFonts w:cstheme="minorHAnsi"/>
        </w:rPr>
      </w:pPr>
      <w:r>
        <w:rPr>
          <w:rFonts w:cstheme="minorHAnsi"/>
        </w:rPr>
        <w:t xml:space="preserve">The Important question. Where do we deploy the PGP </w:t>
      </w:r>
      <w:r w:rsidR="009817B1">
        <w:rPr>
          <w:rFonts w:cstheme="minorHAnsi"/>
        </w:rPr>
        <w:t>Keys?</w:t>
      </w:r>
    </w:p>
    <w:p w:rsidR="001D3983" w:rsidRDefault="001D3983" w:rsidP="00C12418">
      <w:pPr>
        <w:spacing w:after="0"/>
        <w:rPr>
          <w:rFonts w:cstheme="minorHAnsi"/>
        </w:rPr>
      </w:pPr>
      <w:r>
        <w:rPr>
          <w:rFonts w:cstheme="minorHAnsi"/>
        </w:rPr>
        <w:t>The answer is Manage Security Material ---&gt; Add----&gt; PGP Public Key Ring</w:t>
      </w:r>
    </w:p>
    <w:p w:rsidR="001D3983" w:rsidRDefault="001D3983" w:rsidP="00C12418">
      <w:pPr>
        <w:spacing w:after="0"/>
        <w:rPr>
          <w:rFonts w:cstheme="minorHAnsi"/>
        </w:rPr>
      </w:pPr>
      <w:r>
        <w:rPr>
          <w:rFonts w:cstheme="minorHAnsi"/>
        </w:rPr>
        <w:t>Upload the key ring file from desktop. Similarly Manage Security Material ---&gt; Add----&gt; PGP Private Key Ring</w:t>
      </w:r>
    </w:p>
    <w:p w:rsidR="001D3983" w:rsidRDefault="001D3983" w:rsidP="00C12418">
      <w:pPr>
        <w:spacing w:after="0"/>
        <w:rPr>
          <w:rFonts w:cstheme="minorHAnsi"/>
        </w:rPr>
      </w:pPr>
      <w:r>
        <w:rPr>
          <w:rFonts w:cstheme="minorHAnsi"/>
          <w:noProof/>
          <w:lang w:val="en-IN" w:eastAsia="en-IN"/>
        </w:rPr>
        <w:drawing>
          <wp:inline distT="0" distB="0" distL="0" distR="0">
            <wp:extent cx="5930265" cy="1644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265" cy="1644650"/>
                    </a:xfrm>
                    <a:prstGeom prst="rect">
                      <a:avLst/>
                    </a:prstGeom>
                    <a:noFill/>
                    <a:ln>
                      <a:noFill/>
                    </a:ln>
                  </pic:spPr>
                </pic:pic>
              </a:graphicData>
            </a:graphic>
          </wp:inline>
        </w:drawing>
      </w:r>
    </w:p>
    <w:p w:rsidR="001D3983" w:rsidRPr="00C12418" w:rsidRDefault="001D3983" w:rsidP="00C12418">
      <w:pPr>
        <w:spacing w:after="0"/>
        <w:rPr>
          <w:rFonts w:cstheme="minorHAnsi"/>
        </w:rPr>
      </w:pPr>
    </w:p>
    <w:sectPr w:rsidR="001D3983" w:rsidRPr="00C12418" w:rsidSect="008D45D0">
      <w:headerReference w:type="default" r:id="rId32"/>
      <w:footerReference w:type="default" r:id="rId33"/>
      <w:pgSz w:w="12240" w:h="15840"/>
      <w:pgMar w:top="1440" w:right="1440" w:bottom="90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ED7" w:rsidRDefault="00C36ED7" w:rsidP="00EA0821">
      <w:pPr>
        <w:spacing w:after="0" w:line="240" w:lineRule="auto"/>
      </w:pPr>
      <w:r>
        <w:separator/>
      </w:r>
    </w:p>
  </w:endnote>
  <w:endnote w:type="continuationSeparator" w:id="0">
    <w:p w:rsidR="00C36ED7" w:rsidRDefault="00C36ED7" w:rsidP="00EA0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6EC" w:rsidRPr="00A10E56" w:rsidRDefault="009C46EC" w:rsidP="009C46EC">
    <w:pPr>
      <w:pStyle w:val="Footer"/>
      <w:jc w:val="right"/>
      <w:rPr>
        <w:lang w:val="en-IN"/>
      </w:rPr>
    </w:pPr>
    <w:r>
      <w:rPr>
        <w:rFonts w:ascii="Arial" w:hAnsi="Arial" w:cs="Arial"/>
        <w:color w:val="222222"/>
        <w:shd w:val="clear" w:color="auto" w:fill="FFFFFF"/>
      </w:rPr>
      <w:t>© Capgemini 2019, All rights reserved</w:t>
    </w:r>
  </w:p>
  <w:p w:rsidR="009C46EC" w:rsidRDefault="009C46EC" w:rsidP="009C46EC">
    <w:pPr>
      <w:pStyle w:val="Footer"/>
    </w:pPr>
  </w:p>
  <w:p w:rsidR="009C46EC" w:rsidRDefault="009C46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ED7" w:rsidRDefault="00C36ED7" w:rsidP="00EA0821">
      <w:pPr>
        <w:spacing w:after="0" w:line="240" w:lineRule="auto"/>
      </w:pPr>
      <w:r>
        <w:separator/>
      </w:r>
    </w:p>
  </w:footnote>
  <w:footnote w:type="continuationSeparator" w:id="0">
    <w:p w:rsidR="00C36ED7" w:rsidRDefault="00C36ED7" w:rsidP="00EA08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821" w:rsidRDefault="00EA0821" w:rsidP="00EA0821">
    <w:pPr>
      <w:pStyle w:val="Header"/>
      <w:jc w:val="right"/>
    </w:pPr>
    <w:r>
      <w:rPr>
        <w:noProof/>
        <w:lang w:val="en-IN" w:eastAsia="en-IN"/>
      </w:rPr>
      <w:drawing>
        <wp:inline distT="0" distB="0" distL="0" distR="0" wp14:anchorId="1C6F1974" wp14:editId="6D303182">
          <wp:extent cx="1437080" cy="32367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2169" cy="37662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A7B87"/>
    <w:multiLevelType w:val="hybridMultilevel"/>
    <w:tmpl w:val="81E218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661"/>
    <w:rsid w:val="000641DF"/>
    <w:rsid w:val="00180661"/>
    <w:rsid w:val="001A53A3"/>
    <w:rsid w:val="001D3983"/>
    <w:rsid w:val="00376C8C"/>
    <w:rsid w:val="003B7A00"/>
    <w:rsid w:val="005A683A"/>
    <w:rsid w:val="006853CF"/>
    <w:rsid w:val="006D09D7"/>
    <w:rsid w:val="00751AE4"/>
    <w:rsid w:val="00896538"/>
    <w:rsid w:val="008D45D0"/>
    <w:rsid w:val="008F1277"/>
    <w:rsid w:val="008F32CB"/>
    <w:rsid w:val="00974DC2"/>
    <w:rsid w:val="009817B1"/>
    <w:rsid w:val="009C46EC"/>
    <w:rsid w:val="00A436EC"/>
    <w:rsid w:val="00A625AC"/>
    <w:rsid w:val="00A9792B"/>
    <w:rsid w:val="00C079C6"/>
    <w:rsid w:val="00C12418"/>
    <w:rsid w:val="00C22302"/>
    <w:rsid w:val="00C36ED7"/>
    <w:rsid w:val="00DC259C"/>
    <w:rsid w:val="00E45291"/>
    <w:rsid w:val="00E94684"/>
    <w:rsid w:val="00EA0821"/>
    <w:rsid w:val="00EB1B8A"/>
    <w:rsid w:val="00EC7F9E"/>
    <w:rsid w:val="00F7181B"/>
    <w:rsid w:val="00FE5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927D25-A8AB-4E4A-82F5-BB3A5A7D0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32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0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0821"/>
  </w:style>
  <w:style w:type="paragraph" w:styleId="Footer">
    <w:name w:val="footer"/>
    <w:basedOn w:val="Normal"/>
    <w:link w:val="FooterChar"/>
    <w:uiPriority w:val="99"/>
    <w:unhideWhenUsed/>
    <w:rsid w:val="00EA0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0821"/>
  </w:style>
  <w:style w:type="paragraph" w:styleId="NoSpacing">
    <w:name w:val="No Spacing"/>
    <w:link w:val="NoSpacingChar"/>
    <w:uiPriority w:val="1"/>
    <w:qFormat/>
    <w:rsid w:val="00EA0821"/>
    <w:pPr>
      <w:spacing w:after="0" w:line="240" w:lineRule="auto"/>
    </w:pPr>
    <w:rPr>
      <w:rFonts w:eastAsiaTheme="minorEastAsia"/>
    </w:rPr>
  </w:style>
  <w:style w:type="character" w:customStyle="1" w:styleId="NoSpacingChar">
    <w:name w:val="No Spacing Char"/>
    <w:basedOn w:val="DefaultParagraphFont"/>
    <w:link w:val="NoSpacing"/>
    <w:uiPriority w:val="1"/>
    <w:rsid w:val="00EA0821"/>
    <w:rPr>
      <w:rFonts w:eastAsiaTheme="minorEastAsia"/>
    </w:rPr>
  </w:style>
  <w:style w:type="character" w:customStyle="1" w:styleId="Heading1Char">
    <w:name w:val="Heading 1 Char"/>
    <w:basedOn w:val="DefaultParagraphFont"/>
    <w:link w:val="Heading1"/>
    <w:uiPriority w:val="9"/>
    <w:rsid w:val="008F32C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8F32CB"/>
    <w:rPr>
      <w:color w:val="0563C1" w:themeColor="hyperlink"/>
      <w:u w:val="single"/>
    </w:rPr>
  </w:style>
  <w:style w:type="paragraph" w:styleId="TOCHeading">
    <w:name w:val="TOC Heading"/>
    <w:basedOn w:val="Heading1"/>
    <w:next w:val="Normal"/>
    <w:uiPriority w:val="39"/>
    <w:unhideWhenUsed/>
    <w:qFormat/>
    <w:rsid w:val="008F32CB"/>
    <w:pPr>
      <w:outlineLvl w:val="9"/>
    </w:pPr>
  </w:style>
  <w:style w:type="paragraph" w:styleId="TOC1">
    <w:name w:val="toc 1"/>
    <w:basedOn w:val="Normal"/>
    <w:next w:val="Normal"/>
    <w:autoRedefine/>
    <w:uiPriority w:val="39"/>
    <w:unhideWhenUsed/>
    <w:rsid w:val="008F32C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43CF14C7EC3459183BAB58E2A1AA113"/>
        <w:category>
          <w:name w:val="General"/>
          <w:gallery w:val="placeholder"/>
        </w:category>
        <w:types>
          <w:type w:val="bbPlcHdr"/>
        </w:types>
        <w:behaviors>
          <w:behavior w:val="content"/>
        </w:behaviors>
        <w:guid w:val="{62E4F8E9-A713-4411-BE43-735D559F208B}"/>
      </w:docPartPr>
      <w:docPartBody>
        <w:p w:rsidR="00014B72" w:rsidRDefault="00A36086" w:rsidP="00A36086">
          <w:pPr>
            <w:pStyle w:val="443CF14C7EC3459183BAB58E2A1AA113"/>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086"/>
    <w:rsid w:val="00014B72"/>
    <w:rsid w:val="00371B30"/>
    <w:rsid w:val="00A36086"/>
    <w:rsid w:val="00C92867"/>
    <w:rsid w:val="00D85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3CF14C7EC3459183BAB58E2A1AA113">
    <w:name w:val="443CF14C7EC3459183BAB58E2A1AA113"/>
    <w:rsid w:val="00A360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1F777920F58F449DFE723C8ECB983A" ma:contentTypeVersion="10" ma:contentTypeDescription="Create a new document." ma:contentTypeScope="" ma:versionID="a34f216e8c15b786b813182c657c2c45">
  <xsd:schema xmlns:xsd="http://www.w3.org/2001/XMLSchema" xmlns:xs="http://www.w3.org/2001/XMLSchema" xmlns:p="http://schemas.microsoft.com/office/2006/metadata/properties" xmlns:ns2="872c2c8c-4a2d-4282-b3ae-965d5e263694" xmlns:ns3="35517446-20c8-4dbf-81a7-e8d1b5f96f52" targetNamespace="http://schemas.microsoft.com/office/2006/metadata/properties" ma:root="true" ma:fieldsID="35f86e32a74b6162c7d73e32434781eb" ns2:_="" ns3:_="">
    <xsd:import namespace="872c2c8c-4a2d-4282-b3ae-965d5e263694"/>
    <xsd:import namespace="35517446-20c8-4dbf-81a7-e8d1b5f96f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2c2c8c-4a2d-4282-b3ae-965d5e2636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517446-20c8-4dbf-81a7-e8d1b5f96f5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72A87D-55B8-4DC8-9FF0-13196FA44B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2DB568-7E18-4652-8A50-2D5EAD95C156}">
  <ds:schemaRefs>
    <ds:schemaRef ds:uri="http://schemas.microsoft.com/sharepoint/v3/contenttype/forms"/>
  </ds:schemaRefs>
</ds:datastoreItem>
</file>

<file path=customXml/itemProps3.xml><?xml version="1.0" encoding="utf-8"?>
<ds:datastoreItem xmlns:ds="http://schemas.openxmlformats.org/officeDocument/2006/customXml" ds:itemID="{33399636-4AEA-4B42-B0B0-6FDA82C636D3}"/>
</file>

<file path=docProps/app.xml><?xml version="1.0" encoding="utf-8"?>
<Properties xmlns="http://schemas.openxmlformats.org/officeDocument/2006/extended-properties" xmlns:vt="http://schemas.openxmlformats.org/officeDocument/2006/docPropsVTypes">
  <Template>Normal.dotm</Template>
  <TotalTime>290</TotalTime>
  <Pages>11</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PGP Encryption and Decryption</dc:title>
  <dc:subject>(Training Material) Version: 1.0</dc:subject>
  <dc:creator>VR, Sidharth</dc:creator>
  <cp:keywords/>
  <dc:description/>
  <cp:lastModifiedBy>VR, Sidharth</cp:lastModifiedBy>
  <cp:revision>26</cp:revision>
  <dcterms:created xsi:type="dcterms:W3CDTF">2019-02-05T10:30:00Z</dcterms:created>
  <dcterms:modified xsi:type="dcterms:W3CDTF">2019-08-27T10:50:00Z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0x010100701F777920F58F449DFE723C8ECB983A</vt:lpwstr>
  </property>
</Properties>
</file>