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1AF" w:rsidRDefault="00CB61AF" w:rsidP="00052B81">
      <w:pPr>
        <w:pStyle w:val="Heading1"/>
        <w:ind w:left="426"/>
      </w:pPr>
      <w:r w:rsidRPr="007A783A">
        <w:t xml:space="preserve">Best Practice Guide </w:t>
      </w:r>
      <w:r>
        <w:t>–</w:t>
      </w:r>
      <w:r w:rsidRPr="007A783A">
        <w:t xml:space="preserve"> </w:t>
      </w:r>
      <w:r w:rsidR="00B36EDC">
        <w:t xml:space="preserve">SAP </w:t>
      </w:r>
      <w:proofErr w:type="spellStart"/>
      <w:r w:rsidR="00B36EDC">
        <w:t>Netweaver</w:t>
      </w:r>
      <w:proofErr w:type="spellEnd"/>
      <w:r w:rsidR="00B36EDC">
        <w:t xml:space="preserve"> </w:t>
      </w:r>
      <w:r w:rsidRPr="007A783A">
        <w:t>Gateway</w:t>
      </w:r>
    </w:p>
    <w:p w:rsidR="00282321" w:rsidRPr="00282321" w:rsidRDefault="00282321" w:rsidP="00282321">
      <w:pPr>
        <w:rPr>
          <w:lang w:val="en-IN"/>
        </w:rPr>
      </w:pPr>
    </w:p>
    <w:p w:rsidR="00CB61AF" w:rsidRPr="007A783A" w:rsidRDefault="00CB61AF" w:rsidP="00CB61AF">
      <w:pPr>
        <w:pStyle w:val="ListParagraph"/>
        <w:numPr>
          <w:ilvl w:val="0"/>
          <w:numId w:val="2"/>
        </w:numPr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 xml:space="preserve">Always </w:t>
      </w:r>
      <w:r w:rsidRPr="007A783A">
        <w:rPr>
          <w:rFonts w:cs="Consolas"/>
          <w:color w:val="000000"/>
          <w:sz w:val="24"/>
          <w:szCs w:val="24"/>
        </w:rPr>
        <w:t xml:space="preserve">use the </w:t>
      </w:r>
      <w:proofErr w:type="spellStart"/>
      <w:r w:rsidRPr="007A783A">
        <w:rPr>
          <w:rFonts w:cs="Consolas"/>
          <w:color w:val="000000"/>
          <w:sz w:val="24"/>
          <w:szCs w:val="24"/>
        </w:rPr>
        <w:t>OData</w:t>
      </w:r>
      <w:proofErr w:type="spellEnd"/>
      <w:r w:rsidRPr="007A783A">
        <w:rPr>
          <w:rFonts w:cs="Consolas"/>
          <w:color w:val="000000"/>
          <w:sz w:val="24"/>
          <w:szCs w:val="24"/>
        </w:rPr>
        <w:t xml:space="preserve"> System Query Options $filter, $top, $skip, $</w:t>
      </w:r>
      <w:proofErr w:type="spellStart"/>
      <w:r w:rsidRPr="007A783A">
        <w:rPr>
          <w:rFonts w:cs="Consolas"/>
          <w:color w:val="000000"/>
          <w:sz w:val="24"/>
          <w:szCs w:val="24"/>
        </w:rPr>
        <w:t>orderby</w:t>
      </w:r>
      <w:proofErr w:type="spellEnd"/>
      <w:r w:rsidRPr="007A783A">
        <w:rPr>
          <w:rFonts w:cs="Consolas"/>
          <w:color w:val="000000"/>
          <w:sz w:val="24"/>
          <w:szCs w:val="24"/>
        </w:rPr>
        <w:t>, $batch, $metadata as required.</w:t>
      </w:r>
    </w:p>
    <w:p w:rsidR="00CB61AF" w:rsidRDefault="00CB61AF" w:rsidP="00CB61AF">
      <w:pPr>
        <w:pStyle w:val="ListParagraph"/>
        <w:numPr>
          <w:ilvl w:val="0"/>
          <w:numId w:val="2"/>
        </w:numPr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P</w:t>
      </w:r>
      <w:r w:rsidRPr="007A783A">
        <w:rPr>
          <w:rFonts w:cs="Consolas"/>
          <w:color w:val="000000"/>
          <w:sz w:val="24"/>
          <w:szCs w:val="24"/>
        </w:rPr>
        <w:t>rovide significant set of filterable properties to fetch accurate set of data queried.</w:t>
      </w:r>
    </w:p>
    <w:p w:rsidR="00CB61AF" w:rsidRDefault="00CB61AF" w:rsidP="00CB61AF">
      <w:pPr>
        <w:pStyle w:val="ListParagraph"/>
        <w:numPr>
          <w:ilvl w:val="0"/>
          <w:numId w:val="2"/>
        </w:numPr>
        <w:rPr>
          <w:rFonts w:cs="Consolas"/>
          <w:color w:val="000000"/>
          <w:sz w:val="24"/>
          <w:szCs w:val="24"/>
        </w:rPr>
      </w:pPr>
      <w:r w:rsidRPr="00CB61AF">
        <w:rPr>
          <w:rFonts w:cs="Consolas"/>
          <w:color w:val="000000"/>
          <w:sz w:val="24"/>
          <w:szCs w:val="24"/>
        </w:rPr>
        <w:t>Always use</w:t>
      </w:r>
      <w:r w:rsidR="008831AC">
        <w:rPr>
          <w:rFonts w:cs="Consolas"/>
          <w:color w:val="000000"/>
          <w:sz w:val="24"/>
          <w:szCs w:val="24"/>
        </w:rPr>
        <w:t xml:space="preserve"> </w:t>
      </w:r>
      <w:r w:rsidR="008831AC" w:rsidRPr="00CB61AF">
        <w:rPr>
          <w:rFonts w:cs="Consolas"/>
          <w:color w:val="000000"/>
          <w:sz w:val="24"/>
          <w:szCs w:val="24"/>
        </w:rPr>
        <w:t>$</w:t>
      </w:r>
      <w:proofErr w:type="gramStart"/>
      <w:r w:rsidR="008831AC" w:rsidRPr="00CB61AF">
        <w:rPr>
          <w:rFonts w:cs="Consolas"/>
          <w:color w:val="000000"/>
          <w:sz w:val="24"/>
          <w:szCs w:val="24"/>
        </w:rPr>
        <w:t>select</w:t>
      </w:r>
      <w:r w:rsidRPr="00CB61AF">
        <w:rPr>
          <w:rFonts w:cs="Consolas"/>
          <w:color w:val="000000"/>
          <w:sz w:val="24"/>
          <w:szCs w:val="24"/>
        </w:rPr>
        <w:t xml:space="preserve">  to</w:t>
      </w:r>
      <w:proofErr w:type="gramEnd"/>
      <w:r w:rsidRPr="00CB61AF">
        <w:rPr>
          <w:rFonts w:cs="Consolas"/>
          <w:color w:val="000000"/>
          <w:sz w:val="24"/>
          <w:szCs w:val="24"/>
        </w:rPr>
        <w:t xml:space="preserve"> specify the fields returned in the result set.</w:t>
      </w:r>
    </w:p>
    <w:p w:rsidR="00CB61AF" w:rsidRPr="00CB61AF" w:rsidRDefault="00CB61AF" w:rsidP="00CB61AF">
      <w:pPr>
        <w:pStyle w:val="ListParagraph"/>
        <w:numPr>
          <w:ilvl w:val="0"/>
          <w:numId w:val="2"/>
        </w:numPr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 xml:space="preserve">Always </w:t>
      </w:r>
      <w:r w:rsidRPr="00CB61AF">
        <w:rPr>
          <w:rFonts w:cs="Consolas"/>
          <w:color w:val="000000"/>
          <w:sz w:val="24"/>
          <w:szCs w:val="24"/>
        </w:rPr>
        <w:t xml:space="preserve">use $count to fetch only the count of a collection of entities. </w:t>
      </w:r>
    </w:p>
    <w:p w:rsidR="00CB61AF" w:rsidRPr="00CB61AF" w:rsidRDefault="00CB61AF" w:rsidP="00CB61AF">
      <w:pPr>
        <w:pStyle w:val="ListParagraph"/>
        <w:numPr>
          <w:ilvl w:val="0"/>
          <w:numId w:val="2"/>
        </w:numPr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Always</w:t>
      </w:r>
      <w:r w:rsidRPr="00CB61AF">
        <w:rPr>
          <w:rFonts w:cs="Consolas"/>
          <w:color w:val="000000"/>
          <w:sz w:val="24"/>
          <w:szCs w:val="24"/>
        </w:rPr>
        <w:t xml:space="preserve"> use $</w:t>
      </w:r>
      <w:proofErr w:type="spellStart"/>
      <w:r w:rsidRPr="00CB61AF">
        <w:rPr>
          <w:rFonts w:cs="Consolas"/>
          <w:color w:val="000000"/>
          <w:sz w:val="24"/>
          <w:szCs w:val="24"/>
        </w:rPr>
        <w:t>inlinecount</w:t>
      </w:r>
      <w:proofErr w:type="spellEnd"/>
      <w:r w:rsidRPr="00CB61AF">
        <w:rPr>
          <w:rFonts w:cs="Consolas"/>
          <w:color w:val="000000"/>
          <w:sz w:val="24"/>
          <w:szCs w:val="24"/>
        </w:rPr>
        <w:t xml:space="preserve"> to fetch the count of a collection of entities together with the queried entities. </w:t>
      </w:r>
    </w:p>
    <w:p w:rsidR="00CB61AF" w:rsidRDefault="00CB61AF" w:rsidP="00CB61AF">
      <w:pPr>
        <w:pStyle w:val="ListParagraph"/>
        <w:numPr>
          <w:ilvl w:val="0"/>
          <w:numId w:val="2"/>
        </w:numPr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A</w:t>
      </w:r>
      <w:r w:rsidRPr="007A783A">
        <w:rPr>
          <w:rFonts w:cs="Consolas"/>
          <w:color w:val="000000"/>
          <w:sz w:val="24"/>
          <w:szCs w:val="24"/>
        </w:rPr>
        <w:t>ssign right data type to the fields in the property of Entity type</w:t>
      </w:r>
    </w:p>
    <w:p w:rsidR="008831AC" w:rsidRDefault="008831AC" w:rsidP="00CB61AF">
      <w:pPr>
        <w:pStyle w:val="ListParagraph"/>
        <w:numPr>
          <w:ilvl w:val="0"/>
          <w:numId w:val="2"/>
        </w:numPr>
        <w:rPr>
          <w:rFonts w:cs="Consolas"/>
          <w:color w:val="000000"/>
          <w:sz w:val="24"/>
          <w:szCs w:val="24"/>
        </w:rPr>
      </w:pPr>
      <w:r w:rsidRPr="008831AC">
        <w:rPr>
          <w:rFonts w:cs="Consolas"/>
          <w:color w:val="000000"/>
          <w:sz w:val="24"/>
          <w:szCs w:val="24"/>
        </w:rPr>
        <w:t>Always use $expand/deep insert for associated entity types when fetch or create deep data</w:t>
      </w:r>
      <w:r>
        <w:rPr>
          <w:rFonts w:cs="Consolas"/>
          <w:color w:val="000000"/>
          <w:sz w:val="24"/>
          <w:szCs w:val="24"/>
        </w:rPr>
        <w:t xml:space="preserve"> is needed</w:t>
      </w:r>
    </w:p>
    <w:p w:rsidR="008831AC" w:rsidRPr="007A783A" w:rsidRDefault="008831AC" w:rsidP="00CB61AF">
      <w:pPr>
        <w:pStyle w:val="ListParagraph"/>
        <w:numPr>
          <w:ilvl w:val="0"/>
          <w:numId w:val="2"/>
        </w:numPr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Always use</w:t>
      </w:r>
      <w:r w:rsidRPr="008831AC">
        <w:rPr>
          <w:rFonts w:cs="Consolas"/>
          <w:color w:val="000000"/>
          <w:sz w:val="24"/>
          <w:szCs w:val="24"/>
        </w:rPr>
        <w:t xml:space="preserve"> $batch to send the data of several requests in a single HTTP request from the client to the SAP </w:t>
      </w:r>
      <w:proofErr w:type="spellStart"/>
      <w:r w:rsidRPr="008831AC">
        <w:rPr>
          <w:rFonts w:cs="Consolas"/>
          <w:color w:val="000000"/>
          <w:sz w:val="24"/>
          <w:szCs w:val="24"/>
        </w:rPr>
        <w:t>NetWeaver</w:t>
      </w:r>
      <w:proofErr w:type="spellEnd"/>
      <w:r w:rsidRPr="008831AC">
        <w:rPr>
          <w:rFonts w:cs="Consolas"/>
          <w:color w:val="000000"/>
          <w:sz w:val="24"/>
          <w:szCs w:val="24"/>
        </w:rPr>
        <w:t xml:space="preserve"> Gateway server for entit</w:t>
      </w:r>
      <w:r>
        <w:rPr>
          <w:rFonts w:cs="Consolas"/>
          <w:color w:val="000000"/>
          <w:sz w:val="24"/>
          <w:szCs w:val="24"/>
        </w:rPr>
        <w:t>y types that are not associated</w:t>
      </w:r>
    </w:p>
    <w:p w:rsidR="00CB61AF" w:rsidRPr="007A783A" w:rsidRDefault="00CB61AF" w:rsidP="00CB61AF">
      <w:pPr>
        <w:pStyle w:val="ListParagraph"/>
        <w:numPr>
          <w:ilvl w:val="0"/>
          <w:numId w:val="2"/>
        </w:numPr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R</w:t>
      </w:r>
      <w:r w:rsidRPr="007A783A">
        <w:rPr>
          <w:rFonts w:cs="Consolas"/>
          <w:color w:val="000000"/>
          <w:sz w:val="24"/>
          <w:szCs w:val="24"/>
        </w:rPr>
        <w:t xml:space="preserve">epresent quantity and prices using data type </w:t>
      </w:r>
      <w:proofErr w:type="spellStart"/>
      <w:r w:rsidRPr="007A783A">
        <w:rPr>
          <w:rFonts w:cs="Consolas"/>
          <w:color w:val="000000"/>
          <w:sz w:val="24"/>
          <w:szCs w:val="24"/>
        </w:rPr>
        <w:t>Edm.decimal</w:t>
      </w:r>
      <w:proofErr w:type="spellEnd"/>
    </w:p>
    <w:p w:rsidR="00CB61AF" w:rsidRDefault="00CB61AF" w:rsidP="00CB61AF">
      <w:pPr>
        <w:pStyle w:val="ListParagraph"/>
        <w:numPr>
          <w:ilvl w:val="0"/>
          <w:numId w:val="2"/>
        </w:numPr>
        <w:rPr>
          <w:rFonts w:cs="Consolas"/>
          <w:color w:val="000000"/>
          <w:sz w:val="24"/>
          <w:szCs w:val="24"/>
        </w:rPr>
      </w:pPr>
      <w:r w:rsidRPr="007A783A">
        <w:rPr>
          <w:rFonts w:cs="Consolas"/>
          <w:color w:val="000000"/>
          <w:sz w:val="24"/>
          <w:szCs w:val="24"/>
        </w:rPr>
        <w:t xml:space="preserve">Redefine a method that is required to be furnished with custom logic. Do not implement any method in </w:t>
      </w:r>
      <w:r w:rsidR="00052B81">
        <w:rPr>
          <w:rFonts w:cs="Consolas"/>
          <w:color w:val="000000"/>
          <w:sz w:val="24"/>
          <w:szCs w:val="24"/>
        </w:rPr>
        <w:t>the</w:t>
      </w:r>
      <w:r w:rsidRPr="007A783A">
        <w:rPr>
          <w:rFonts w:cs="Consolas"/>
          <w:color w:val="000000"/>
          <w:sz w:val="24"/>
          <w:szCs w:val="24"/>
        </w:rPr>
        <w:t xml:space="preserve"> super class (DPC or MPC), as during generation of service every time the codes in the </w:t>
      </w:r>
      <w:proofErr w:type="gramStart"/>
      <w:r w:rsidRPr="007A783A">
        <w:rPr>
          <w:rFonts w:cs="Consolas"/>
          <w:color w:val="000000"/>
          <w:sz w:val="24"/>
          <w:szCs w:val="24"/>
        </w:rPr>
        <w:t>methods(</w:t>
      </w:r>
      <w:proofErr w:type="gramEnd"/>
      <w:r w:rsidRPr="007A783A">
        <w:rPr>
          <w:rFonts w:cs="Consolas"/>
          <w:color w:val="000000"/>
          <w:sz w:val="24"/>
          <w:szCs w:val="24"/>
        </w:rPr>
        <w:t>not redefined) g</w:t>
      </w:r>
      <w:r>
        <w:rPr>
          <w:rFonts w:cs="Consolas"/>
          <w:color w:val="000000"/>
          <w:sz w:val="24"/>
          <w:szCs w:val="24"/>
        </w:rPr>
        <w:t>ets refreshed.</w:t>
      </w:r>
    </w:p>
    <w:p w:rsidR="00CB61AF" w:rsidRPr="007A783A" w:rsidRDefault="00CB61AF" w:rsidP="00CB61AF">
      <w:pPr>
        <w:pStyle w:val="ListParagraph"/>
        <w:numPr>
          <w:ilvl w:val="0"/>
          <w:numId w:val="2"/>
        </w:numPr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U</w:t>
      </w:r>
      <w:r w:rsidRPr="007A783A">
        <w:rPr>
          <w:rFonts w:cs="Consolas"/>
          <w:color w:val="000000"/>
          <w:sz w:val="24"/>
          <w:szCs w:val="24"/>
        </w:rPr>
        <w:t>se a referential constraint as key for implementing association between Entities.</w:t>
      </w:r>
    </w:p>
    <w:p w:rsidR="00CB61AF" w:rsidRDefault="00CB61AF" w:rsidP="00CB61AF">
      <w:pPr>
        <w:pStyle w:val="ListParagraph"/>
        <w:numPr>
          <w:ilvl w:val="0"/>
          <w:numId w:val="2"/>
        </w:numPr>
        <w:rPr>
          <w:rFonts w:cs="Consolas"/>
          <w:color w:val="000000"/>
          <w:sz w:val="24"/>
          <w:szCs w:val="24"/>
        </w:rPr>
      </w:pPr>
      <w:r w:rsidRPr="007A783A">
        <w:rPr>
          <w:rFonts w:cs="Consolas"/>
          <w:color w:val="000000"/>
          <w:sz w:val="24"/>
          <w:szCs w:val="24"/>
        </w:rPr>
        <w:t xml:space="preserve">Use navigation property to display one entity set data based on other entity set data as input. Ex. based on sales order number from sales order header </w:t>
      </w:r>
      <w:proofErr w:type="spellStart"/>
      <w:r w:rsidRPr="007A783A">
        <w:rPr>
          <w:rFonts w:cs="Consolas"/>
          <w:color w:val="000000"/>
          <w:sz w:val="24"/>
          <w:szCs w:val="24"/>
        </w:rPr>
        <w:t>entityset</w:t>
      </w:r>
      <w:proofErr w:type="spellEnd"/>
      <w:r w:rsidRPr="007A783A">
        <w:rPr>
          <w:rFonts w:cs="Consolas"/>
          <w:color w:val="000000"/>
          <w:sz w:val="24"/>
          <w:szCs w:val="24"/>
        </w:rPr>
        <w:t>, we can display the relevant sales order item data</w:t>
      </w:r>
      <w:r>
        <w:rPr>
          <w:rFonts w:cs="Consolas"/>
          <w:color w:val="000000"/>
          <w:sz w:val="24"/>
          <w:szCs w:val="24"/>
        </w:rPr>
        <w:t>.</w:t>
      </w:r>
    </w:p>
    <w:p w:rsidR="00CB61AF" w:rsidRDefault="00CB61AF" w:rsidP="00CB61AF">
      <w:pPr>
        <w:pStyle w:val="ListParagraph"/>
        <w:numPr>
          <w:ilvl w:val="0"/>
          <w:numId w:val="2"/>
        </w:numPr>
        <w:rPr>
          <w:rFonts w:cs="Consolas"/>
          <w:color w:val="000000"/>
          <w:sz w:val="24"/>
          <w:szCs w:val="24"/>
        </w:rPr>
      </w:pPr>
      <w:r w:rsidRPr="00976E79">
        <w:rPr>
          <w:rFonts w:cs="Consolas"/>
          <w:color w:val="000000"/>
          <w:sz w:val="24"/>
          <w:szCs w:val="24"/>
        </w:rPr>
        <w:t xml:space="preserve">HTTP method name (such </w:t>
      </w:r>
      <w:proofErr w:type="spellStart"/>
      <w:r w:rsidRPr="00976E79">
        <w:rPr>
          <w:rFonts w:cs="Consolas"/>
          <w:color w:val="000000"/>
          <w:sz w:val="24"/>
          <w:szCs w:val="24"/>
        </w:rPr>
        <w:t>asGET</w:t>
      </w:r>
      <w:proofErr w:type="spellEnd"/>
      <w:r w:rsidRPr="00976E79">
        <w:rPr>
          <w:rFonts w:cs="Consolas"/>
          <w:color w:val="000000"/>
          <w:sz w:val="24"/>
          <w:szCs w:val="24"/>
        </w:rPr>
        <w:t xml:space="preserve">) </w:t>
      </w:r>
      <w:r w:rsidR="0091158E">
        <w:rPr>
          <w:rFonts w:cs="Consolas"/>
          <w:color w:val="000000"/>
          <w:sz w:val="24"/>
          <w:szCs w:val="24"/>
        </w:rPr>
        <w:t xml:space="preserve">shouldn’t be </w:t>
      </w:r>
      <w:r w:rsidR="0091158E" w:rsidRPr="00976E79">
        <w:rPr>
          <w:rFonts w:cs="Consolas"/>
          <w:color w:val="000000"/>
          <w:sz w:val="24"/>
          <w:szCs w:val="24"/>
        </w:rPr>
        <w:t>use</w:t>
      </w:r>
      <w:r w:rsidR="0091158E">
        <w:rPr>
          <w:rFonts w:cs="Consolas"/>
          <w:color w:val="000000"/>
          <w:sz w:val="24"/>
          <w:szCs w:val="24"/>
        </w:rPr>
        <w:t>d</w:t>
      </w:r>
      <w:r w:rsidR="0091158E" w:rsidRPr="00976E79">
        <w:rPr>
          <w:rFonts w:cs="Consolas"/>
          <w:color w:val="000000"/>
          <w:sz w:val="24"/>
          <w:szCs w:val="24"/>
        </w:rPr>
        <w:t xml:space="preserve"> </w:t>
      </w:r>
      <w:r w:rsidRPr="00976E79">
        <w:rPr>
          <w:rFonts w:cs="Consolas"/>
          <w:color w:val="000000"/>
          <w:sz w:val="24"/>
          <w:szCs w:val="24"/>
        </w:rPr>
        <w:t>as prefix, suffix or infix.</w:t>
      </w:r>
      <w:r w:rsidRPr="0091158E">
        <w:rPr>
          <w:rFonts w:cs="Consolas"/>
          <w:color w:val="000000"/>
          <w:sz w:val="24"/>
          <w:szCs w:val="24"/>
        </w:rPr>
        <w:t xml:space="preserve"> Use</w:t>
      </w:r>
      <w:r>
        <w:rPr>
          <w:rFonts w:ascii="Arial" w:hAnsi="Arial" w:cs="Arial"/>
          <w:color w:val="333333"/>
          <w:sz w:val="20"/>
          <w:szCs w:val="20"/>
          <w:shd w:val="clear" w:color="auto" w:fill="F6F6F6"/>
        </w:rPr>
        <w:t xml:space="preserve"> </w:t>
      </w:r>
      <w:r w:rsidRPr="0091158E">
        <w:rPr>
          <w:rFonts w:cs="Consolas"/>
          <w:color w:val="000000"/>
          <w:sz w:val="24"/>
          <w:szCs w:val="24"/>
        </w:rPr>
        <w:t>names that reflect the navigation end points as well as the cardinality.</w:t>
      </w:r>
    </w:p>
    <w:p w:rsidR="00CB61AF" w:rsidRPr="00976E79" w:rsidRDefault="0091158E" w:rsidP="00CB61AF">
      <w:pPr>
        <w:pStyle w:val="ListParagraph"/>
        <w:numPr>
          <w:ilvl w:val="0"/>
          <w:numId w:val="2"/>
        </w:numPr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L</w:t>
      </w:r>
      <w:r w:rsidR="00CB61AF" w:rsidRPr="00976E79">
        <w:rPr>
          <w:rFonts w:cs="Consolas"/>
          <w:color w:val="000000"/>
          <w:sz w:val="24"/>
          <w:szCs w:val="24"/>
        </w:rPr>
        <w:t xml:space="preserve">arge binaries </w:t>
      </w:r>
      <w:r>
        <w:rPr>
          <w:rFonts w:cs="Consolas"/>
          <w:color w:val="000000"/>
          <w:sz w:val="24"/>
          <w:szCs w:val="24"/>
        </w:rPr>
        <w:t>shouldn’t be</w:t>
      </w:r>
      <w:r w:rsidRPr="00976E79">
        <w:rPr>
          <w:rFonts w:cs="Consolas"/>
          <w:color w:val="000000"/>
          <w:sz w:val="24"/>
          <w:szCs w:val="24"/>
        </w:rPr>
        <w:t xml:space="preserve"> use</w:t>
      </w:r>
      <w:r>
        <w:rPr>
          <w:rFonts w:cs="Consolas"/>
          <w:color w:val="000000"/>
          <w:sz w:val="24"/>
          <w:szCs w:val="24"/>
        </w:rPr>
        <w:t>d</w:t>
      </w:r>
      <w:r w:rsidRPr="00976E79">
        <w:rPr>
          <w:rFonts w:cs="Consolas"/>
          <w:color w:val="000000"/>
          <w:sz w:val="24"/>
          <w:szCs w:val="24"/>
        </w:rPr>
        <w:t xml:space="preserve"> </w:t>
      </w:r>
      <w:r w:rsidR="00CB61AF" w:rsidRPr="00976E79">
        <w:rPr>
          <w:rFonts w:cs="Consolas"/>
          <w:color w:val="000000"/>
          <w:sz w:val="24"/>
          <w:szCs w:val="24"/>
        </w:rPr>
        <w:t xml:space="preserve">in an </w:t>
      </w:r>
      <w:proofErr w:type="spellStart"/>
      <w:r w:rsidR="00CB61AF" w:rsidRPr="00976E79">
        <w:rPr>
          <w:rFonts w:cs="Consolas"/>
          <w:color w:val="000000"/>
          <w:sz w:val="24"/>
          <w:szCs w:val="24"/>
        </w:rPr>
        <w:t>OData</w:t>
      </w:r>
      <w:proofErr w:type="spellEnd"/>
      <w:r w:rsidR="00CB61AF" w:rsidRPr="00976E79">
        <w:rPr>
          <w:rFonts w:cs="Consolas"/>
          <w:color w:val="000000"/>
          <w:sz w:val="24"/>
          <w:szCs w:val="24"/>
        </w:rPr>
        <w:t xml:space="preserve"> stream.</w:t>
      </w:r>
      <w:r w:rsidR="00CB61AF">
        <w:rPr>
          <w:rFonts w:cs="Consolas"/>
          <w:color w:val="000000"/>
          <w:sz w:val="24"/>
          <w:szCs w:val="24"/>
        </w:rPr>
        <w:t xml:space="preserve"> </w:t>
      </w:r>
      <w:r w:rsidR="00CB61AF" w:rsidRPr="00976E79">
        <w:rPr>
          <w:rFonts w:cs="Consolas"/>
          <w:color w:val="000000"/>
          <w:sz w:val="24"/>
          <w:szCs w:val="24"/>
        </w:rPr>
        <w:t xml:space="preserve">Use media resources and media link entries as binary data in common formats (for example, PDF, GIF, JPEG) is naturally represented in </w:t>
      </w:r>
      <w:proofErr w:type="spellStart"/>
      <w:r w:rsidR="00CB61AF" w:rsidRPr="00976E79">
        <w:rPr>
          <w:rFonts w:cs="Consolas"/>
          <w:color w:val="000000"/>
          <w:sz w:val="24"/>
          <w:szCs w:val="24"/>
        </w:rPr>
        <w:t>OData</w:t>
      </w:r>
      <w:proofErr w:type="spellEnd"/>
      <w:r w:rsidR="00CB61AF" w:rsidRPr="00976E79">
        <w:rPr>
          <w:rFonts w:cs="Consolas"/>
          <w:color w:val="000000"/>
          <w:sz w:val="24"/>
          <w:szCs w:val="24"/>
        </w:rPr>
        <w:t xml:space="preserve"> as a media resource with a corresponding media link entry </w:t>
      </w:r>
    </w:p>
    <w:p w:rsidR="00CB61AF" w:rsidRDefault="00CB61AF" w:rsidP="00CB61AF">
      <w:pPr>
        <w:pStyle w:val="ListParagraph"/>
        <w:numPr>
          <w:ilvl w:val="0"/>
          <w:numId w:val="2"/>
        </w:numPr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Use services as per REST protocol and methodology.</w:t>
      </w:r>
    </w:p>
    <w:p w:rsidR="00CB61AF" w:rsidRDefault="00CB61AF" w:rsidP="00CB61AF">
      <w:pPr>
        <w:pStyle w:val="ListParagraph"/>
        <w:numPr>
          <w:ilvl w:val="0"/>
          <w:numId w:val="2"/>
        </w:numPr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U</w:t>
      </w:r>
      <w:r w:rsidRPr="00976E79">
        <w:rPr>
          <w:rFonts w:cs="Consolas"/>
          <w:color w:val="000000"/>
          <w:sz w:val="24"/>
          <w:szCs w:val="24"/>
        </w:rPr>
        <w:t>se exception class/IWBEP/CX_MGW_BUSI_EXCEPTION for errors related to business logic.</w:t>
      </w:r>
    </w:p>
    <w:p w:rsidR="00CB61AF" w:rsidRDefault="00CB61AF" w:rsidP="00CB61AF">
      <w:pPr>
        <w:pStyle w:val="ListParagraph"/>
        <w:numPr>
          <w:ilvl w:val="0"/>
          <w:numId w:val="2"/>
        </w:numPr>
        <w:rPr>
          <w:rFonts w:cs="Consolas"/>
          <w:color w:val="000000"/>
          <w:sz w:val="24"/>
          <w:szCs w:val="24"/>
        </w:rPr>
      </w:pPr>
      <w:r w:rsidRPr="00976E79">
        <w:rPr>
          <w:rFonts w:cs="Consolas"/>
          <w:color w:val="000000"/>
          <w:sz w:val="24"/>
          <w:szCs w:val="24"/>
        </w:rPr>
        <w:t>Do catch exceptions from business logic and, if needed, use your own error messages.</w:t>
      </w:r>
    </w:p>
    <w:p w:rsidR="00460CB0" w:rsidRDefault="00CB61AF" w:rsidP="0091158E">
      <w:pPr>
        <w:pStyle w:val="ListParagraph"/>
        <w:numPr>
          <w:ilvl w:val="0"/>
          <w:numId w:val="2"/>
        </w:numPr>
      </w:pPr>
      <w:r w:rsidRPr="0091158E">
        <w:rPr>
          <w:rFonts w:cs="Consolas"/>
          <w:color w:val="000000"/>
          <w:sz w:val="24"/>
          <w:szCs w:val="24"/>
        </w:rPr>
        <w:t xml:space="preserve">A GET method must have a return type. POST </w:t>
      </w:r>
      <w:r w:rsidR="000F1D65">
        <w:rPr>
          <w:rFonts w:cs="Consolas"/>
          <w:color w:val="000000"/>
          <w:sz w:val="24"/>
          <w:szCs w:val="24"/>
        </w:rPr>
        <w:t xml:space="preserve">method </w:t>
      </w:r>
      <w:r w:rsidRPr="0091158E">
        <w:rPr>
          <w:rFonts w:cs="Consolas"/>
          <w:color w:val="000000"/>
          <w:sz w:val="24"/>
          <w:szCs w:val="24"/>
        </w:rPr>
        <w:t>should have parameters.</w:t>
      </w:r>
    </w:p>
    <w:sectPr w:rsidR="00460CB0" w:rsidSect="00336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20637"/>
    <w:multiLevelType w:val="multilevel"/>
    <w:tmpl w:val="4DB0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0447BA"/>
    <w:multiLevelType w:val="multilevel"/>
    <w:tmpl w:val="550ABB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6B7525C5"/>
    <w:multiLevelType w:val="hybridMultilevel"/>
    <w:tmpl w:val="682486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B61AF"/>
    <w:rsid w:val="00003484"/>
    <w:rsid w:val="00003897"/>
    <w:rsid w:val="000167C3"/>
    <w:rsid w:val="000411D3"/>
    <w:rsid w:val="00041503"/>
    <w:rsid w:val="00047F8D"/>
    <w:rsid w:val="00052B81"/>
    <w:rsid w:val="00066F97"/>
    <w:rsid w:val="00092FC2"/>
    <w:rsid w:val="000A63AE"/>
    <w:rsid w:val="000B10B1"/>
    <w:rsid w:val="000B570E"/>
    <w:rsid w:val="000C6147"/>
    <w:rsid w:val="000D218E"/>
    <w:rsid w:val="000D558E"/>
    <w:rsid w:val="000E482E"/>
    <w:rsid w:val="000F0264"/>
    <w:rsid w:val="000F1D65"/>
    <w:rsid w:val="000F754C"/>
    <w:rsid w:val="000F7C9F"/>
    <w:rsid w:val="00103D2F"/>
    <w:rsid w:val="001403D1"/>
    <w:rsid w:val="001416F6"/>
    <w:rsid w:val="00155229"/>
    <w:rsid w:val="00156451"/>
    <w:rsid w:val="00157CD0"/>
    <w:rsid w:val="00163462"/>
    <w:rsid w:val="001649F4"/>
    <w:rsid w:val="00190F5D"/>
    <w:rsid w:val="001975FA"/>
    <w:rsid w:val="001A00AD"/>
    <w:rsid w:val="001B16AD"/>
    <w:rsid w:val="001B2C63"/>
    <w:rsid w:val="001B5997"/>
    <w:rsid w:val="001C7AF5"/>
    <w:rsid w:val="001D0234"/>
    <w:rsid w:val="001D5CD3"/>
    <w:rsid w:val="001E3870"/>
    <w:rsid w:val="001E4309"/>
    <w:rsid w:val="001F1C1C"/>
    <w:rsid w:val="002057E8"/>
    <w:rsid w:val="00223254"/>
    <w:rsid w:val="00227E64"/>
    <w:rsid w:val="00246F1C"/>
    <w:rsid w:val="00247E3F"/>
    <w:rsid w:val="00251592"/>
    <w:rsid w:val="00256573"/>
    <w:rsid w:val="0026562D"/>
    <w:rsid w:val="0027535B"/>
    <w:rsid w:val="00282321"/>
    <w:rsid w:val="00285AB9"/>
    <w:rsid w:val="002977CE"/>
    <w:rsid w:val="002B5E08"/>
    <w:rsid w:val="002C18E0"/>
    <w:rsid w:val="002C43F1"/>
    <w:rsid w:val="002D420E"/>
    <w:rsid w:val="002D5A34"/>
    <w:rsid w:val="002E6F74"/>
    <w:rsid w:val="002F02EE"/>
    <w:rsid w:val="002F11FE"/>
    <w:rsid w:val="002F6A9A"/>
    <w:rsid w:val="0030688C"/>
    <w:rsid w:val="003126D4"/>
    <w:rsid w:val="0031344B"/>
    <w:rsid w:val="00314338"/>
    <w:rsid w:val="00317CE1"/>
    <w:rsid w:val="00322973"/>
    <w:rsid w:val="00323FEE"/>
    <w:rsid w:val="003343A8"/>
    <w:rsid w:val="00336AA6"/>
    <w:rsid w:val="00340E36"/>
    <w:rsid w:val="00353F13"/>
    <w:rsid w:val="003625B0"/>
    <w:rsid w:val="00364941"/>
    <w:rsid w:val="00364AF6"/>
    <w:rsid w:val="0038556E"/>
    <w:rsid w:val="00390C1E"/>
    <w:rsid w:val="00395E21"/>
    <w:rsid w:val="003A1680"/>
    <w:rsid w:val="003A79A6"/>
    <w:rsid w:val="003C0382"/>
    <w:rsid w:val="003D69F1"/>
    <w:rsid w:val="003E38B0"/>
    <w:rsid w:val="003F0304"/>
    <w:rsid w:val="003F3E4C"/>
    <w:rsid w:val="00431329"/>
    <w:rsid w:val="0043289F"/>
    <w:rsid w:val="004374B2"/>
    <w:rsid w:val="00450BD8"/>
    <w:rsid w:val="00460CB0"/>
    <w:rsid w:val="00475B35"/>
    <w:rsid w:val="00483618"/>
    <w:rsid w:val="00485A6E"/>
    <w:rsid w:val="00487080"/>
    <w:rsid w:val="00487AA1"/>
    <w:rsid w:val="00496B3B"/>
    <w:rsid w:val="00497C1A"/>
    <w:rsid w:val="004A675C"/>
    <w:rsid w:val="004B7417"/>
    <w:rsid w:val="004D1DA0"/>
    <w:rsid w:val="004D4777"/>
    <w:rsid w:val="004E20DF"/>
    <w:rsid w:val="004E2A9A"/>
    <w:rsid w:val="004F369F"/>
    <w:rsid w:val="00507275"/>
    <w:rsid w:val="0050786F"/>
    <w:rsid w:val="005129A7"/>
    <w:rsid w:val="005156B6"/>
    <w:rsid w:val="00521B12"/>
    <w:rsid w:val="005268FA"/>
    <w:rsid w:val="005413BE"/>
    <w:rsid w:val="00550EBE"/>
    <w:rsid w:val="00551A6B"/>
    <w:rsid w:val="00556FC3"/>
    <w:rsid w:val="00571053"/>
    <w:rsid w:val="00571AEA"/>
    <w:rsid w:val="00575608"/>
    <w:rsid w:val="00576032"/>
    <w:rsid w:val="00576EAF"/>
    <w:rsid w:val="00582C0E"/>
    <w:rsid w:val="005835D7"/>
    <w:rsid w:val="00593495"/>
    <w:rsid w:val="005A744D"/>
    <w:rsid w:val="005C32DC"/>
    <w:rsid w:val="005C7B71"/>
    <w:rsid w:val="005D15A9"/>
    <w:rsid w:val="005D20EF"/>
    <w:rsid w:val="005E5C31"/>
    <w:rsid w:val="005E6F3A"/>
    <w:rsid w:val="005F51B5"/>
    <w:rsid w:val="005F5B52"/>
    <w:rsid w:val="00611605"/>
    <w:rsid w:val="0061185E"/>
    <w:rsid w:val="00614DC5"/>
    <w:rsid w:val="00616CCD"/>
    <w:rsid w:val="00616DE9"/>
    <w:rsid w:val="00623C9D"/>
    <w:rsid w:val="006423B7"/>
    <w:rsid w:val="00642E18"/>
    <w:rsid w:val="00650089"/>
    <w:rsid w:val="0065033B"/>
    <w:rsid w:val="00651AAC"/>
    <w:rsid w:val="00656FD5"/>
    <w:rsid w:val="00661FB2"/>
    <w:rsid w:val="0068363E"/>
    <w:rsid w:val="00685569"/>
    <w:rsid w:val="00687012"/>
    <w:rsid w:val="0068786D"/>
    <w:rsid w:val="006A0657"/>
    <w:rsid w:val="006A3E70"/>
    <w:rsid w:val="006B19A3"/>
    <w:rsid w:val="006B46BD"/>
    <w:rsid w:val="006B68FD"/>
    <w:rsid w:val="006C16F3"/>
    <w:rsid w:val="006C6F16"/>
    <w:rsid w:val="006D1CBD"/>
    <w:rsid w:val="006E07D3"/>
    <w:rsid w:val="006E22C7"/>
    <w:rsid w:val="006F54F8"/>
    <w:rsid w:val="00713E81"/>
    <w:rsid w:val="00721EA6"/>
    <w:rsid w:val="007254F6"/>
    <w:rsid w:val="00733390"/>
    <w:rsid w:val="0074170C"/>
    <w:rsid w:val="00751B4C"/>
    <w:rsid w:val="00757690"/>
    <w:rsid w:val="0076582C"/>
    <w:rsid w:val="00766A76"/>
    <w:rsid w:val="007716D1"/>
    <w:rsid w:val="007744D6"/>
    <w:rsid w:val="00774A7D"/>
    <w:rsid w:val="00774AE4"/>
    <w:rsid w:val="00775726"/>
    <w:rsid w:val="007817AF"/>
    <w:rsid w:val="007852AC"/>
    <w:rsid w:val="007865FB"/>
    <w:rsid w:val="00786672"/>
    <w:rsid w:val="007948AD"/>
    <w:rsid w:val="007A48EA"/>
    <w:rsid w:val="007B2BF0"/>
    <w:rsid w:val="007D3436"/>
    <w:rsid w:val="007D4FBA"/>
    <w:rsid w:val="007E4939"/>
    <w:rsid w:val="007F42FB"/>
    <w:rsid w:val="007F4983"/>
    <w:rsid w:val="008117A6"/>
    <w:rsid w:val="008161EF"/>
    <w:rsid w:val="00817AF8"/>
    <w:rsid w:val="0082582C"/>
    <w:rsid w:val="00826355"/>
    <w:rsid w:val="0083241B"/>
    <w:rsid w:val="008402E3"/>
    <w:rsid w:val="008552B6"/>
    <w:rsid w:val="008677A1"/>
    <w:rsid w:val="0087135F"/>
    <w:rsid w:val="00875560"/>
    <w:rsid w:val="00876C73"/>
    <w:rsid w:val="0087773F"/>
    <w:rsid w:val="008831AC"/>
    <w:rsid w:val="00883F21"/>
    <w:rsid w:val="00891320"/>
    <w:rsid w:val="008A38BA"/>
    <w:rsid w:val="008B19D6"/>
    <w:rsid w:val="008C1E0E"/>
    <w:rsid w:val="008C2BDA"/>
    <w:rsid w:val="008C4F07"/>
    <w:rsid w:val="008C59A8"/>
    <w:rsid w:val="008D45FA"/>
    <w:rsid w:val="008D7D83"/>
    <w:rsid w:val="008E1B80"/>
    <w:rsid w:val="008F3040"/>
    <w:rsid w:val="008F5C30"/>
    <w:rsid w:val="008F729F"/>
    <w:rsid w:val="00904D4D"/>
    <w:rsid w:val="00906EB3"/>
    <w:rsid w:val="0091158E"/>
    <w:rsid w:val="00912BEB"/>
    <w:rsid w:val="00923E60"/>
    <w:rsid w:val="00924780"/>
    <w:rsid w:val="009263E0"/>
    <w:rsid w:val="00931C66"/>
    <w:rsid w:val="00932CAB"/>
    <w:rsid w:val="00945214"/>
    <w:rsid w:val="009541E2"/>
    <w:rsid w:val="00956657"/>
    <w:rsid w:val="00966EBC"/>
    <w:rsid w:val="009713CB"/>
    <w:rsid w:val="00971CC9"/>
    <w:rsid w:val="009810FC"/>
    <w:rsid w:val="009A7388"/>
    <w:rsid w:val="009B7DCB"/>
    <w:rsid w:val="009C6430"/>
    <w:rsid w:val="009E10F3"/>
    <w:rsid w:val="009E5C07"/>
    <w:rsid w:val="009F4DF1"/>
    <w:rsid w:val="00A16CE5"/>
    <w:rsid w:val="00A33EAC"/>
    <w:rsid w:val="00A33F9F"/>
    <w:rsid w:val="00A35E27"/>
    <w:rsid w:val="00A4334C"/>
    <w:rsid w:val="00A512AE"/>
    <w:rsid w:val="00A52BC8"/>
    <w:rsid w:val="00A70404"/>
    <w:rsid w:val="00A736E1"/>
    <w:rsid w:val="00A74E81"/>
    <w:rsid w:val="00A75372"/>
    <w:rsid w:val="00AA0B19"/>
    <w:rsid w:val="00AA4B07"/>
    <w:rsid w:val="00AA6EFF"/>
    <w:rsid w:val="00AA7BE2"/>
    <w:rsid w:val="00AB35D9"/>
    <w:rsid w:val="00AB3688"/>
    <w:rsid w:val="00AC017D"/>
    <w:rsid w:val="00AD185C"/>
    <w:rsid w:val="00AD4C61"/>
    <w:rsid w:val="00AD7D33"/>
    <w:rsid w:val="00AF0967"/>
    <w:rsid w:val="00AF38A1"/>
    <w:rsid w:val="00AF7BF5"/>
    <w:rsid w:val="00B07EAC"/>
    <w:rsid w:val="00B14302"/>
    <w:rsid w:val="00B1547C"/>
    <w:rsid w:val="00B25317"/>
    <w:rsid w:val="00B33C47"/>
    <w:rsid w:val="00B36EDC"/>
    <w:rsid w:val="00B37E8D"/>
    <w:rsid w:val="00B420AD"/>
    <w:rsid w:val="00B420EA"/>
    <w:rsid w:val="00B445D2"/>
    <w:rsid w:val="00B53CAF"/>
    <w:rsid w:val="00B65228"/>
    <w:rsid w:val="00B74E76"/>
    <w:rsid w:val="00B83FA1"/>
    <w:rsid w:val="00B9217E"/>
    <w:rsid w:val="00B95F1A"/>
    <w:rsid w:val="00BA0F67"/>
    <w:rsid w:val="00BA63FE"/>
    <w:rsid w:val="00BB2BA2"/>
    <w:rsid w:val="00BC1FBD"/>
    <w:rsid w:val="00BC222B"/>
    <w:rsid w:val="00BC4B7E"/>
    <w:rsid w:val="00BD22B3"/>
    <w:rsid w:val="00BD6149"/>
    <w:rsid w:val="00BE0820"/>
    <w:rsid w:val="00BE3BEA"/>
    <w:rsid w:val="00BE74AE"/>
    <w:rsid w:val="00BF112B"/>
    <w:rsid w:val="00BF114D"/>
    <w:rsid w:val="00BF5B22"/>
    <w:rsid w:val="00C0368F"/>
    <w:rsid w:val="00C37842"/>
    <w:rsid w:val="00C42BA3"/>
    <w:rsid w:val="00C45C08"/>
    <w:rsid w:val="00C5385F"/>
    <w:rsid w:val="00C61A15"/>
    <w:rsid w:val="00C64956"/>
    <w:rsid w:val="00C66FF0"/>
    <w:rsid w:val="00C736A3"/>
    <w:rsid w:val="00C8666B"/>
    <w:rsid w:val="00C90C28"/>
    <w:rsid w:val="00C92AD4"/>
    <w:rsid w:val="00C96004"/>
    <w:rsid w:val="00CA40C4"/>
    <w:rsid w:val="00CB4531"/>
    <w:rsid w:val="00CB61AF"/>
    <w:rsid w:val="00CB6D9A"/>
    <w:rsid w:val="00CD4AF0"/>
    <w:rsid w:val="00CE6543"/>
    <w:rsid w:val="00D01A02"/>
    <w:rsid w:val="00D132CB"/>
    <w:rsid w:val="00D17755"/>
    <w:rsid w:val="00D17EB6"/>
    <w:rsid w:val="00D2735B"/>
    <w:rsid w:val="00D30DE6"/>
    <w:rsid w:val="00D321ED"/>
    <w:rsid w:val="00D431D4"/>
    <w:rsid w:val="00D60236"/>
    <w:rsid w:val="00D61327"/>
    <w:rsid w:val="00D638A7"/>
    <w:rsid w:val="00D81510"/>
    <w:rsid w:val="00D83CEF"/>
    <w:rsid w:val="00D876A3"/>
    <w:rsid w:val="00D955A3"/>
    <w:rsid w:val="00D957D9"/>
    <w:rsid w:val="00DB0569"/>
    <w:rsid w:val="00DC0B5F"/>
    <w:rsid w:val="00DC354C"/>
    <w:rsid w:val="00DC5AAB"/>
    <w:rsid w:val="00DD0D63"/>
    <w:rsid w:val="00DD3A9D"/>
    <w:rsid w:val="00DD65AB"/>
    <w:rsid w:val="00DE1887"/>
    <w:rsid w:val="00DF6FA1"/>
    <w:rsid w:val="00E05CAD"/>
    <w:rsid w:val="00E172B6"/>
    <w:rsid w:val="00E17912"/>
    <w:rsid w:val="00E24605"/>
    <w:rsid w:val="00E45724"/>
    <w:rsid w:val="00E459C5"/>
    <w:rsid w:val="00E4724E"/>
    <w:rsid w:val="00E606B5"/>
    <w:rsid w:val="00E82319"/>
    <w:rsid w:val="00E82BCB"/>
    <w:rsid w:val="00E9160E"/>
    <w:rsid w:val="00E95505"/>
    <w:rsid w:val="00EB4EB7"/>
    <w:rsid w:val="00EB585C"/>
    <w:rsid w:val="00EB6A06"/>
    <w:rsid w:val="00EB778E"/>
    <w:rsid w:val="00EC113C"/>
    <w:rsid w:val="00EC61B6"/>
    <w:rsid w:val="00ED0555"/>
    <w:rsid w:val="00ED6590"/>
    <w:rsid w:val="00EE5F31"/>
    <w:rsid w:val="00EF40E4"/>
    <w:rsid w:val="00EF4212"/>
    <w:rsid w:val="00F003F3"/>
    <w:rsid w:val="00F03DB9"/>
    <w:rsid w:val="00F104D6"/>
    <w:rsid w:val="00F1780A"/>
    <w:rsid w:val="00F2099F"/>
    <w:rsid w:val="00F2199E"/>
    <w:rsid w:val="00F36EC2"/>
    <w:rsid w:val="00F42E15"/>
    <w:rsid w:val="00F526CC"/>
    <w:rsid w:val="00F5485E"/>
    <w:rsid w:val="00F5621C"/>
    <w:rsid w:val="00F65C76"/>
    <w:rsid w:val="00F67CF3"/>
    <w:rsid w:val="00FA2D39"/>
    <w:rsid w:val="00FA312C"/>
    <w:rsid w:val="00FA5F78"/>
    <w:rsid w:val="00FA7BBC"/>
    <w:rsid w:val="00FB6427"/>
    <w:rsid w:val="00FC30E8"/>
    <w:rsid w:val="00FC4002"/>
    <w:rsid w:val="00FD3718"/>
    <w:rsid w:val="00FD68C4"/>
    <w:rsid w:val="00FD771A"/>
    <w:rsid w:val="00FE1304"/>
    <w:rsid w:val="00FE5549"/>
    <w:rsid w:val="00FE6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AA6"/>
  </w:style>
  <w:style w:type="paragraph" w:styleId="Heading1">
    <w:name w:val="heading 1"/>
    <w:basedOn w:val="Normal"/>
    <w:next w:val="Normal"/>
    <w:link w:val="Heading1Char"/>
    <w:uiPriority w:val="9"/>
    <w:qFormat/>
    <w:rsid w:val="00CB61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1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paragraph" w:styleId="ListParagraph">
    <w:name w:val="List Paragraph"/>
    <w:basedOn w:val="Normal"/>
    <w:uiPriority w:val="34"/>
    <w:qFormat/>
    <w:rsid w:val="00CB61AF"/>
    <w:pPr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0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99680">
                          <w:marLeft w:val="0"/>
                          <w:marRight w:val="0"/>
                          <w:marTop w:val="0"/>
                          <w:marBottom w:val="50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83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6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87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1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1F777920F58F449DFE723C8ECB983A" ma:contentTypeVersion="10" ma:contentTypeDescription="Create a new document." ma:contentTypeScope="" ma:versionID="a34f216e8c15b786b813182c657c2c45">
  <xsd:schema xmlns:xsd="http://www.w3.org/2001/XMLSchema" xmlns:xs="http://www.w3.org/2001/XMLSchema" xmlns:p="http://schemas.microsoft.com/office/2006/metadata/properties" xmlns:ns2="872c2c8c-4a2d-4282-b3ae-965d5e263694" xmlns:ns3="35517446-20c8-4dbf-81a7-e8d1b5f96f52" targetNamespace="http://schemas.microsoft.com/office/2006/metadata/properties" ma:root="true" ma:fieldsID="35f86e32a74b6162c7d73e32434781eb" ns2:_="" ns3:_="">
    <xsd:import namespace="872c2c8c-4a2d-4282-b3ae-965d5e263694"/>
    <xsd:import namespace="35517446-20c8-4dbf-81a7-e8d1b5f96f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c2c8c-4a2d-4282-b3ae-965d5e263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17446-20c8-4dbf-81a7-e8d1b5f9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28C480-039F-466B-9843-0BF1C07CC91B}"/>
</file>

<file path=customXml/itemProps2.xml><?xml version="1.0" encoding="utf-8"?>
<ds:datastoreItem xmlns:ds="http://schemas.openxmlformats.org/officeDocument/2006/customXml" ds:itemID="{35A8D1F4-026D-4CF9-8AD1-02C877322659}"/>
</file>

<file path=customXml/itemProps3.xml><?xml version="1.0" encoding="utf-8"?>
<ds:datastoreItem xmlns:ds="http://schemas.openxmlformats.org/officeDocument/2006/customXml" ds:itemID="{6524C5AD-961F-4925-BA86-45CEDEA58F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suprchat</dc:creator>
  <cp:lastModifiedBy>suprchat</cp:lastModifiedBy>
  <cp:revision>18</cp:revision>
  <dcterms:created xsi:type="dcterms:W3CDTF">2016-08-25T10:26:00Z</dcterms:created>
  <dcterms:modified xsi:type="dcterms:W3CDTF">2016-08-25T13:00:00Z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0x010100701F777920F58F449DFE723C8ECB983A</vt:lpwstr>
  </property>
</Properties>
</file>