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BFB11" w14:textId="711F2A59" w:rsidR="00530819" w:rsidRDefault="00A15941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ZNYN_OOP_DEMO_19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*EVENT IS A MECHANISM BY WHICH METHOD OF ONE CLASS CAN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*RAISE METHOD OF ANOTHER CLASS, WITHOUT THE HAZARD OF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*INSTANTIATING THAT 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*STEPS ARE 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*1)CREATE AN EVENT IN A 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*2)CREATE A TRIGGERING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 THE SAME CLASS WHICH WILL RAISE THE EVENT.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*2) CREATE AN EVENT HANDLER METHOD FOR THE EVENT 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*SAME/OTHER 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*3) REGISTER THE EVENT HANDLER METHOD IN THE PROGRAM.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 this example method of one class is raising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*method of the same 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(1) CREATING EVENT 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EVENTS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(2)  CREATING AN EVENT HANDLING 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THIS METHOD CAN BELONG TO SAME OR DIFFEENT 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*METHODS TO RAISE THE 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*METHOD M1 WILL BE CALLED WHEN THE EVENT IS RAISED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 M1 I AM THE EVENT HANDLER METHOD'</w:t>
      </w:r>
      <w:r>
        <w:rPr>
          <w:rStyle w:val="l0s551"/>
        </w:rPr>
        <w:t>. </w:t>
      </w:r>
      <w:r>
        <w:rPr>
          <w:rStyle w:val="l0s311"/>
        </w:rPr>
        <w:t>"Error handling routine. Msgclass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 M2 I AM THE EVENT HANDLER METHOD'</w:t>
      </w:r>
      <w:r>
        <w:rPr>
          <w:rStyle w:val="l0s551"/>
        </w:rPr>
        <w:t>. </w:t>
      </w:r>
      <w:r>
        <w:rPr>
          <w:rStyle w:val="l0s311"/>
        </w:rPr>
        <w:t>"Error handling routine. Msgclass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*METHOD T1 WILL RAISE THE 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'I AM T1, GOING TO RAISE EVENT E1'</w:t>
      </w:r>
      <w:r>
        <w:rPr>
          <w:rStyle w:val="l0s551"/>
        </w:rPr>
        <w:t>. </w:t>
      </w:r>
      <w:r>
        <w:rPr>
          <w:rStyle w:val="l0s311"/>
        </w:rPr>
        <w:t>"If qty &lt; 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RAISE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OREF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*REGISTERING THE EVENT HANDLER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*CALLING THE EVENT WHICH WILL RAISE THE EVENT.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>
        <w:rPr>
          <w:rStyle w:val="l0s551"/>
        </w:rPr>
        <w:t>.</w:t>
      </w:r>
      <w:r w:rsidRPr="00A159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AA517D" wp14:editId="3FCFB0C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41"/>
    <w:rsid w:val="00530819"/>
    <w:rsid w:val="00A1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ED8C"/>
  <w15:chartTrackingRefBased/>
  <w15:docId w15:val="{26FC62B8-CAA7-4421-93FA-74254F7A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A1594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1594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A1594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1594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1594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2022-07-24T09:16:00Z</dcterms:created>
  <dcterms:modified xsi:type="dcterms:W3CDTF">2022-07-24T09:16:00Z</dcterms:modified>
</cp:coreProperties>
</file>