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A6D9" w14:textId="0981BE02" w:rsidR="00937A2B" w:rsidRDefault="008704D7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EVENTS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EVENTS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METHODS: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'EVENT handler method FOR 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'Raise the event E2'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'EVENT handler method FOR E2'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'Raise the event 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RAISE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HANDLER OBJ-&gt;M1 FOR ALL INSTANCES.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>
        <w:rPr>
          <w:rStyle w:val="l0s551"/>
        </w:rPr>
        <w:t>.</w:t>
      </w:r>
    </w:p>
    <w:p w14:paraId="516307DA" w14:textId="7DEB3862" w:rsidR="00554436" w:rsidRDefault="00554436">
      <w:pPr>
        <w:rPr>
          <w:rStyle w:val="l0s551"/>
        </w:rPr>
      </w:pPr>
      <w:r>
        <w:rPr>
          <w:rStyle w:val="l0s311"/>
        </w:rPr>
        <w:t>*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311"/>
        </w:rPr>
        <w:t>*  HERE</w:t>
      </w:r>
      <w:proofErr w:type="gramEnd"/>
      <w:r>
        <w:rPr>
          <w:rStyle w:val="l0s311"/>
        </w:rPr>
        <w:t> DECLARING EVENT AND ASSIGN METHODS FOR THEM IN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THEN SET HANDLERS FOR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THEN IF EVENT RESPECTIVE TO HANDLER IS TRIGGERED, THEN THAT METHOD IS CALLED</w:t>
      </w:r>
    </w:p>
    <w:p w14:paraId="1D49C819" w14:textId="3A89DE72" w:rsidR="00BE3D20" w:rsidRDefault="00BE3D20">
      <w:r>
        <w:rPr>
          <w:noProof/>
        </w:rPr>
        <w:lastRenderedPageBreak/>
        <w:drawing>
          <wp:inline distT="0" distB="0" distL="0" distR="0" wp14:anchorId="5627812C" wp14:editId="53F0D8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A3"/>
    <w:rsid w:val="003846A3"/>
    <w:rsid w:val="00554436"/>
    <w:rsid w:val="008704D7"/>
    <w:rsid w:val="00937A2B"/>
    <w:rsid w:val="00BE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3959"/>
  <w15:chartTrackingRefBased/>
  <w15:docId w15:val="{F840C893-2646-459B-AA04-676566CB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8704D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704D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8704D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704D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704D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2022-12-26T12:46:00Z</dcterms:created>
  <dcterms:modified xsi:type="dcterms:W3CDTF">2022-12-26T12:59:00Z</dcterms:modified>
</cp:coreProperties>
</file>