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CD9" w:rsidRDefault="008C3928" w:rsidP="00DA3019">
      <w:pPr>
        <w:pStyle w:val="ListParagraph"/>
        <w:numPr>
          <w:ilvl w:val="0"/>
          <w:numId w:val="1"/>
        </w:numPr>
      </w:pPr>
      <w:r>
        <w:t>Go to</w:t>
      </w:r>
      <w:r w:rsidR="00DA3019">
        <w:t xml:space="preserve"> Transaction SHDO</w:t>
      </w:r>
    </w:p>
    <w:p w:rsidR="00DA3019" w:rsidRDefault="00DA3019" w:rsidP="00DA3019">
      <w:pPr>
        <w:pStyle w:val="ListParagraph"/>
        <w:numPr>
          <w:ilvl w:val="0"/>
          <w:numId w:val="1"/>
        </w:numPr>
      </w:pPr>
      <w:r>
        <w:t>Enter Transaction Code MM01, transaction variant and click on create</w:t>
      </w:r>
    </w:p>
    <w:p w:rsidR="00DA3019" w:rsidRDefault="00DA3019" w:rsidP="00DA3019">
      <w:pPr>
        <w:pStyle w:val="ListParagraph"/>
      </w:pPr>
      <w:r>
        <w:rPr>
          <w:noProof/>
        </w:rPr>
        <w:drawing>
          <wp:inline distT="0" distB="0" distL="0" distR="0" wp14:anchorId="7789C3B4" wp14:editId="5F2FB613">
            <wp:extent cx="5943600" cy="528701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3019" w:rsidRDefault="00DA3019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DA3019" w:rsidRDefault="00DA3019" w:rsidP="00DA3019">
      <w:pPr>
        <w:pStyle w:val="ListParagraph"/>
      </w:pPr>
    </w:p>
    <w:p w:rsidR="00DA3019" w:rsidRPr="0068040E" w:rsidRDefault="0068040E" w:rsidP="00DA3019">
      <w:pPr>
        <w:pStyle w:val="ListParagraph"/>
        <w:numPr>
          <w:ilvl w:val="0"/>
          <w:numId w:val="1"/>
        </w:numPr>
      </w:pPr>
      <w:r w:rsidRPr="006804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the required Industry sector and Material Type and press ENTER. </w:t>
      </w:r>
    </w:p>
    <w:p w:rsidR="0068040E" w:rsidRDefault="0068040E" w:rsidP="0068040E">
      <w:pPr>
        <w:pStyle w:val="ListParagraph"/>
      </w:pPr>
      <w:r>
        <w:rPr>
          <w:noProof/>
        </w:rPr>
        <w:drawing>
          <wp:inline distT="0" distB="0" distL="0" distR="0" wp14:anchorId="36464BEE" wp14:editId="269855E1">
            <wp:extent cx="2781541" cy="3147333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147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040E" w:rsidRPr="0068040E" w:rsidRDefault="0068040E" w:rsidP="0068040E">
      <w:pPr>
        <w:pStyle w:val="ListParagraph"/>
      </w:pPr>
    </w:p>
    <w:p w:rsidR="0068040E" w:rsidRPr="0068040E" w:rsidRDefault="0068040E" w:rsidP="00DA301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Following popup would appear. </w:t>
      </w:r>
      <w:r w:rsidR="007D60E7" w:rsidRPr="007D60E7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Select those fields that </w:t>
      </w:r>
      <w:proofErr w:type="spellStart"/>
      <w:r w:rsidR="007D60E7" w:rsidRPr="007D60E7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shud</w:t>
      </w:r>
      <w:proofErr w:type="spellEnd"/>
      <w:r w:rsidR="007D60E7" w:rsidRPr="007D60E7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be </w:t>
      </w:r>
      <w:proofErr w:type="spellStart"/>
      <w:r w:rsidR="007D60E7" w:rsidRPr="007D60E7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autopoulated</w:t>
      </w:r>
      <w:proofErr w:type="spellEnd"/>
      <w:r w:rsidR="007D60E7" w:rsidRPr="007D60E7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in the new </w:t>
      </w:r>
      <w:proofErr w:type="spellStart"/>
      <w:proofErr w:type="gramStart"/>
      <w:r w:rsidR="007D60E7" w:rsidRPr="007D60E7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tcode.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Make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changes as shown below and click on Exit and Save.</w:t>
      </w:r>
      <w:r w:rsidR="00F2689A" w:rsidRPr="00F2689A">
        <w:t xml:space="preserve"> </w:t>
      </w:r>
      <w:r w:rsidR="00F2689A">
        <w:t>Observe the name of the screen variant. Alternatively, you can give any name for the screen variant.</w:t>
      </w:r>
    </w:p>
    <w:p w:rsidR="0068040E" w:rsidRDefault="0068040E" w:rsidP="0068040E">
      <w:pPr>
        <w:pStyle w:val="ListParagraph"/>
      </w:pPr>
      <w:r>
        <w:rPr>
          <w:noProof/>
        </w:rPr>
        <w:drawing>
          <wp:inline distT="0" distB="0" distL="0" distR="0" wp14:anchorId="51C22E06" wp14:editId="30C2D7DB">
            <wp:extent cx="5943600" cy="3077845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040E" w:rsidRDefault="0068040E" w:rsidP="0068040E">
      <w:pPr>
        <w:pStyle w:val="ListParagraph"/>
      </w:pPr>
    </w:p>
    <w:p w:rsidR="0068040E" w:rsidRDefault="0068040E" w:rsidP="0068040E">
      <w:pPr>
        <w:pStyle w:val="ListParagraph"/>
      </w:pPr>
    </w:p>
    <w:p w:rsidR="0068040E" w:rsidRDefault="0068040E" w:rsidP="0068040E">
      <w:pPr>
        <w:pStyle w:val="ListParagraph"/>
      </w:pPr>
    </w:p>
    <w:p w:rsidR="0068040E" w:rsidRDefault="0068040E" w:rsidP="0068040E">
      <w:pPr>
        <w:pStyle w:val="ListParagraph"/>
      </w:pPr>
    </w:p>
    <w:p w:rsidR="0068040E" w:rsidRDefault="0068040E" w:rsidP="00DA3019">
      <w:pPr>
        <w:pStyle w:val="ListParagraph"/>
        <w:numPr>
          <w:ilvl w:val="0"/>
          <w:numId w:val="1"/>
        </w:numPr>
      </w:pPr>
      <w:r>
        <w:lastRenderedPageBreak/>
        <w:t xml:space="preserve">Save and press F3 to go </w:t>
      </w:r>
      <w:proofErr w:type="gramStart"/>
      <w:r>
        <w:t>back.</w:t>
      </w:r>
      <w:r w:rsidR="007247FF">
        <w:t xml:space="preserve">  .</w:t>
      </w:r>
      <w:proofErr w:type="gramEnd"/>
    </w:p>
    <w:p w:rsidR="0068040E" w:rsidRDefault="0068040E" w:rsidP="0068040E">
      <w:pPr>
        <w:ind w:left="360"/>
      </w:pPr>
      <w:r>
        <w:rPr>
          <w:noProof/>
        </w:rPr>
        <w:drawing>
          <wp:inline distT="0" distB="0" distL="0" distR="0" wp14:anchorId="5466C9DB" wp14:editId="3B49C204">
            <wp:extent cx="5943600" cy="30765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A42DDC" w:rsidRDefault="00A42DDC" w:rsidP="00A42DDC">
      <w:pPr>
        <w:pStyle w:val="ListParagraph"/>
        <w:numPr>
          <w:ilvl w:val="0"/>
          <w:numId w:val="1"/>
        </w:numPr>
      </w:pPr>
      <w:r>
        <w:lastRenderedPageBreak/>
        <w:t>Click on change button</w:t>
      </w:r>
      <w:r w:rsidR="003675F3">
        <w:t>. Add the screen variant as shown below.</w:t>
      </w:r>
    </w:p>
    <w:p w:rsidR="00A42DDC" w:rsidRDefault="00A42DDC" w:rsidP="00A42DDC">
      <w:pPr>
        <w:pStyle w:val="ListParagraph"/>
      </w:pPr>
      <w:r>
        <w:rPr>
          <w:noProof/>
        </w:rPr>
        <w:drawing>
          <wp:inline distT="0" distB="0" distL="0" distR="0" wp14:anchorId="608F2DD6" wp14:editId="4E1A8BD6">
            <wp:extent cx="5943600" cy="528955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A42DDC" w:rsidRDefault="003C46A9" w:rsidP="00A42DDC">
      <w:pPr>
        <w:pStyle w:val="ListParagraph"/>
        <w:numPr>
          <w:ilvl w:val="0"/>
          <w:numId w:val="1"/>
        </w:numPr>
      </w:pPr>
      <w:r>
        <w:lastRenderedPageBreak/>
        <w:t>Cr</w:t>
      </w:r>
      <w:r w:rsidRPr="003C46A9">
        <w:rPr>
          <w:highlight w:val="yellow"/>
        </w:rPr>
        <w:t>eate a transaction for this variant.</w:t>
      </w:r>
      <w:r>
        <w:t xml:space="preserve"> </w:t>
      </w:r>
      <w:proofErr w:type="spellStart"/>
      <w:r w:rsidR="003675F3">
        <w:t>Goto</w:t>
      </w:r>
      <w:proofErr w:type="spellEnd"/>
      <w:r w:rsidR="003675F3">
        <w:t xml:space="preserve"> Create Variant transaction.</w:t>
      </w:r>
    </w:p>
    <w:p w:rsidR="003675F3" w:rsidRDefault="003675F3" w:rsidP="003675F3">
      <w:pPr>
        <w:pStyle w:val="ListParagraph"/>
      </w:pPr>
      <w:r>
        <w:rPr>
          <w:noProof/>
        </w:rPr>
        <w:drawing>
          <wp:inline distT="0" distB="0" distL="0" distR="0" wp14:anchorId="66DF3B42" wp14:editId="450DA4A8">
            <wp:extent cx="5943600" cy="5244465"/>
            <wp:effectExtent l="19050" t="19050" r="190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  <w:numPr>
          <w:ilvl w:val="0"/>
          <w:numId w:val="1"/>
        </w:numPr>
      </w:pPr>
      <w:r>
        <w:lastRenderedPageBreak/>
        <w:t>Enter transaction code</w:t>
      </w:r>
      <w:r w:rsidR="00E57E9F">
        <w:t xml:space="preserve"> </w:t>
      </w:r>
      <w:r w:rsidR="00E57E9F" w:rsidRPr="003550E7">
        <w:rPr>
          <w:highlight w:val="yellow"/>
        </w:rPr>
        <w:t>YYMM01</w:t>
      </w:r>
      <w:r>
        <w:t xml:space="preserve"> and short text as shown below.</w:t>
      </w:r>
    </w:p>
    <w:p w:rsidR="003675F3" w:rsidRDefault="003675F3" w:rsidP="003675F3">
      <w:pPr>
        <w:pStyle w:val="ListParagraph"/>
      </w:pPr>
      <w:r>
        <w:rPr>
          <w:noProof/>
        </w:rPr>
        <w:drawing>
          <wp:inline distT="0" distB="0" distL="0" distR="0" wp14:anchorId="178C0B70" wp14:editId="55552CD8">
            <wp:extent cx="4884843" cy="5235394"/>
            <wp:effectExtent l="19050" t="19050" r="1143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235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6567B1" w:rsidP="003675F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The following SE93 transaction would appear</w:t>
      </w:r>
      <w:r w:rsidR="003675F3">
        <w:t>.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name of the Transaction Variant is automatically proposed. Save your entries. </w:t>
      </w:r>
    </w:p>
    <w:p w:rsidR="003675F3" w:rsidRDefault="003675F3" w:rsidP="003675F3">
      <w:pPr>
        <w:pStyle w:val="ListParagraph"/>
      </w:pPr>
      <w:r>
        <w:rPr>
          <w:noProof/>
        </w:rPr>
        <w:drawing>
          <wp:inline distT="0" distB="0" distL="0" distR="0" wp14:anchorId="051535E2" wp14:editId="61E60549">
            <wp:extent cx="4191363" cy="5326842"/>
            <wp:effectExtent l="19050" t="19050" r="1905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3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67B1" w:rsidRDefault="006567B1" w:rsidP="003675F3">
      <w:pPr>
        <w:pStyle w:val="ListParagraph"/>
      </w:pPr>
    </w:p>
    <w:p w:rsidR="003675F3" w:rsidRPr="003550E7" w:rsidRDefault="006567B1" w:rsidP="003675F3">
      <w:pPr>
        <w:pStyle w:val="ListParagraph"/>
        <w:numPr>
          <w:ilvl w:val="0"/>
          <w:numId w:val="1"/>
        </w:numPr>
        <w:rPr>
          <w:strike/>
        </w:rPr>
      </w:pPr>
      <w:r>
        <w:t xml:space="preserve">Go to </w:t>
      </w:r>
      <w:proofErr w:type="gramStart"/>
      <w:r>
        <w:t xml:space="preserve">transaction  </w:t>
      </w:r>
      <w:r w:rsidRPr="003550E7">
        <w:rPr>
          <w:strike/>
        </w:rPr>
        <w:t>ZVKMM</w:t>
      </w:r>
      <w:proofErr w:type="gramEnd"/>
      <w:r w:rsidRPr="003550E7">
        <w:rPr>
          <w:strike/>
        </w:rPr>
        <w:t>01</w:t>
      </w:r>
      <w:r w:rsidR="003550E7">
        <w:rPr>
          <w:strike/>
        </w:rPr>
        <w:t xml:space="preserve"> </w:t>
      </w:r>
      <w:r w:rsidR="003550E7" w:rsidRPr="006D6982">
        <w:rPr>
          <w:highlight w:val="yellow"/>
        </w:rPr>
        <w:t>YMM01</w:t>
      </w:r>
      <w:r w:rsidR="006D6982">
        <w:t>.. u will see that the two fields are already populated.</w:t>
      </w:r>
    </w:p>
    <w:p w:rsidR="006567B1" w:rsidRDefault="006567B1" w:rsidP="006567B1">
      <w:pPr>
        <w:pStyle w:val="ListParagraph"/>
      </w:pPr>
      <w:r>
        <w:rPr>
          <w:noProof/>
        </w:rPr>
        <w:drawing>
          <wp:inline distT="0" distB="0" distL="0" distR="0" wp14:anchorId="7739A05D" wp14:editId="3B9418EF">
            <wp:extent cx="3802710" cy="1897544"/>
            <wp:effectExtent l="19050" t="19050" r="266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97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928" w:rsidRDefault="008C3928" w:rsidP="006567B1">
      <w:pPr>
        <w:pStyle w:val="ListParagraph"/>
      </w:pPr>
    </w:p>
    <w:p w:rsidR="008C3928" w:rsidRDefault="008C3928" w:rsidP="008C3928">
      <w:pPr>
        <w:pStyle w:val="ListParagraph"/>
        <w:numPr>
          <w:ilvl w:val="0"/>
          <w:numId w:val="1"/>
        </w:numPr>
      </w:pPr>
      <w:r>
        <w:lastRenderedPageBreak/>
        <w:t xml:space="preserve">Go to transaction </w:t>
      </w:r>
      <w:r w:rsidRPr="00740CC7">
        <w:rPr>
          <w:strike/>
        </w:rPr>
        <w:t>ZVKMM01</w:t>
      </w:r>
      <w:r w:rsidR="00740CC7" w:rsidRPr="00740CC7">
        <w:rPr>
          <w:strike/>
        </w:rPr>
        <w:t xml:space="preserve"> </w:t>
      </w:r>
      <w:r w:rsidR="00740CC7" w:rsidRPr="00740CC7">
        <w:rPr>
          <w:highlight w:val="yellow"/>
        </w:rPr>
        <w:t>yymm01</w:t>
      </w:r>
      <w:r>
        <w:t xml:space="preserve"> 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nd check your transaction variant:</w:t>
      </w:r>
      <w:r>
        <w:t xml:space="preserve"> </w:t>
      </w:r>
    </w:p>
    <w:p w:rsidR="008C3928" w:rsidRDefault="008C3928" w:rsidP="008C3928">
      <w:pPr>
        <w:pStyle w:val="ListParagrap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 can observe that the field Industry sector and Material type default to the value we have given earlier and are output enabled only.</w:t>
      </w:r>
    </w:p>
    <w:p w:rsidR="00A42DDC" w:rsidRDefault="008C3928" w:rsidP="0068040E">
      <w:pPr>
        <w:ind w:left="360"/>
      </w:pPr>
      <w:r>
        <w:rPr>
          <w:noProof/>
        </w:rPr>
        <w:drawing>
          <wp:inline distT="0" distB="0" distL="0" distR="0" wp14:anchorId="20A1BE7E" wp14:editId="734A5161">
            <wp:extent cx="2880610" cy="3162574"/>
            <wp:effectExtent l="19050" t="19050" r="152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162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2211"/>
    <w:multiLevelType w:val="hybridMultilevel"/>
    <w:tmpl w:val="30F0D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19"/>
    <w:rsid w:val="003550E7"/>
    <w:rsid w:val="003675F3"/>
    <w:rsid w:val="003C46A9"/>
    <w:rsid w:val="006567B1"/>
    <w:rsid w:val="0068040E"/>
    <w:rsid w:val="006D6982"/>
    <w:rsid w:val="007247FF"/>
    <w:rsid w:val="00740CC7"/>
    <w:rsid w:val="007D60E7"/>
    <w:rsid w:val="008C3928"/>
    <w:rsid w:val="00A42DDC"/>
    <w:rsid w:val="00DA3019"/>
    <w:rsid w:val="00DE6CD9"/>
    <w:rsid w:val="00E57E9F"/>
    <w:rsid w:val="00EF44E0"/>
    <w:rsid w:val="00F2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B4A7"/>
  <w15:chartTrackingRefBased/>
  <w15:docId w15:val="{746B6397-8A89-47C9-9997-81691B1A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Roseline</cp:lastModifiedBy>
  <cp:revision>7</cp:revision>
  <dcterms:created xsi:type="dcterms:W3CDTF">2018-06-16T05:46:00Z</dcterms:created>
  <dcterms:modified xsi:type="dcterms:W3CDTF">2018-07-16T10:03:00Z</dcterms:modified>
</cp:coreProperties>
</file>