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E77D" w14:textId="4515A844" w:rsidR="003278B5" w:rsidRPr="001034FC" w:rsidRDefault="003278B5" w:rsidP="003278B5">
      <w:pPr>
        <w:rPr>
          <w:rFonts w:ascii="Verdana" w:hAnsi="Verdana" w:cs="Arial"/>
          <w:color w:val="000000" w:themeColor="text1"/>
          <w:sz w:val="19"/>
          <w:szCs w:val="19"/>
          <w:lang w:val="en"/>
        </w:rPr>
      </w:pP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fldChar w:fldCharType="begin"/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instrText xml:space="preserve"> HYPERLINK "javascript:call_link('abensap_nw_app_server_glosry.htm')" \o "Glossary Entry" </w:instrText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fldChar w:fldCharType="separate"/>
      </w:r>
      <w:r w:rsidRPr="001034FC">
        <w:rPr>
          <w:rStyle w:val="Hyperlink"/>
          <w:rFonts w:ascii="Verdana" w:hAnsi="Verdana" w:cs="Arial"/>
          <w:color w:val="000000" w:themeColor="text1"/>
          <w:sz w:val="19"/>
          <w:szCs w:val="19"/>
          <w:u w:val="none"/>
          <w:lang w:val="en"/>
        </w:rPr>
        <w:t>Application Server</w:t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fldChar w:fldCharType="end"/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(AS), </w:t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is a part </w:t>
      </w:r>
      <w:proofErr w:type="gramStart"/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of  </w:t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>SAP</w:t>
      </w:r>
      <w:proofErr w:type="gramEnd"/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NetWeaver</w:t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. It </w:t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>provides a standardized environment for ABAP and Java EE applications.</w:t>
      </w: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br/>
      </w:r>
    </w:p>
    <w:p w14:paraId="72B17CE5" w14:textId="0F073C3E" w:rsidR="003278B5" w:rsidRPr="001034FC" w:rsidRDefault="003278B5" w:rsidP="003278B5">
      <w:pPr>
        <w:pStyle w:val="NormalWeb"/>
        <w:rPr>
          <w:rFonts w:ascii="Verdana" w:hAnsi="Verdana" w:cs="Arial"/>
          <w:color w:val="000000" w:themeColor="text1"/>
          <w:sz w:val="20"/>
          <w:szCs w:val="20"/>
          <w:lang w:val="en"/>
        </w:rPr>
      </w:pPr>
      <w:r w:rsidRPr="001034FC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t>Application Server</w:t>
      </w:r>
    </w:p>
    <w:p w14:paraId="5D1B353D" w14:textId="534AB371" w:rsidR="003278B5" w:rsidRPr="001034FC" w:rsidRDefault="003278B5" w:rsidP="003278B5">
      <w:pPr>
        <w:rPr>
          <w:rFonts w:ascii="Verdana" w:hAnsi="Verdana" w:cs="Arial"/>
          <w:color w:val="000000" w:themeColor="text1"/>
          <w:sz w:val="19"/>
          <w:szCs w:val="19"/>
          <w:lang w:val="en"/>
        </w:rPr>
      </w:pPr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Abbreviated as </w:t>
      </w:r>
      <w:proofErr w:type="spellStart"/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>AS</w:t>
      </w:r>
      <w:proofErr w:type="spellEnd"/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ABAP. Variant of the </w:t>
      </w:r>
      <w:hyperlink r:id="rId5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Application Server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in </w:t>
      </w:r>
      <w:hyperlink r:id="rId6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SAP NetWeaver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for programming applications in ABAP. It is the successor of </w:t>
      </w:r>
      <w:hyperlink r:id="rId7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SAP Basis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. Application Server ABAP provides the </w:t>
      </w:r>
      <w:hyperlink r:id="rId8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ABAP runtime environment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. It can be described as a client server system made up of at least three layers of software. These three software layers are the </w:t>
      </w:r>
      <w:hyperlink r:id="rId9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presentation layer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, </w:t>
      </w:r>
      <w:hyperlink r:id="rId10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application layer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, and </w:t>
      </w:r>
      <w:hyperlink r:id="rId11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database layer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. AS ABAP guarantees the independence of the ABAP application programs of the hardware, the operating system, and the </w:t>
      </w:r>
      <w:hyperlink r:id="rId12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database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. </w:t>
      </w:r>
      <w:hyperlink r:id="rId13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ABAP programs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can be executed only in AS ABAP. </w:t>
      </w:r>
    </w:p>
    <w:p w14:paraId="49BEF086" w14:textId="3B7C574D" w:rsidR="003278B5" w:rsidRPr="001034FC" w:rsidRDefault="003278B5" w:rsidP="003278B5">
      <w:pPr>
        <w:pStyle w:val="NormalWeb"/>
        <w:rPr>
          <w:rFonts w:ascii="Verdana" w:hAnsi="Verdana" w:cs="Arial"/>
          <w:color w:val="000000" w:themeColor="text1"/>
          <w:sz w:val="20"/>
          <w:szCs w:val="20"/>
          <w:lang w:val="en"/>
        </w:rPr>
      </w:pPr>
      <w:r w:rsidRPr="001034FC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t>Database Interface</w:t>
      </w:r>
    </w:p>
    <w:p w14:paraId="3D1E0E09" w14:textId="0F8A6D96" w:rsidR="003278B5" w:rsidRPr="001034FC" w:rsidRDefault="003278B5" w:rsidP="003278B5">
      <w:pPr>
        <w:pStyle w:val="NormalWeb"/>
        <w:rPr>
          <w:rFonts w:ascii="Verdana" w:hAnsi="Verdana" w:cs="Arial"/>
          <w:color w:val="000000" w:themeColor="text1"/>
          <w:sz w:val="19"/>
          <w:szCs w:val="19"/>
          <w:lang w:val="en"/>
        </w:rPr>
      </w:pPr>
      <w:hyperlink r:id="rId14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Interface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to an </w:t>
      </w:r>
      <w:hyperlink r:id="rId15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AS ABAP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</w:t>
      </w:r>
      <w:hyperlink r:id="rId16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database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that is integrated into the </w:t>
      </w:r>
      <w:hyperlink r:id="rId17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ABAP runtime environment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. Statements in </w:t>
      </w:r>
      <w:hyperlink r:id="rId18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Open SQL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and </w:t>
      </w:r>
      <w:hyperlink r:id="rId19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Native SQL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access the database using the database interface. Accordingly, the database interface is divided into an </w:t>
      </w:r>
      <w:hyperlink r:id="rId20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Open SQL interface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and a </w:t>
      </w:r>
      <w:hyperlink r:id="rId21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Native SQL interface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. The database interface is responsible for data transport between the </w:t>
      </w:r>
      <w:hyperlink r:id="rId22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application server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 and </w:t>
      </w:r>
      <w:hyperlink r:id="rId23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database server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, automatic </w:t>
      </w:r>
      <w:hyperlink r:id="rId24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client handling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 xml:space="preserve">, and </w:t>
      </w:r>
      <w:hyperlink r:id="rId25" w:tooltip="Glossary Entry" w:history="1">
        <w:r w:rsidRPr="001034FC">
          <w:rPr>
            <w:rStyle w:val="Hyperlink"/>
            <w:rFonts w:ascii="Verdana" w:hAnsi="Verdana" w:cs="Arial"/>
            <w:color w:val="000000" w:themeColor="text1"/>
            <w:sz w:val="19"/>
            <w:szCs w:val="19"/>
            <w:u w:val="none"/>
            <w:lang w:val="en"/>
          </w:rPr>
          <w:t>table buffering</w:t>
        </w:r>
      </w:hyperlink>
      <w:r w:rsidRPr="001034FC">
        <w:rPr>
          <w:rFonts w:ascii="Verdana" w:hAnsi="Verdana" w:cs="Arial"/>
          <w:color w:val="000000" w:themeColor="text1"/>
          <w:sz w:val="19"/>
          <w:szCs w:val="19"/>
          <w:lang w:val="en"/>
        </w:rPr>
        <w:t>.</w:t>
      </w:r>
    </w:p>
    <w:p w14:paraId="4A17F010" w14:textId="77777777" w:rsidR="003278B5" w:rsidRPr="001034FC" w:rsidRDefault="003278B5" w:rsidP="003278B5">
      <w:pPr>
        <w:pStyle w:val="NormalWeb"/>
        <w:rPr>
          <w:rStyle w:val="h1"/>
          <w:rFonts w:ascii="Verdana" w:hAnsi="Verdana"/>
          <w:color w:val="000000" w:themeColor="text1"/>
          <w:sz w:val="20"/>
          <w:szCs w:val="20"/>
          <w:lang w:val="en"/>
        </w:rPr>
      </w:pPr>
      <w:r w:rsidRPr="001034FC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t xml:space="preserve">Open SQL interface </w:t>
      </w:r>
    </w:p>
    <w:p w14:paraId="13616F81" w14:textId="518832BE" w:rsidR="003278B5" w:rsidRPr="001034FC" w:rsidRDefault="003278B5" w:rsidP="003278B5">
      <w:pPr>
        <w:pStyle w:val="NormalWeb"/>
        <w:rPr>
          <w:rFonts w:ascii="Verdana" w:hAnsi="Verdana" w:cs="Arial"/>
          <w:color w:val="000000"/>
          <w:sz w:val="19"/>
          <w:szCs w:val="19"/>
          <w:lang w:val="en"/>
        </w:rPr>
      </w:pPr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Part of the </w:t>
      </w:r>
      <w:hyperlink r:id="rId26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lang w:val="en"/>
          </w:rPr>
          <w:t>database interface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responsible for </w:t>
      </w:r>
      <w:hyperlink r:id="rId27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lang w:val="en"/>
          </w:rPr>
          <w:t>Open SQL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statements. The Open SQL interface transforms all Open SQL statements that access the </w:t>
      </w:r>
      <w:hyperlink r:id="rId28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lang w:val="en"/>
          </w:rPr>
          <w:t>standard database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of an </w:t>
      </w:r>
      <w:hyperlink r:id="rId29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lang w:val="en"/>
          </w:rPr>
          <w:t>AS ABAP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to vendor-specific </w:t>
      </w:r>
      <w:hyperlink r:id="rId30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lang w:val="en"/>
          </w:rPr>
          <w:t>SQL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and forwards the results to the </w:t>
      </w:r>
      <w:hyperlink r:id="rId31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lang w:val="en"/>
          </w:rPr>
          <w:t>database system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. </w:t>
      </w:r>
    </w:p>
    <w:p w14:paraId="167898BC" w14:textId="77777777" w:rsidR="003278B5" w:rsidRPr="001034FC" w:rsidRDefault="003278B5" w:rsidP="003278B5">
      <w:pPr>
        <w:pStyle w:val="NormalWeb"/>
        <w:rPr>
          <w:rStyle w:val="h1"/>
          <w:rFonts w:ascii="Verdana" w:hAnsi="Verdana"/>
          <w:color w:val="000000" w:themeColor="text1"/>
          <w:sz w:val="20"/>
          <w:szCs w:val="20"/>
          <w:lang w:val="en"/>
        </w:rPr>
      </w:pPr>
      <w:r w:rsidRPr="001034FC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t xml:space="preserve">Open SQL </w:t>
      </w:r>
    </w:p>
    <w:p w14:paraId="2B881D2B" w14:textId="77777777" w:rsidR="003278B5" w:rsidRPr="001034FC" w:rsidRDefault="003278B5" w:rsidP="003278B5">
      <w:pPr>
        <w:pStyle w:val="NormalWeb"/>
        <w:rPr>
          <w:rFonts w:ascii="Verdana" w:hAnsi="Verdana" w:cs="Arial"/>
          <w:color w:val="000000"/>
          <w:sz w:val="19"/>
          <w:szCs w:val="19"/>
          <w:lang w:val="en"/>
        </w:rPr>
      </w:pPr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Open SQL is the umbrella term for a subset of </w:t>
      </w:r>
      <w:hyperlink r:id="rId32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SQL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realized using </w:t>
      </w:r>
      <w:hyperlink r:id="rId33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ABAP statements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, including the </w:t>
      </w:r>
      <w:hyperlink r:id="rId34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DML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part. The Open SQL statements use the </w:t>
      </w:r>
      <w:hyperlink r:id="rId35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Open SQL interface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of the </w:t>
      </w:r>
      <w:hyperlink r:id="rId36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database interface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to access an </w:t>
      </w:r>
      <w:hyperlink r:id="rId37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AS ABAP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</w:t>
      </w:r>
      <w:hyperlink r:id="rId38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database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>. Open SQL can be used to read (</w:t>
      </w:r>
      <w:hyperlink r:id="rId39" w:history="1">
        <w:r w:rsidRPr="001034FC">
          <w:rPr>
            <w:rStyle w:val="qtext"/>
            <w:rFonts w:ascii="Verdana" w:hAnsi="Verdana"/>
            <w:color w:val="000080"/>
            <w:sz w:val="19"/>
            <w:szCs w:val="19"/>
            <w:lang w:val="en"/>
          </w:rPr>
          <w:t>SELECT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>) and modify (</w:t>
      </w:r>
      <w:hyperlink r:id="rId40" w:history="1">
        <w:r w:rsidRPr="001034FC">
          <w:rPr>
            <w:rStyle w:val="qtext"/>
            <w:rFonts w:ascii="Verdana" w:hAnsi="Verdana"/>
            <w:color w:val="000080"/>
            <w:sz w:val="19"/>
            <w:szCs w:val="19"/>
            <w:lang w:val="en"/>
          </w:rPr>
          <w:t>INSERT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, </w:t>
      </w:r>
      <w:hyperlink r:id="rId41" w:history="1">
        <w:r w:rsidRPr="001034FC">
          <w:rPr>
            <w:rStyle w:val="qtext"/>
            <w:rFonts w:ascii="Verdana" w:hAnsi="Verdana"/>
            <w:color w:val="000080"/>
            <w:sz w:val="19"/>
            <w:szCs w:val="19"/>
            <w:lang w:val="en"/>
          </w:rPr>
          <w:t>UPDATE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, </w:t>
      </w:r>
      <w:hyperlink r:id="rId42" w:history="1">
        <w:r w:rsidRPr="001034FC">
          <w:rPr>
            <w:rStyle w:val="qtext"/>
            <w:rFonts w:ascii="Verdana" w:hAnsi="Verdana"/>
            <w:color w:val="000080"/>
            <w:sz w:val="19"/>
            <w:szCs w:val="19"/>
            <w:lang w:val="en"/>
          </w:rPr>
          <w:t>MODIFY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, or </w:t>
      </w:r>
      <w:hyperlink r:id="rId43" w:history="1">
        <w:r w:rsidRPr="001034FC">
          <w:rPr>
            <w:rStyle w:val="qtext"/>
            <w:rFonts w:ascii="Verdana" w:hAnsi="Verdana"/>
            <w:color w:val="000080"/>
            <w:sz w:val="19"/>
            <w:szCs w:val="19"/>
            <w:lang w:val="en"/>
          </w:rPr>
          <w:t>DELETE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) data in </w:t>
      </w:r>
      <w:hyperlink r:id="rId44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database tables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defined in </w:t>
      </w:r>
      <w:hyperlink r:id="rId45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ABAP Dictionary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. Database tables, </w:t>
      </w:r>
      <w:hyperlink r:id="rId46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views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, and all </w:t>
      </w:r>
      <w:hyperlink r:id="rId47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CDS entities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can be accessed directly. </w:t>
      </w:r>
    </w:p>
    <w:p w14:paraId="710F89F9" w14:textId="4AE9BF83" w:rsidR="003278B5" w:rsidRPr="001034FC" w:rsidRDefault="001034FC" w:rsidP="003278B5">
      <w:pPr>
        <w:pStyle w:val="NormalWeb"/>
        <w:rPr>
          <w:rFonts w:ascii="Verdana" w:hAnsi="Verdana" w:cs="Arial"/>
          <w:color w:val="000000"/>
          <w:sz w:val="19"/>
          <w:szCs w:val="19"/>
          <w:lang w:val="en"/>
        </w:rPr>
      </w:pPr>
      <w:hyperlink r:id="rId48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Open SQL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is a set of ABAP statements, based on SQL, that </w:t>
      </w:r>
      <w:proofErr w:type="spellStart"/>
      <w:r w:rsidRPr="001034FC">
        <w:rPr>
          <w:rFonts w:ascii="Verdana" w:hAnsi="Verdana" w:cs="Arial"/>
          <w:color w:val="000000"/>
          <w:sz w:val="19"/>
          <w:szCs w:val="19"/>
          <w:lang w:val="en"/>
        </w:rPr>
        <w:t>asre</w:t>
      </w:r>
      <w:proofErr w:type="spellEnd"/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transformed to platform-specific SQL by the </w:t>
      </w:r>
      <w:hyperlink r:id="rId49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Open SQL interface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of the database interface and then passed to the database.</w:t>
      </w:r>
    </w:p>
    <w:p w14:paraId="6FB26857" w14:textId="77777777" w:rsidR="003278B5" w:rsidRPr="001034FC" w:rsidRDefault="003278B5" w:rsidP="003278B5">
      <w:pPr>
        <w:pStyle w:val="NormalWeb"/>
        <w:rPr>
          <w:rStyle w:val="h1"/>
          <w:rFonts w:ascii="Verdana" w:hAnsi="Verdana"/>
          <w:color w:val="000000" w:themeColor="text1"/>
          <w:sz w:val="20"/>
          <w:szCs w:val="20"/>
          <w:lang w:val="en"/>
        </w:rPr>
      </w:pPr>
      <w:r w:rsidRPr="001034FC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t xml:space="preserve">Native SQL interface </w:t>
      </w:r>
    </w:p>
    <w:p w14:paraId="2A59C931" w14:textId="77777777" w:rsidR="003278B5" w:rsidRPr="001034FC" w:rsidRDefault="003278B5" w:rsidP="003278B5">
      <w:pPr>
        <w:pStyle w:val="NormalWeb"/>
        <w:rPr>
          <w:rFonts w:ascii="Verdana" w:hAnsi="Verdana" w:cs="Arial"/>
          <w:color w:val="000000"/>
          <w:sz w:val="19"/>
          <w:szCs w:val="19"/>
          <w:lang w:val="en"/>
        </w:rPr>
      </w:pPr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Part of the </w:t>
      </w:r>
      <w:hyperlink r:id="rId50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database interface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responsible for </w:t>
      </w:r>
      <w:hyperlink r:id="rId51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Native SQL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statements. The Native SQL interface handles the statements triggered from the </w:t>
      </w:r>
      <w:hyperlink r:id="rId52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ADBC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framework and all Native SQL statements embedded statically between </w:t>
      </w:r>
      <w:hyperlink r:id="rId53" w:history="1">
        <w:r w:rsidRPr="001034FC">
          <w:rPr>
            <w:rStyle w:val="qtext"/>
            <w:rFonts w:ascii="Verdana" w:hAnsi="Verdana"/>
            <w:color w:val="000080"/>
            <w:sz w:val="19"/>
            <w:szCs w:val="19"/>
            <w:lang w:val="en"/>
          </w:rPr>
          <w:t>EXEC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and </w:t>
      </w:r>
      <w:hyperlink r:id="rId54" w:history="1">
        <w:r w:rsidRPr="001034FC">
          <w:rPr>
            <w:rStyle w:val="qtext"/>
            <w:rFonts w:ascii="Verdana" w:hAnsi="Verdana"/>
            <w:color w:val="000080"/>
            <w:sz w:val="19"/>
            <w:szCs w:val="19"/>
            <w:lang w:val="en"/>
          </w:rPr>
          <w:t>ENDEXEC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. Vendor-specific </w:t>
      </w:r>
      <w:hyperlink r:id="rId55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SQL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statements are passed, unchanged, to the </w:t>
      </w:r>
      <w:hyperlink r:id="rId56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database system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 of the current </w:t>
      </w:r>
      <w:hyperlink r:id="rId57" w:tooltip="Glossary Entry" w:history="1">
        <w:r w:rsidRPr="001034FC">
          <w:rPr>
            <w:rStyle w:val="Hyperlink"/>
            <w:rFonts w:ascii="Verdana" w:hAnsi="Verdana" w:cs="Arial"/>
            <w:color w:val="505050"/>
            <w:sz w:val="19"/>
            <w:szCs w:val="19"/>
            <w:u w:val="none"/>
            <w:lang w:val="en"/>
          </w:rPr>
          <w:t>database connection</w:t>
        </w:r>
      </w:hyperlink>
      <w:r w:rsidRPr="001034FC">
        <w:rPr>
          <w:rFonts w:ascii="Verdana" w:hAnsi="Verdana" w:cs="Arial"/>
          <w:color w:val="000000"/>
          <w:sz w:val="19"/>
          <w:szCs w:val="19"/>
          <w:lang w:val="en"/>
        </w:rPr>
        <w:t xml:space="preserve">. SAP-specific static Native SQL statements are handled in the Native SQL interface before being passed. To enable this, the Native SQL interface contains platform-dependent parts (known as client libraries), which also perform conversion between ABAP types and database types. </w:t>
      </w:r>
    </w:p>
    <w:p w14:paraId="365B12F9" w14:textId="77777777" w:rsidR="003D44FE" w:rsidRDefault="003D44FE" w:rsidP="003D44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34"/>
          <w:szCs w:val="34"/>
          <w:lang w:val="en"/>
        </w:rPr>
      </w:pPr>
    </w:p>
    <w:p w14:paraId="1B2AED85" w14:textId="5EF3AD67" w:rsidR="003D44FE" w:rsidRPr="003D44FE" w:rsidRDefault="003D44FE" w:rsidP="003D44FE">
      <w:pPr>
        <w:pStyle w:val="NormalWeb"/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</w:pPr>
      <w:r w:rsidRPr="003D44FE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lastRenderedPageBreak/>
        <w:t xml:space="preserve">ADBC - ABAP Database Connectivity </w:t>
      </w:r>
    </w:p>
    <w:p w14:paraId="58E6D1A5" w14:textId="77777777" w:rsidR="003D44FE" w:rsidRPr="003D44FE" w:rsidRDefault="003D44FE" w:rsidP="003D44FE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19"/>
          <w:szCs w:val="19"/>
          <w:lang w:val="en"/>
        </w:rPr>
      </w:pPr>
      <w:r w:rsidRPr="003D44FE">
        <w:rPr>
          <w:rFonts w:ascii="Verdana" w:eastAsia="Times New Roman" w:hAnsi="Verdana" w:cs="Arial"/>
          <w:color w:val="000000"/>
          <w:sz w:val="19"/>
          <w:szCs w:val="19"/>
          <w:lang w:val="en"/>
        </w:rPr>
        <w:t xml:space="preserve">ADBC is an API for the </w:t>
      </w:r>
      <w:hyperlink r:id="rId58" w:tooltip="Glossary Entry" w:history="1">
        <w:r w:rsidRPr="003D44FE">
          <w:rPr>
            <w:rFonts w:ascii="Verdana" w:eastAsia="Times New Roman" w:hAnsi="Verdana" w:cs="Arial"/>
            <w:color w:val="000000"/>
            <w:sz w:val="19"/>
            <w:szCs w:val="19"/>
            <w:lang w:val="en"/>
          </w:rPr>
          <w:t>Native SQL interface</w:t>
        </w:r>
      </w:hyperlink>
      <w:r w:rsidRPr="003D44FE">
        <w:rPr>
          <w:rFonts w:ascii="Verdana" w:eastAsia="Times New Roman" w:hAnsi="Verdana" w:cs="Arial"/>
          <w:color w:val="000000"/>
          <w:sz w:val="19"/>
          <w:szCs w:val="19"/>
          <w:lang w:val="en"/>
        </w:rPr>
        <w:t xml:space="preserve"> of the AS ABAP that is based on ABAP Objects. The ADBC methods can be used to pass </w:t>
      </w:r>
      <w:hyperlink r:id="rId59" w:tooltip="Glossary Entry" w:history="1">
        <w:r w:rsidRPr="003D44FE">
          <w:rPr>
            <w:rFonts w:ascii="Verdana" w:eastAsia="Times New Roman" w:hAnsi="Verdana" w:cs="Arial"/>
            <w:color w:val="000000"/>
            <w:sz w:val="19"/>
            <w:szCs w:val="19"/>
            <w:lang w:val="en"/>
          </w:rPr>
          <w:t>Native SQL</w:t>
        </w:r>
      </w:hyperlink>
      <w:r w:rsidRPr="003D44FE">
        <w:rPr>
          <w:rFonts w:ascii="Verdana" w:eastAsia="Times New Roman" w:hAnsi="Verdana" w:cs="Arial"/>
          <w:color w:val="000000"/>
          <w:sz w:val="19"/>
          <w:szCs w:val="19"/>
          <w:lang w:val="en"/>
        </w:rPr>
        <w:t xml:space="preserve"> statements to the database interface. They make it possible to </w:t>
      </w:r>
    </w:p>
    <w:p w14:paraId="2A0587FA" w14:textId="77777777" w:rsidR="003D44FE" w:rsidRPr="003D44FE" w:rsidRDefault="003D44FE" w:rsidP="003D4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19"/>
          <w:szCs w:val="19"/>
          <w:lang w:val="en"/>
        </w:rPr>
      </w:pPr>
      <w:r w:rsidRPr="003D44FE">
        <w:rPr>
          <w:rFonts w:ascii="Verdana" w:eastAsia="Times New Roman" w:hAnsi="Verdana" w:cs="Arial"/>
          <w:color w:val="000000"/>
          <w:sz w:val="19"/>
          <w:szCs w:val="19"/>
          <w:lang w:val="en"/>
        </w:rPr>
        <w:t>send database specific SQL commands to a database system and process the result</w:t>
      </w:r>
    </w:p>
    <w:p w14:paraId="313E3DEA" w14:textId="77777777" w:rsidR="003D44FE" w:rsidRPr="003D44FE" w:rsidRDefault="003D44FE" w:rsidP="003D4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19"/>
          <w:szCs w:val="19"/>
          <w:lang w:val="en"/>
        </w:rPr>
      </w:pPr>
      <w:r w:rsidRPr="003D44FE">
        <w:rPr>
          <w:rFonts w:ascii="Verdana" w:eastAsia="Times New Roman" w:hAnsi="Verdana" w:cs="Arial"/>
          <w:color w:val="000000"/>
          <w:sz w:val="19"/>
          <w:szCs w:val="19"/>
          <w:lang w:val="en"/>
        </w:rPr>
        <w:t>to establish and administer database connections</w:t>
      </w:r>
    </w:p>
    <w:p w14:paraId="291A412A" w14:textId="77777777" w:rsidR="003D44FE" w:rsidRPr="003D44FE" w:rsidRDefault="003D44FE" w:rsidP="003D44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3D44FE">
        <w:rPr>
          <w:rFonts w:ascii="Arial" w:eastAsia="Times New Roman" w:hAnsi="Arial" w:cs="Arial"/>
          <w:b/>
          <w:bCs/>
          <w:color w:val="000080"/>
          <w:sz w:val="19"/>
          <w:szCs w:val="19"/>
          <w:lang w:val="en"/>
        </w:rPr>
        <w:t xml:space="preserve">Notes </w:t>
      </w:r>
    </w:p>
    <w:p w14:paraId="6F42C3AB" w14:textId="77777777" w:rsidR="003D44FE" w:rsidRPr="003D44FE" w:rsidRDefault="003D44FE" w:rsidP="003D44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>ADBC can always be used when access to a database using the Native SQL interface instead of the Open SQL interface is necessary</w:t>
      </w:r>
    </w:p>
    <w:p w14:paraId="7BA245C8" w14:textId="1B5BF688" w:rsidR="003D44FE" w:rsidRDefault="003D44FE" w:rsidP="003278B5">
      <w:pPr>
        <w:rPr>
          <w:rFonts w:ascii="Verdana" w:hAnsi="Verdana"/>
          <w:color w:val="000000" w:themeColor="text1"/>
        </w:rPr>
      </w:pPr>
    </w:p>
    <w:p w14:paraId="461C32B2" w14:textId="77777777" w:rsidR="003D44FE" w:rsidRPr="003D44FE" w:rsidRDefault="003D44FE" w:rsidP="003D44FE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Alongside ADBC, it is also possible to </w:t>
      </w:r>
      <w:hyperlink r:id="rId60" w:history="1">
        <w:r w:rsidRPr="003D44FE">
          <w:rPr>
            <w:rFonts w:ascii="Arial" w:eastAsia="Times New Roman" w:hAnsi="Arial" w:cs="Arial"/>
            <w:color w:val="000080"/>
            <w:sz w:val="19"/>
            <w:szCs w:val="19"/>
            <w:lang w:val="en"/>
          </w:rPr>
          <w:t>embed</w:t>
        </w:r>
      </w:hyperlink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Native SQL statically between </w:t>
      </w:r>
      <w:hyperlink r:id="rId61" w:history="1">
        <w:r w:rsidRPr="003D44FE">
          <w:rPr>
            <w:rFonts w:ascii="Courier New" w:eastAsia="Times New Roman" w:hAnsi="Courier New" w:cs="Courier New"/>
            <w:b/>
            <w:bCs/>
            <w:color w:val="000080"/>
            <w:sz w:val="19"/>
            <w:szCs w:val="19"/>
            <w:lang w:val="en"/>
          </w:rPr>
          <w:t>EXEC SQL</w:t>
        </w:r>
      </w:hyperlink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and </w:t>
      </w:r>
      <w:hyperlink r:id="rId62" w:history="1">
        <w:r w:rsidRPr="003D44FE">
          <w:rPr>
            <w:rFonts w:ascii="Courier New" w:eastAsia="Times New Roman" w:hAnsi="Courier New" w:cs="Courier New"/>
            <w:b/>
            <w:bCs/>
            <w:color w:val="000080"/>
            <w:sz w:val="19"/>
            <w:szCs w:val="19"/>
            <w:lang w:val="en"/>
          </w:rPr>
          <w:t>ENDEXEC</w:t>
        </w:r>
      </w:hyperlink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in ABAP programs. The recommendation, however, is to use ADBC.</w:t>
      </w:r>
    </w:p>
    <w:p w14:paraId="42D1AC4F" w14:textId="77777777" w:rsidR="003D44FE" w:rsidRPr="003D44FE" w:rsidRDefault="003D44FE" w:rsidP="00F317C3">
      <w:pPr>
        <w:numPr>
          <w:ilvl w:val="0"/>
          <w:numId w:val="5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While the </w:t>
      </w:r>
      <w:hyperlink r:id="rId63" w:history="1">
        <w:r w:rsidRPr="003D44FE">
          <w:rPr>
            <w:rFonts w:ascii="Arial" w:eastAsia="Times New Roman" w:hAnsi="Arial" w:cs="Arial"/>
            <w:color w:val="000080"/>
            <w:sz w:val="19"/>
            <w:szCs w:val="19"/>
            <w:lang w:val="en"/>
          </w:rPr>
          <w:t>static embedding</w:t>
        </w:r>
      </w:hyperlink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of Native SQL offers exclusively static access to the Native SQL interface, ADBC makes modern object-oriented and dynamic access possible.</w:t>
      </w:r>
    </w:p>
    <w:p w14:paraId="00CC1DC8" w14:textId="77777777" w:rsidR="003D44FE" w:rsidRPr="003D44FE" w:rsidRDefault="003D44FE" w:rsidP="00F317C3">
      <w:pPr>
        <w:numPr>
          <w:ilvl w:val="0"/>
          <w:numId w:val="6"/>
        </w:numPr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>New developments and improvements, such as optimized performance using bulk access across internal tables, are now made only for ADBC.</w:t>
      </w:r>
    </w:p>
    <w:p w14:paraId="319F3548" w14:textId="77777777" w:rsidR="003D44FE" w:rsidRPr="003D44FE" w:rsidRDefault="003D44FE" w:rsidP="003D44F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3D44FE">
        <w:rPr>
          <w:rFonts w:ascii="Arial" w:eastAsia="Times New Roman" w:hAnsi="Arial" w:cs="Arial"/>
          <w:color w:val="000000"/>
          <w:sz w:val="19"/>
          <w:szCs w:val="19"/>
          <w:lang w:val="en"/>
        </w:rPr>
        <w:t>The existing static embedding of Native SQL statements is still supported but should no longer be used in new programs</w:t>
      </w:r>
    </w:p>
    <w:p w14:paraId="320D7009" w14:textId="7A382029" w:rsidR="003D44FE" w:rsidRDefault="003D44FE" w:rsidP="003278B5">
      <w:pPr>
        <w:rPr>
          <w:rFonts w:ascii="Verdana" w:hAnsi="Verdana"/>
          <w:color w:val="000000" w:themeColor="text1"/>
        </w:rPr>
      </w:pPr>
    </w:p>
    <w:p w14:paraId="63442258" w14:textId="670A16DD" w:rsidR="00693CF3" w:rsidRPr="00693CF3" w:rsidRDefault="00693CF3" w:rsidP="00693CF3">
      <w:pPr>
        <w:pStyle w:val="NormalWeb"/>
        <w:rPr>
          <w:rStyle w:val="h1"/>
          <w:rFonts w:cs="Arial"/>
          <w:color w:val="000000" w:themeColor="text1"/>
          <w:sz w:val="20"/>
          <w:szCs w:val="20"/>
          <w:lang w:val="en"/>
        </w:rPr>
      </w:pPr>
      <w:r w:rsidRPr="00693CF3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t>ADBC - CL_SQL_CONNECTION</w:t>
      </w:r>
    </w:p>
    <w:p w14:paraId="2E2A39DA" w14:textId="77777777" w:rsidR="00693CF3" w:rsidRPr="00693CF3" w:rsidRDefault="00693CF3" w:rsidP="00693C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The SQL statements that are represented by objects of the </w:t>
      </w:r>
      <w:hyperlink r:id="rId64" w:history="1">
        <w:r w:rsidRPr="00693CF3">
          <w:rPr>
            <w:rFonts w:ascii="Arial" w:eastAsia="Times New Roman" w:hAnsi="Arial" w:cs="Arial"/>
            <w:color w:val="000080"/>
            <w:sz w:val="19"/>
            <w:szCs w:val="19"/>
            <w:lang w:val="en"/>
          </w:rPr>
          <w:t>CL_SQL_STATEMENT</w:t>
        </w:r>
      </w:hyperlink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and </w:t>
      </w:r>
      <w:hyperlink r:id="rId65" w:history="1">
        <w:r w:rsidRPr="00693CF3">
          <w:rPr>
            <w:rFonts w:ascii="Arial" w:eastAsia="Times New Roman" w:hAnsi="Arial" w:cs="Arial"/>
            <w:color w:val="000080"/>
            <w:sz w:val="19"/>
            <w:szCs w:val="19"/>
            <w:lang w:val="en"/>
          </w:rPr>
          <w:t>CL_SQL_PREPARED_STATEMENT</w:t>
        </w:r>
      </w:hyperlink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classes work by default with the </w:t>
      </w:r>
      <w:hyperlink r:id="rId66" w:tooltip="Glossary Entry" w:history="1">
        <w:r w:rsidRPr="00693CF3">
          <w:rPr>
            <w:rFonts w:ascii="Arial" w:eastAsia="Times New Roman" w:hAnsi="Arial" w:cs="Arial"/>
            <w:color w:val="505050"/>
            <w:sz w:val="19"/>
            <w:szCs w:val="19"/>
            <w:lang w:val="en"/>
          </w:rPr>
          <w:t>standard AS ABAP database</w:t>
        </w:r>
      </w:hyperlink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. The following class is employed to use additional </w:t>
      </w:r>
      <w:hyperlink r:id="rId67" w:tooltip="Glossary Entry" w:history="1">
        <w:r w:rsidRPr="00693CF3">
          <w:rPr>
            <w:rFonts w:ascii="Arial" w:eastAsia="Times New Roman" w:hAnsi="Arial" w:cs="Arial"/>
            <w:color w:val="505050"/>
            <w:sz w:val="19"/>
            <w:szCs w:val="19"/>
            <w:lang w:val="en"/>
          </w:rPr>
          <w:t>database connections</w:t>
        </w:r>
      </w:hyperlink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: </w:t>
      </w:r>
    </w:p>
    <w:p w14:paraId="24FA31F2" w14:textId="77777777" w:rsidR="00693CF3" w:rsidRPr="00693CF3" w:rsidRDefault="00693CF3" w:rsidP="00693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693CF3">
        <w:rPr>
          <w:rFonts w:ascii="Arial" w:eastAsia="Times New Roman" w:hAnsi="Arial" w:cs="Arial"/>
          <w:color w:val="606060"/>
          <w:sz w:val="19"/>
          <w:szCs w:val="19"/>
          <w:lang w:val="en"/>
        </w:rPr>
        <w:t>CL_SQL_CON</w:t>
      </w:r>
      <w:bookmarkStart w:id="0" w:name="_GoBack"/>
      <w:bookmarkEnd w:id="0"/>
      <w:r w:rsidRPr="00693CF3">
        <w:rPr>
          <w:rFonts w:ascii="Arial" w:eastAsia="Times New Roman" w:hAnsi="Arial" w:cs="Arial"/>
          <w:color w:val="606060"/>
          <w:sz w:val="19"/>
          <w:szCs w:val="19"/>
          <w:lang w:val="en"/>
        </w:rPr>
        <w:t>NECTION</w:t>
      </w:r>
    </w:p>
    <w:p w14:paraId="2D5ACAE9" w14:textId="77777777" w:rsidR="00693CF3" w:rsidRPr="00693CF3" w:rsidRDefault="00693CF3" w:rsidP="00693C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The following can be passed to the method GET_CONNECTION of this class: </w:t>
      </w:r>
    </w:p>
    <w:p w14:paraId="0F2716C0" w14:textId="77777777" w:rsidR="00693CF3" w:rsidRPr="00693CF3" w:rsidRDefault="00693CF3" w:rsidP="00693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The name of a </w:t>
      </w:r>
      <w:hyperlink r:id="rId68" w:tooltip="Glossary Entry" w:history="1">
        <w:r w:rsidRPr="00693CF3">
          <w:rPr>
            <w:rFonts w:ascii="Arial" w:eastAsia="Times New Roman" w:hAnsi="Arial" w:cs="Arial"/>
            <w:color w:val="505050"/>
            <w:sz w:val="19"/>
            <w:szCs w:val="19"/>
            <w:lang w:val="en"/>
          </w:rPr>
          <w:t>secondary connection</w:t>
        </w:r>
      </w:hyperlink>
      <w:r w:rsidRPr="00693CF3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from the column CON_NAME of the database table </w:t>
      </w:r>
      <w:r w:rsidRPr="00693CF3">
        <w:rPr>
          <w:rFonts w:ascii="Arial" w:eastAsia="Times New Roman" w:hAnsi="Arial" w:cs="Arial"/>
          <w:color w:val="606060"/>
          <w:sz w:val="19"/>
          <w:szCs w:val="19"/>
          <w:lang w:val="en"/>
        </w:rPr>
        <w:t>DBCON</w:t>
      </w:r>
    </w:p>
    <w:p w14:paraId="6C8F9B0C" w14:textId="77777777" w:rsidR="0080522D" w:rsidRPr="0080522D" w:rsidRDefault="0080522D" w:rsidP="0080522D">
      <w:pPr>
        <w:pStyle w:val="NormalWeb"/>
        <w:rPr>
          <w:rStyle w:val="h1"/>
          <w:rFonts w:ascii="Verdana" w:hAnsi="Verdana"/>
          <w:color w:val="000000" w:themeColor="text1"/>
          <w:sz w:val="20"/>
          <w:szCs w:val="20"/>
          <w:lang w:val="en"/>
        </w:rPr>
      </w:pPr>
      <w:r w:rsidRPr="0080522D">
        <w:rPr>
          <w:rStyle w:val="h1"/>
          <w:rFonts w:ascii="Verdana" w:hAnsi="Verdana" w:cs="Arial"/>
          <w:color w:val="000000" w:themeColor="text1"/>
          <w:sz w:val="20"/>
          <w:szCs w:val="20"/>
          <w:lang w:val="en"/>
        </w:rPr>
        <w:t xml:space="preserve">ADBC - CL_SQL_STATEMENT </w:t>
      </w:r>
    </w:p>
    <w:p w14:paraId="5C3C08AE" w14:textId="77777777" w:rsidR="0080522D" w:rsidRDefault="0080522D" w:rsidP="0080522D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19"/>
          <w:szCs w:val="19"/>
          <w:lang w:val="en"/>
        </w:rPr>
      </w:pPr>
      <w:r>
        <w:rPr>
          <w:rFonts w:ascii="Arial" w:hAnsi="Arial" w:cs="Arial"/>
          <w:color w:val="000000"/>
          <w:sz w:val="19"/>
          <w:szCs w:val="19"/>
          <w:lang w:val="en"/>
        </w:rPr>
        <w:t xml:space="preserve">The </w:t>
      </w:r>
      <w:r>
        <w:rPr>
          <w:rStyle w:val="lnkgrey"/>
          <w:rFonts w:ascii="Arial" w:hAnsi="Arial" w:cs="Arial"/>
          <w:sz w:val="19"/>
          <w:szCs w:val="19"/>
          <w:lang w:val="en"/>
        </w:rPr>
        <w:t>CL_SQL_STATEMENT</w:t>
      </w:r>
      <w:r>
        <w:rPr>
          <w:rFonts w:ascii="Arial" w:hAnsi="Arial" w:cs="Arial"/>
          <w:color w:val="000000"/>
          <w:sz w:val="19"/>
          <w:szCs w:val="19"/>
          <w:lang w:val="en"/>
        </w:rPr>
        <w:t xml:space="preserve"> class contains instance methods that receive and execute dynamically created SQL statements</w:t>
      </w:r>
    </w:p>
    <w:p w14:paraId="706121E6" w14:textId="026AC91A" w:rsidR="00693CF3" w:rsidRPr="0080522D" w:rsidRDefault="0080522D" w:rsidP="003278B5">
      <w:pPr>
        <w:rPr>
          <w:rFonts w:ascii="Verdana" w:hAnsi="Verdana"/>
          <w:color w:val="000000" w:themeColor="text1"/>
        </w:rPr>
      </w:pPr>
      <w:r w:rsidRPr="0080522D">
        <w:rPr>
          <w:rFonts w:ascii="Arial" w:hAnsi="Arial" w:cs="Arial"/>
          <w:color w:val="000000"/>
          <w:sz w:val="19"/>
          <w:szCs w:val="19"/>
          <w:lang w:val="en"/>
        </w:rPr>
        <w:t xml:space="preserve">Instances of the CL_SQL_STATEMENT class can be created using the statement </w:t>
      </w:r>
      <w:hyperlink r:id="rId69" w:history="1">
        <w:r w:rsidRPr="0080522D">
          <w:rPr>
            <w:rStyle w:val="qtext"/>
            <w:color w:val="000080"/>
            <w:sz w:val="19"/>
            <w:szCs w:val="19"/>
            <w:lang w:val="en"/>
          </w:rPr>
          <w:t>CREATE OBJECT</w:t>
        </w:r>
      </w:hyperlink>
      <w:r w:rsidRPr="0080522D">
        <w:rPr>
          <w:rFonts w:ascii="Arial" w:hAnsi="Arial" w:cs="Arial"/>
          <w:color w:val="000000"/>
          <w:sz w:val="19"/>
          <w:szCs w:val="19"/>
          <w:lang w:val="en"/>
        </w:rPr>
        <w:t xml:space="preserve"> or the instance operator </w:t>
      </w:r>
      <w:hyperlink r:id="rId70" w:history="1">
        <w:r w:rsidRPr="0080522D">
          <w:rPr>
            <w:rStyle w:val="qtext"/>
            <w:color w:val="000080"/>
            <w:sz w:val="19"/>
            <w:szCs w:val="19"/>
            <w:lang w:val="en"/>
          </w:rPr>
          <w:t>NEW</w:t>
        </w:r>
      </w:hyperlink>
      <w:r w:rsidRPr="0080522D">
        <w:rPr>
          <w:rFonts w:ascii="Arial" w:hAnsi="Arial" w:cs="Arial"/>
          <w:color w:val="000000"/>
          <w:sz w:val="19"/>
          <w:szCs w:val="19"/>
          <w:lang w:val="en"/>
        </w:rPr>
        <w:t xml:space="preserve">, which allow a reference to an object of the </w:t>
      </w:r>
      <w:hyperlink r:id="rId71" w:history="1">
        <w:r w:rsidRPr="0080522D">
          <w:rPr>
            <w:rStyle w:val="Hyperlink"/>
            <w:rFonts w:ascii="Arial" w:hAnsi="Arial" w:cs="Arial"/>
            <w:color w:val="000080"/>
            <w:sz w:val="19"/>
            <w:szCs w:val="19"/>
            <w:u w:val="none"/>
            <w:lang w:val="en"/>
          </w:rPr>
          <w:t>CL_SQL_CONNECTION</w:t>
        </w:r>
      </w:hyperlink>
      <w:r w:rsidRPr="0080522D">
        <w:rPr>
          <w:rFonts w:ascii="Arial" w:hAnsi="Arial" w:cs="Arial"/>
          <w:color w:val="000000"/>
          <w:sz w:val="19"/>
          <w:szCs w:val="19"/>
          <w:lang w:val="en"/>
        </w:rPr>
        <w:t xml:space="preserve"> class to be passed to the constructor. If no database connection is passed, the </w:t>
      </w:r>
      <w:hyperlink r:id="rId72" w:tooltip="Glossary Entry" w:history="1">
        <w:r w:rsidRPr="0080522D">
          <w:rPr>
            <w:rStyle w:val="Hyperlink"/>
            <w:rFonts w:ascii="Arial" w:hAnsi="Arial" w:cs="Arial"/>
            <w:color w:val="505050"/>
            <w:sz w:val="19"/>
            <w:szCs w:val="19"/>
            <w:u w:val="none"/>
            <w:lang w:val="en"/>
          </w:rPr>
          <w:t>standard connection</w:t>
        </w:r>
      </w:hyperlink>
      <w:r w:rsidRPr="0080522D">
        <w:rPr>
          <w:rFonts w:ascii="Arial" w:hAnsi="Arial" w:cs="Arial"/>
          <w:color w:val="000000"/>
          <w:sz w:val="19"/>
          <w:szCs w:val="19"/>
          <w:lang w:val="en"/>
        </w:rPr>
        <w:t xml:space="preserve"> from the database interface to the </w:t>
      </w:r>
      <w:hyperlink r:id="rId73" w:tooltip="Glossary Entry" w:history="1">
        <w:r w:rsidRPr="0080522D">
          <w:rPr>
            <w:rStyle w:val="Hyperlink"/>
            <w:rFonts w:ascii="Arial" w:hAnsi="Arial" w:cs="Arial"/>
            <w:color w:val="505050"/>
            <w:sz w:val="19"/>
            <w:szCs w:val="19"/>
            <w:u w:val="none"/>
            <w:lang w:val="en"/>
          </w:rPr>
          <w:t>standard AS ABAP database</w:t>
        </w:r>
      </w:hyperlink>
      <w:r w:rsidRPr="0080522D">
        <w:rPr>
          <w:rFonts w:ascii="Arial" w:hAnsi="Arial" w:cs="Arial"/>
          <w:color w:val="000000"/>
          <w:sz w:val="19"/>
          <w:szCs w:val="19"/>
          <w:lang w:val="en"/>
        </w:rPr>
        <w:t xml:space="preserve"> is used.</w:t>
      </w:r>
    </w:p>
    <w:sectPr w:rsidR="00693CF3" w:rsidRPr="0080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4025"/>
    <w:multiLevelType w:val="multilevel"/>
    <w:tmpl w:val="198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A7235"/>
    <w:multiLevelType w:val="multilevel"/>
    <w:tmpl w:val="670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41ABB"/>
    <w:multiLevelType w:val="multilevel"/>
    <w:tmpl w:val="57A23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267E7"/>
    <w:multiLevelType w:val="multilevel"/>
    <w:tmpl w:val="9934F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71049"/>
    <w:multiLevelType w:val="multilevel"/>
    <w:tmpl w:val="E8466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A2529"/>
    <w:multiLevelType w:val="multilevel"/>
    <w:tmpl w:val="A776D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36C04"/>
    <w:multiLevelType w:val="multilevel"/>
    <w:tmpl w:val="4412C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D5F7C"/>
    <w:multiLevelType w:val="multilevel"/>
    <w:tmpl w:val="C2860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B5"/>
    <w:rsid w:val="000D0025"/>
    <w:rsid w:val="001034FC"/>
    <w:rsid w:val="00121691"/>
    <w:rsid w:val="002958F4"/>
    <w:rsid w:val="003278B5"/>
    <w:rsid w:val="003D44FE"/>
    <w:rsid w:val="00693CF3"/>
    <w:rsid w:val="0080522D"/>
    <w:rsid w:val="00855F89"/>
    <w:rsid w:val="009B49E0"/>
    <w:rsid w:val="00F3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499A"/>
  <w15:chartTrackingRefBased/>
  <w15:docId w15:val="{F2E6FF3C-486B-4E8B-B476-376135DB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8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1">
    <w:name w:val="h1"/>
    <w:basedOn w:val="DefaultParagraphFont"/>
    <w:rsid w:val="003278B5"/>
    <w:rPr>
      <w:b/>
      <w:bCs/>
      <w:color w:val="000080"/>
      <w:sz w:val="43"/>
      <w:szCs w:val="43"/>
    </w:rPr>
  </w:style>
  <w:style w:type="character" w:customStyle="1" w:styleId="qtext">
    <w:name w:val="qtext"/>
    <w:basedOn w:val="DefaultParagraphFont"/>
    <w:rsid w:val="003278B5"/>
    <w:rPr>
      <w:rFonts w:ascii="Courier New" w:hAnsi="Courier New" w:cs="Courier New" w:hint="default"/>
      <w:b/>
      <w:bCs/>
    </w:rPr>
  </w:style>
  <w:style w:type="character" w:customStyle="1" w:styleId="h4">
    <w:name w:val="h4"/>
    <w:basedOn w:val="DefaultParagraphFont"/>
    <w:rsid w:val="003D44FE"/>
    <w:rPr>
      <w:b/>
      <w:bCs/>
      <w:color w:val="000080"/>
      <w:sz w:val="24"/>
      <w:szCs w:val="24"/>
    </w:rPr>
  </w:style>
  <w:style w:type="character" w:customStyle="1" w:styleId="lnkgrey">
    <w:name w:val="lnkgrey"/>
    <w:basedOn w:val="DefaultParagraphFont"/>
    <w:rsid w:val="00693CF3"/>
    <w:rPr>
      <w:color w:val="606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call_link('abenabap_program_glosry.htm')" TargetMode="External"/><Relationship Id="rId18" Type="http://schemas.openxmlformats.org/officeDocument/2006/relationships/hyperlink" Target="javascript:call_link('abenopen_sql_glosry.htm')" TargetMode="External"/><Relationship Id="rId26" Type="http://schemas.openxmlformats.org/officeDocument/2006/relationships/hyperlink" Target="javascript:call_link('abendatabase_interface_glosry.htm')" TargetMode="External"/><Relationship Id="rId39" Type="http://schemas.openxmlformats.org/officeDocument/2006/relationships/hyperlink" Target="javascript:call_link('abapselect.htm')" TargetMode="External"/><Relationship Id="rId21" Type="http://schemas.openxmlformats.org/officeDocument/2006/relationships/hyperlink" Target="javascript:call_link('abennative_sql_interface_glosry.htm')" TargetMode="External"/><Relationship Id="rId34" Type="http://schemas.openxmlformats.org/officeDocument/2006/relationships/hyperlink" Target="javascript:call_link('abendml_glosry.htm')" TargetMode="External"/><Relationship Id="rId42" Type="http://schemas.openxmlformats.org/officeDocument/2006/relationships/hyperlink" Target="javascript:call_link('abapmodify_dbtab.htm')" TargetMode="External"/><Relationship Id="rId47" Type="http://schemas.openxmlformats.org/officeDocument/2006/relationships/hyperlink" Target="javascript:call_link('abencds_entity_glosry.htm')" TargetMode="External"/><Relationship Id="rId50" Type="http://schemas.openxmlformats.org/officeDocument/2006/relationships/hyperlink" Target="javascript:call_link('abendatabase_interface_glosry.htm')" TargetMode="External"/><Relationship Id="rId55" Type="http://schemas.openxmlformats.org/officeDocument/2006/relationships/hyperlink" Target="javascript:call_link('abensql_glosry.htm')" TargetMode="External"/><Relationship Id="rId63" Type="http://schemas.openxmlformats.org/officeDocument/2006/relationships/hyperlink" Target="javascript:call_link('abennativesql.htm')" TargetMode="External"/><Relationship Id="rId68" Type="http://schemas.openxmlformats.org/officeDocument/2006/relationships/hyperlink" Target="javascript:call_link('abensecondary_db_connection_glosry.htm')" TargetMode="External"/><Relationship Id="rId7" Type="http://schemas.openxmlformats.org/officeDocument/2006/relationships/hyperlink" Target="javascript:call_link('abensap_basis_glosry.htm')" TargetMode="External"/><Relationship Id="rId71" Type="http://schemas.openxmlformats.org/officeDocument/2006/relationships/hyperlink" Target="javascript:call_link('abencl_sql_connection.htm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call_link('abendatabase_glosry.htm')" TargetMode="External"/><Relationship Id="rId29" Type="http://schemas.openxmlformats.org/officeDocument/2006/relationships/hyperlink" Target="javascript:call_link('abensap_nw_abap_glosry.htm')" TargetMode="External"/><Relationship Id="rId11" Type="http://schemas.openxmlformats.org/officeDocument/2006/relationships/hyperlink" Target="javascript:call_link('abendatabase_layer_glosry.htm')" TargetMode="External"/><Relationship Id="rId24" Type="http://schemas.openxmlformats.org/officeDocument/2006/relationships/hyperlink" Target="javascript:call_link('abenclient_handling_glosry.htm')" TargetMode="External"/><Relationship Id="rId32" Type="http://schemas.openxmlformats.org/officeDocument/2006/relationships/hyperlink" Target="javascript:call_link('abensql_glosry.htm')" TargetMode="External"/><Relationship Id="rId37" Type="http://schemas.openxmlformats.org/officeDocument/2006/relationships/hyperlink" Target="javascript:call_link('abensap_nw_abap_glosry.htm')" TargetMode="External"/><Relationship Id="rId40" Type="http://schemas.openxmlformats.org/officeDocument/2006/relationships/hyperlink" Target="javascript:call_link('abapinsert_dbtab.htm')" TargetMode="External"/><Relationship Id="rId45" Type="http://schemas.openxmlformats.org/officeDocument/2006/relationships/hyperlink" Target="javascript:call_link('abenabap_dictionary_glosry.htm')" TargetMode="External"/><Relationship Id="rId53" Type="http://schemas.openxmlformats.org/officeDocument/2006/relationships/hyperlink" Target="javascript:call_link('abapexec.htm')" TargetMode="External"/><Relationship Id="rId58" Type="http://schemas.openxmlformats.org/officeDocument/2006/relationships/hyperlink" Target="javascript:call_link('abennative_sql_interface_glosry.htm')" TargetMode="External"/><Relationship Id="rId66" Type="http://schemas.openxmlformats.org/officeDocument/2006/relationships/hyperlink" Target="javascript:call_link('abenstandard_db_glosry.htm')" TargetMode="External"/><Relationship Id="rId74" Type="http://schemas.openxmlformats.org/officeDocument/2006/relationships/fontTable" Target="fontTable.xml"/><Relationship Id="rId5" Type="http://schemas.openxmlformats.org/officeDocument/2006/relationships/hyperlink" Target="javascript:call_link('abensap_nw_app_server_glosry.htm')" TargetMode="External"/><Relationship Id="rId15" Type="http://schemas.openxmlformats.org/officeDocument/2006/relationships/hyperlink" Target="javascript:call_link('abensap_nw_abap_glosry.htm')" TargetMode="External"/><Relationship Id="rId23" Type="http://schemas.openxmlformats.org/officeDocument/2006/relationships/hyperlink" Target="javascript:call_link('abendatabase_layer_glosry.htm')" TargetMode="External"/><Relationship Id="rId28" Type="http://schemas.openxmlformats.org/officeDocument/2006/relationships/hyperlink" Target="javascript:call_link('abenstandard_db_glosry.htm')" TargetMode="External"/><Relationship Id="rId36" Type="http://schemas.openxmlformats.org/officeDocument/2006/relationships/hyperlink" Target="javascript:call_link('abendatabase_interface_glosry.htm')" TargetMode="External"/><Relationship Id="rId49" Type="http://schemas.openxmlformats.org/officeDocument/2006/relationships/hyperlink" Target="javascript:call_link('abenopen_sql_interface_glosry.htm')" TargetMode="External"/><Relationship Id="rId57" Type="http://schemas.openxmlformats.org/officeDocument/2006/relationships/hyperlink" Target="javascript:call_link('abendatabase_connection_glosry.htm')" TargetMode="External"/><Relationship Id="rId61" Type="http://schemas.openxmlformats.org/officeDocument/2006/relationships/hyperlink" Target="javascript:call_link('abapexec.htm')" TargetMode="External"/><Relationship Id="rId10" Type="http://schemas.openxmlformats.org/officeDocument/2006/relationships/hyperlink" Target="javascript:call_link('abenapplication_layer_glosry.htm')" TargetMode="External"/><Relationship Id="rId19" Type="http://schemas.openxmlformats.org/officeDocument/2006/relationships/hyperlink" Target="javascript:call_link('abennative_sql_glosry.htm')" TargetMode="External"/><Relationship Id="rId31" Type="http://schemas.openxmlformats.org/officeDocument/2006/relationships/hyperlink" Target="javascript:call_link('abendatabase_system_glosry.htm')" TargetMode="External"/><Relationship Id="rId44" Type="http://schemas.openxmlformats.org/officeDocument/2006/relationships/hyperlink" Target="javascript:call_link('abendatabase_table_glosry.htm')" TargetMode="External"/><Relationship Id="rId52" Type="http://schemas.openxmlformats.org/officeDocument/2006/relationships/hyperlink" Target="javascript:call_link('abenadbc_glosry.htm')" TargetMode="External"/><Relationship Id="rId60" Type="http://schemas.openxmlformats.org/officeDocument/2006/relationships/hyperlink" Target="javascript:call_link('abennativesql.htm')" TargetMode="External"/><Relationship Id="rId65" Type="http://schemas.openxmlformats.org/officeDocument/2006/relationships/hyperlink" Target="javascript:call_link('abencl_sql_prepared_statement.htm')" TargetMode="External"/><Relationship Id="rId73" Type="http://schemas.openxmlformats.org/officeDocument/2006/relationships/hyperlink" Target="javascript:call_link('abenstandard_db_glosry.htm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call_link('abenpresentation_layer_glosry.htm')" TargetMode="External"/><Relationship Id="rId14" Type="http://schemas.openxmlformats.org/officeDocument/2006/relationships/hyperlink" Target="javascript:call_link('abeninterface_glosry.htm')" TargetMode="External"/><Relationship Id="rId22" Type="http://schemas.openxmlformats.org/officeDocument/2006/relationships/hyperlink" Target="javascript:call_link('abenapplication_layer_glosry.htm')" TargetMode="External"/><Relationship Id="rId27" Type="http://schemas.openxmlformats.org/officeDocument/2006/relationships/hyperlink" Target="javascript:call_link('abenopen_sql_glosry.htm')" TargetMode="External"/><Relationship Id="rId30" Type="http://schemas.openxmlformats.org/officeDocument/2006/relationships/hyperlink" Target="javascript:call_link('abensql_glosry.htm')" TargetMode="External"/><Relationship Id="rId35" Type="http://schemas.openxmlformats.org/officeDocument/2006/relationships/hyperlink" Target="javascript:call_link('abenopen_sql_interface_glosry.htm')" TargetMode="External"/><Relationship Id="rId43" Type="http://schemas.openxmlformats.org/officeDocument/2006/relationships/hyperlink" Target="javascript:call_link('abapdelete_dbtab.htm')" TargetMode="External"/><Relationship Id="rId48" Type="http://schemas.openxmlformats.org/officeDocument/2006/relationships/hyperlink" Target="javascript:call_link('abenopen_sql_glosry.htm')" TargetMode="External"/><Relationship Id="rId56" Type="http://schemas.openxmlformats.org/officeDocument/2006/relationships/hyperlink" Target="javascript:call_link('abendatabase_system_glosry.htm')" TargetMode="External"/><Relationship Id="rId64" Type="http://schemas.openxmlformats.org/officeDocument/2006/relationships/hyperlink" Target="javascript:call_link('abencl_sql_statement.htm')" TargetMode="External"/><Relationship Id="rId69" Type="http://schemas.openxmlformats.org/officeDocument/2006/relationships/hyperlink" Target="javascript:call_link('abapcreate_object.htm')" TargetMode="External"/><Relationship Id="rId8" Type="http://schemas.openxmlformats.org/officeDocument/2006/relationships/hyperlink" Target="javascript:call_link('abenabap_runtime_envir_glosry.htm')" TargetMode="External"/><Relationship Id="rId51" Type="http://schemas.openxmlformats.org/officeDocument/2006/relationships/hyperlink" Target="javascript:call_link('abennative_sql_glosry.htm')" TargetMode="External"/><Relationship Id="rId72" Type="http://schemas.openxmlformats.org/officeDocument/2006/relationships/hyperlink" Target="javascript:call_link('abenstandard_db_connection_glosry.htm'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call_link('abendatabase_glosry.htm')" TargetMode="External"/><Relationship Id="rId17" Type="http://schemas.openxmlformats.org/officeDocument/2006/relationships/hyperlink" Target="javascript:call_link('abenabap_runtime_envir_glosry.htm')" TargetMode="External"/><Relationship Id="rId25" Type="http://schemas.openxmlformats.org/officeDocument/2006/relationships/hyperlink" Target="javascript:call_link('abensap_buffering_glosry.htm')" TargetMode="External"/><Relationship Id="rId33" Type="http://schemas.openxmlformats.org/officeDocument/2006/relationships/hyperlink" Target="javascript:call_link('abenabap_statement_glosry.htm')" TargetMode="External"/><Relationship Id="rId38" Type="http://schemas.openxmlformats.org/officeDocument/2006/relationships/hyperlink" Target="javascript:call_link('abendatabase_glosry.htm')" TargetMode="External"/><Relationship Id="rId46" Type="http://schemas.openxmlformats.org/officeDocument/2006/relationships/hyperlink" Target="javascript:call_link('abenview_glosry.htm')" TargetMode="External"/><Relationship Id="rId59" Type="http://schemas.openxmlformats.org/officeDocument/2006/relationships/hyperlink" Target="javascript:call_link('abennative_sql_glosry.htm')" TargetMode="External"/><Relationship Id="rId67" Type="http://schemas.openxmlformats.org/officeDocument/2006/relationships/hyperlink" Target="javascript:call_link('abendatabase_connection_glosry.htm')" TargetMode="External"/><Relationship Id="rId20" Type="http://schemas.openxmlformats.org/officeDocument/2006/relationships/hyperlink" Target="javascript:call_link('abenopen_sql_interface_glosry.htm')" TargetMode="External"/><Relationship Id="rId41" Type="http://schemas.openxmlformats.org/officeDocument/2006/relationships/hyperlink" Target="javascript:call_link('abapupdate.htm')" TargetMode="External"/><Relationship Id="rId54" Type="http://schemas.openxmlformats.org/officeDocument/2006/relationships/hyperlink" Target="javascript:call_link('abapendexec.htm')" TargetMode="External"/><Relationship Id="rId62" Type="http://schemas.openxmlformats.org/officeDocument/2006/relationships/hyperlink" Target="javascript:call_link('abapendexec.htm')" TargetMode="External"/><Relationship Id="rId70" Type="http://schemas.openxmlformats.org/officeDocument/2006/relationships/hyperlink" Target="javascript:call_link('abenconstructor_expression_new.htm')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call_link('abensap_netweaver_glosry.htm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2019-03-26T05:59:00Z</dcterms:created>
  <dcterms:modified xsi:type="dcterms:W3CDTF">2019-03-26T09:14:00Z</dcterms:modified>
</cp:coreProperties>
</file>