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A498" w14:textId="77777777" w:rsidR="007204F7" w:rsidRPr="007204F7" w:rsidRDefault="007204F7" w:rsidP="007204F7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06A551" wp14:editId="0106A552">
            <wp:extent cx="9525" cy="9525"/>
            <wp:effectExtent l="0" t="0" r="0" b="0"/>
            <wp:docPr id="1" name="Picture 1" descr="Start of Content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of Content Are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6A499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36"/>
          <w:szCs w:val="36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36"/>
          <w:szCs w:val="36"/>
          <w:lang w:eastAsia="en-IN"/>
        </w:rPr>
        <w:t xml:space="preserve">Comparing Strings  </w:t>
      </w:r>
      <w:r>
        <w:rPr>
          <w:rFonts w:ascii="Arial" w:eastAsia="Times New Roman" w:hAnsi="Arial" w:cs="Arial"/>
          <w:b/>
          <w:bCs/>
          <w:noProof/>
          <w:color w:val="0000FF"/>
          <w:sz w:val="36"/>
          <w:szCs w:val="36"/>
          <w:lang w:val="en-US"/>
        </w:rPr>
        <w:drawing>
          <wp:inline distT="0" distB="0" distL="0" distR="0" wp14:anchorId="0106A553" wp14:editId="0106A554">
            <wp:extent cx="142875" cy="114300"/>
            <wp:effectExtent l="19050" t="0" r="9525" b="0"/>
            <wp:docPr id="2" name="Picture 2" descr="Locate the document in its SAP Library structure">
              <a:hlinkClick xmlns:a="http://schemas.openxmlformats.org/drawingml/2006/main" r:id="rId8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cate the document in its SAP Library structure">
                      <a:hlinkClick r:id="rId8" tgtFrame="_top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6A49A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Similarly to the special statements for </w:t>
      </w:r>
      <w:r w:rsidRPr="007204F7">
        <w:rPr>
          <w:rFonts w:ascii="Arial" w:eastAsia="Times New Roman" w:hAnsi="Arial" w:cs="Arial"/>
          <w:color w:val="0000FF"/>
          <w:sz w:val="20"/>
          <w:u w:val="single"/>
          <w:lang w:eastAsia="en-IN"/>
        </w:rPr>
        <w:t>processing strings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, there are special comparisons that you can apply to strings with types C, D, N, and T. You can use the following operators: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555"/>
      </w:tblGrid>
      <w:tr w:rsidR="007204F7" w:rsidRPr="007204F7" w14:paraId="0106A49D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9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&lt;operator&gt;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9C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Meaning</w:t>
            </w:r>
          </w:p>
        </w:tc>
      </w:tr>
      <w:tr w:rsidR="007204F7" w:rsidRPr="007204F7" w14:paraId="0106A4A0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9E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9F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Only</w:t>
            </w:r>
          </w:p>
        </w:tc>
      </w:tr>
      <w:tr w:rsidR="007204F7" w:rsidRPr="007204F7" w14:paraId="0106A4A3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A1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CN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A2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Not only</w:t>
            </w:r>
          </w:p>
        </w:tc>
      </w:tr>
      <w:tr w:rsidR="007204F7" w:rsidRPr="007204F7" w14:paraId="0106A4A6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A4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A5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Any</w:t>
            </w:r>
          </w:p>
        </w:tc>
      </w:tr>
      <w:tr w:rsidR="007204F7" w:rsidRPr="007204F7" w14:paraId="0106A4A9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A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A8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Not Any</w:t>
            </w:r>
          </w:p>
        </w:tc>
      </w:tr>
      <w:tr w:rsidR="007204F7" w:rsidRPr="007204F7" w14:paraId="0106A4AC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AA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CS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A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String</w:t>
            </w:r>
          </w:p>
        </w:tc>
      </w:tr>
      <w:tr w:rsidR="007204F7" w:rsidRPr="007204F7" w14:paraId="0106A4AF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AD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NS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AE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No String</w:t>
            </w:r>
          </w:p>
        </w:tc>
      </w:tr>
      <w:tr w:rsidR="007204F7" w:rsidRPr="007204F7" w14:paraId="0106A4B2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B0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CP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B1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Matches pattern</w:t>
            </w:r>
          </w:p>
        </w:tc>
      </w:tr>
      <w:tr w:rsidR="007204F7" w:rsidRPr="007204F7" w14:paraId="0106A4B5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B3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NP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B4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Does not match pattern</w:t>
            </w:r>
          </w:p>
        </w:tc>
      </w:tr>
    </w:tbl>
    <w:p w14:paraId="0106A4B6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There are no conversions with these comparisons. Instead, the system compares the characters of the string. The operators have the following functions:</w:t>
      </w:r>
    </w:p>
    <w:p w14:paraId="0106A4B7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CO (Contains Only)</w:t>
      </w:r>
    </w:p>
    <w:p w14:paraId="0106A4B8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14:paraId="0106A4B9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CO &lt;f2&gt;</w:t>
      </w:r>
    </w:p>
    <w:p w14:paraId="0106A4BA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is true if &lt;f1&gt; contains only characters from &lt;f2&gt;. The comparison is case-sensitive. Trailing blanks are included. If the comparison is true, the system field SY-FDPOS contains the length of &lt;f1&gt;. If it is false, SY-FDPOS contains the offset of the first character of &lt;f1&gt; that does not occur in &lt;f2&gt;</w:t>
      </w:r>
      <w:r w:rsidRPr="007204F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</w:t>
      </w:r>
    </w:p>
    <w:p w14:paraId="0106A4BB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CN (Contains Not only)</w:t>
      </w:r>
    </w:p>
    <w:p w14:paraId="0106A4BC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14:paraId="0106A4BD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CN &lt;f2&gt;</w:t>
      </w:r>
    </w:p>
    <w:p w14:paraId="0106A4BE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is true if &lt;f1&gt; does also contains characters other than those in &lt;f2&gt;. The comparison is case-sensitive. Trailing blanks are included. If the comparison is true, the system field SY-FDPOS contains the offset of the first character of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that does not also occur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&lt;f2&gt;.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If it is false, SY-FDPOS contains the length of &lt;f1&gt;.</w:t>
      </w:r>
    </w:p>
    <w:p w14:paraId="0106A4BF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CA (Contains Any)</w:t>
      </w:r>
    </w:p>
    <w:p w14:paraId="0106A4C0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14:paraId="0106A4C1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CA &lt;f2&gt;</w:t>
      </w:r>
    </w:p>
    <w:p w14:paraId="0106A4C2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is true if &lt;f1&gt; contains at least one character from &lt;f2&gt;. The comparison is case-sensitive. If the comparison is true, the system field SY-FDPOS contains the offset of the first character of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that also occurs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&lt;f2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If it is false, SY-FDPOS contains the length of &lt;f1&gt;. </w:t>
      </w:r>
    </w:p>
    <w:p w14:paraId="0106A4C3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NA (contains Not Any)</w:t>
      </w:r>
    </w:p>
    <w:p w14:paraId="0106A4C4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lastRenderedPageBreak/>
        <w:t>The logical expression</w:t>
      </w:r>
    </w:p>
    <w:p w14:paraId="0106A4C5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NA &lt;f2&gt;</w:t>
      </w:r>
    </w:p>
    <w:p w14:paraId="0106A4C6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is true if &lt;f1&gt; does not contain any character from &lt;f2&gt;. The comparison is case-sensitive. If the comparison is true, the system field SY-FDPOS contains the length of &lt;f1&gt;. If it is false, SY-FDPOS contains the offset of the first character of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that occurs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&lt;f2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</w:p>
    <w:p w14:paraId="0106A4C7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CS (Contains String)</w:t>
      </w:r>
    </w:p>
    <w:p w14:paraId="0106A4C8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14:paraId="0106A4C9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CS &lt;f2&gt;</w:t>
      </w:r>
    </w:p>
    <w:p w14:paraId="0106A4CA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is true if &lt;f1&gt; contains the string &lt;f2&gt;. Trailing spaces are ignored and the comparison is</w:t>
      </w:r>
      <w:r w:rsidRPr="007204F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not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case-sensitive. If the comparison is true, the system field SY-FDPOS contains the offset of &lt;f2&gt;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If it is false, SY-FDPOS contains the length of &lt;f1&gt;. </w:t>
      </w:r>
    </w:p>
    <w:p w14:paraId="0106A4CB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NS (contains No String)</w:t>
      </w:r>
    </w:p>
    <w:p w14:paraId="0106A4CC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14:paraId="0106A4CD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NS &lt;f2&gt;</w:t>
      </w:r>
    </w:p>
    <w:p w14:paraId="0106A4CE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is true if &lt;f1&gt; does not contain the string &lt;f2&gt;. Trailing spaces are ignored and the comparison is</w:t>
      </w:r>
      <w:r w:rsidRPr="007204F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not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case-sensitive. If the comparison is true, the system field SY-FDPOS contains the length of &lt;f1&gt;. If it is false, SY-FDPOS contains the offset of &lt;f2&gt;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</w:p>
    <w:p w14:paraId="0106A4CF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CP (Contains Pattern)</w:t>
      </w:r>
    </w:p>
    <w:p w14:paraId="0106A4D0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14:paraId="0106A4D1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CP &lt;f2&gt;</w:t>
      </w:r>
    </w:p>
    <w:p w14:paraId="0106A4D2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is true if &lt;f1&gt; matches the pattern &lt;f2&gt;. If &lt;f2&gt; is of type C, you can use the following wildcards in &lt;f2&gt;:</w:t>
      </w:r>
    </w:p>
    <w:p w14:paraId="0106A4D3" w14:textId="77777777" w:rsidR="007204F7" w:rsidRPr="007204F7" w:rsidRDefault="007204F7" w:rsidP="00720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for any character string: * </w:t>
      </w:r>
    </w:p>
    <w:p w14:paraId="0106A4D4" w14:textId="77777777" w:rsidR="007204F7" w:rsidRPr="007204F7" w:rsidRDefault="007204F7" w:rsidP="00720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for any single character: +</w:t>
      </w:r>
    </w:p>
    <w:p w14:paraId="0106A4D5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Trailing spaces are ignored and the comparison is</w:t>
      </w:r>
      <w:r w:rsidRPr="007204F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not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case-sensitive. If the comparison is true, the system field SY-FDPOS contains the offset of &lt;f2&gt;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If it is false, SY-FDPOS contains the length of &lt;f1&gt;.</w:t>
      </w:r>
    </w:p>
    <w:p w14:paraId="0106A4D6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If you want to perform a comparison on a particular character in &lt;f2&gt;, place the escape character # in front of it. You can use the escape character # to specify</w:t>
      </w:r>
    </w:p>
    <w:p w14:paraId="0106A4D7" w14:textId="77777777" w:rsidR="007204F7" w:rsidRPr="007204F7" w:rsidRDefault="007204F7" w:rsidP="00720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characters in upper and lower case </w:t>
      </w:r>
    </w:p>
    <w:p w14:paraId="0106A4D8" w14:textId="77777777" w:rsidR="007204F7" w:rsidRPr="007204F7" w:rsidRDefault="007204F7" w:rsidP="00720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the wildcard character "*" (enter:#*) </w:t>
      </w:r>
    </w:p>
    <w:p w14:paraId="0106A4D9" w14:textId="77777777" w:rsidR="007204F7" w:rsidRPr="007204F7" w:rsidRDefault="007204F7" w:rsidP="00720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the wildcard character "+" (enter: </w:t>
      </w:r>
      <w:r w:rsidRPr="007204F7">
        <w:rPr>
          <w:rFonts w:ascii="Helvetica-Narrow" w:eastAsia="Times New Roman" w:hAnsi="Helvetica-Narrow" w:cs="Times New Roman"/>
          <w:b/>
          <w:bCs/>
          <w:sz w:val="20"/>
          <w:szCs w:val="20"/>
          <w:lang w:eastAsia="en-IN"/>
        </w:rPr>
        <w:t>#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+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) </w:t>
      </w:r>
    </w:p>
    <w:p w14:paraId="0106A4DA" w14:textId="77777777" w:rsidR="007204F7" w:rsidRPr="007204F7" w:rsidRDefault="007204F7" w:rsidP="00720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the escape symbol itself (enter: </w:t>
      </w:r>
      <w:r w:rsidRPr="007204F7">
        <w:rPr>
          <w:rFonts w:ascii="Helvetica-Narrow" w:eastAsia="Times New Roman" w:hAnsi="Helvetica-Narrow" w:cs="Times New Roman"/>
          <w:b/>
          <w:bCs/>
          <w:sz w:val="20"/>
          <w:szCs w:val="20"/>
          <w:lang w:eastAsia="en-IN"/>
        </w:rPr>
        <w:t>##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) </w:t>
      </w:r>
    </w:p>
    <w:p w14:paraId="0106A4DB" w14:textId="77777777" w:rsidR="007204F7" w:rsidRDefault="007204F7" w:rsidP="00720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blanks at the end of a string (enter: </w:t>
      </w:r>
      <w:r w:rsidRPr="007204F7">
        <w:rPr>
          <w:rFonts w:ascii="Helvetica-Narrow" w:eastAsia="Times New Roman" w:hAnsi="Helvetica-Narrow" w:cs="Times New Roman"/>
          <w:b/>
          <w:bCs/>
          <w:sz w:val="20"/>
          <w:szCs w:val="20"/>
          <w:lang w:eastAsia="en-IN"/>
        </w:rPr>
        <w:t>#___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)</w:t>
      </w:r>
    </w:p>
    <w:p w14:paraId="0106A4DC" w14:textId="77777777" w:rsidR="00757462" w:rsidRPr="007204F7" w:rsidRDefault="00757462" w:rsidP="0075746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106A4DD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lastRenderedPageBreak/>
        <w:t>NP (contains No Pattern)</w:t>
      </w:r>
    </w:p>
    <w:p w14:paraId="0106A4DE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14:paraId="0106A4DF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NP &lt;f2&gt;</w:t>
      </w:r>
    </w:p>
    <w:p w14:paraId="0106A4E0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is true if &lt;f1&gt; does not match the pattern &lt;f2&gt;. In &lt;f2&gt;, you can use the same wildcards and escape character as for the operator CP.</w:t>
      </w:r>
    </w:p>
    <w:p w14:paraId="0106A4E1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Trailing spaces are ignored and the comparison is</w:t>
      </w:r>
      <w:r w:rsidRPr="007204F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not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case-sensitive. If the comparison is true, the system field SY-FDPOS contains the length of &lt;f1&gt;. If it is false, SY-FDPOS contains the offset of &lt;f2&gt;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</w:p>
    <w:p w14:paraId="0106A4E2" w14:textId="77777777" w:rsidR="007204F7" w:rsidRPr="007204F7" w:rsidRDefault="007204F7" w:rsidP="007204F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 wp14:anchorId="0106A555" wp14:editId="0106A556">
            <wp:extent cx="228600" cy="228600"/>
            <wp:effectExtent l="19050" t="0" r="0" b="0"/>
            <wp:docPr id="3" name="Picture 3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6A4E3" w14:textId="77777777" w:rsidR="007204F7" w:rsidRPr="007204F7" w:rsidRDefault="007204F7" w:rsidP="007204F7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DATA: f1(5) TYPE c VALUE &lt;f1&gt;,</w:t>
      </w:r>
    </w:p>
    <w:p w14:paraId="0106A4E4" w14:textId="77777777" w:rsidR="007204F7" w:rsidRPr="007204F7" w:rsidRDefault="007204F7" w:rsidP="007204F7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      f2(5) TYPE c VALUE &lt;f2&gt;.</w:t>
      </w:r>
    </w:p>
    <w:p w14:paraId="0106A4E5" w14:textId="77777777" w:rsidR="007204F7" w:rsidRPr="007204F7" w:rsidRDefault="007204F7" w:rsidP="007204F7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 f1 &lt;operator&gt; f2.</w:t>
      </w: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   WRITE: </w:t>
      </w:r>
      <w:proofErr w:type="gram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  '</w:t>
      </w:r>
      <w:proofErr w:type="spellStart"/>
      <w:proofErr w:type="gram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Vergleich</w:t>
      </w:r>
      <w:proofErr w:type="spell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wahr</w:t>
      </w:r>
      <w:proofErr w:type="spell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SY-FDPOS=', sy-fdpos.</w:t>
      </w: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ELSE.</w:t>
      </w: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   WRITE: /  '</w:t>
      </w:r>
      <w:proofErr w:type="spell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Vergleich</w:t>
      </w:r>
      <w:proofErr w:type="spell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falsch</w:t>
      </w:r>
      <w:proofErr w:type="spell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SY-FDPOS=', sy-fdpos.</w:t>
      </w: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ENDIF.</w:t>
      </w:r>
    </w:p>
    <w:p w14:paraId="0106A4E6" w14:textId="77777777" w:rsidR="007204F7" w:rsidRPr="007204F7" w:rsidRDefault="007204F7" w:rsidP="007204F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following table shows the results of executing this program, depending on which operators and values of F1 and F2.</w:t>
      </w: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820"/>
        <w:gridCol w:w="1910"/>
        <w:gridCol w:w="1639"/>
        <w:gridCol w:w="1827"/>
      </w:tblGrid>
      <w:tr w:rsidR="007204F7" w:rsidRPr="007204F7" w14:paraId="0106A4EC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E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&lt;f1&gt;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E8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&lt;operator&gt;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E9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&lt;f2&gt;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EA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Result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E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SY-FDPOS</w:t>
            </w:r>
          </w:p>
        </w:tc>
      </w:tr>
      <w:tr w:rsidR="007204F7" w:rsidRPr="007204F7" w14:paraId="0106A4F2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ED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'BD 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EE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EF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'ABCD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F0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F1" w14:textId="77777777" w:rsidR="007204F7" w:rsidRPr="007204F7" w:rsidRDefault="007A333F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</w:tr>
      <w:tr w:rsidR="007204F7" w:rsidRPr="007204F7" w14:paraId="0106A4F8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F3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'BD 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F4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F5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'ABCDE'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F6" w14:textId="5AF9AF0D" w:rsidR="007204F7" w:rsidRPr="007204F7" w:rsidRDefault="00902373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</w:t>
            </w:r>
            <w:r w:rsidR="007204F7"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alse</w:t>
            </w:r>
            <w:r w:rsidR="00DA4AC8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(because space is not there)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F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7204F7" w:rsidRPr="007204F7" w14:paraId="0106A4FE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F9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'ABC12'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FA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CN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F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'ABCD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FC" w14:textId="78727B86" w:rsidR="007204F7" w:rsidRPr="007204F7" w:rsidRDefault="00DA4AC8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  <w:r w:rsidR="007204F7"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FD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</w:tr>
      <w:tr w:rsidR="007204F7" w:rsidRPr="007204F7" w14:paraId="0106A504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4FF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'ABABC'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00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CN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01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'ABCD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02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03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14:paraId="0106A50A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05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06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CA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0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'Bd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08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09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7204F7" w:rsidRPr="007204F7" w14:paraId="0106A510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0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0C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CA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0D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bD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0E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0F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14:paraId="0106A516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11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'ABAB 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12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13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14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15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</w:tr>
      <w:tr w:rsidR="007204F7" w:rsidRPr="007204F7" w14:paraId="0106A51C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1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ababa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18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19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1A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1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14:paraId="0106A522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1D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1E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CS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1F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bC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20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21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7204F7" w:rsidRPr="007204F7" w14:paraId="0106A528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23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24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CS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25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26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2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14:paraId="0106A52E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29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2A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NS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2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bC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2C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2D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7204F7" w:rsidRPr="007204F7" w14:paraId="0106A534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2F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30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NS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31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32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33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14:paraId="0106A53A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35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36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CP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3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'*b*'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38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39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7204F7" w:rsidRPr="007204F7" w14:paraId="0106A540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3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3C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CP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3D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'*#b*'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3E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3F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14:paraId="0106A546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41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42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NP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43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'*b*'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44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45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7204F7" w:rsidRPr="007204F7" w14:paraId="0106A54C" w14:textId="7777777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4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48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NP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49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'*#b*'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4A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A54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</w:tbl>
    <w:p w14:paraId="0106A550" w14:textId="2BFA0696" w:rsidR="00567354" w:rsidRPr="00D3769A" w:rsidRDefault="00567354" w:rsidP="00D37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sectPr w:rsidR="00567354" w:rsidRPr="00D3769A" w:rsidSect="0056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6A559" w14:textId="77777777" w:rsidR="00051AA3" w:rsidRDefault="00051AA3" w:rsidP="004A3369">
      <w:pPr>
        <w:spacing w:after="0" w:line="240" w:lineRule="auto"/>
      </w:pPr>
      <w:r>
        <w:separator/>
      </w:r>
    </w:p>
  </w:endnote>
  <w:endnote w:type="continuationSeparator" w:id="0">
    <w:p w14:paraId="0106A55A" w14:textId="77777777" w:rsidR="00051AA3" w:rsidRDefault="00051AA3" w:rsidP="004A3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Narrow">
    <w:altName w:val="Arial Narro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6A557" w14:textId="77777777" w:rsidR="00051AA3" w:rsidRDefault="00051AA3" w:rsidP="004A3369">
      <w:pPr>
        <w:spacing w:after="0" w:line="240" w:lineRule="auto"/>
      </w:pPr>
      <w:r>
        <w:separator/>
      </w:r>
    </w:p>
  </w:footnote>
  <w:footnote w:type="continuationSeparator" w:id="0">
    <w:p w14:paraId="0106A558" w14:textId="77777777" w:rsidR="00051AA3" w:rsidRDefault="00051AA3" w:rsidP="004A3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37C1"/>
    <w:multiLevelType w:val="multilevel"/>
    <w:tmpl w:val="F708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C0974"/>
    <w:multiLevelType w:val="multilevel"/>
    <w:tmpl w:val="B398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4F7"/>
    <w:rsid w:val="00006B23"/>
    <w:rsid w:val="0002207E"/>
    <w:rsid w:val="000260E2"/>
    <w:rsid w:val="00031F82"/>
    <w:rsid w:val="00032512"/>
    <w:rsid w:val="00035BBB"/>
    <w:rsid w:val="00035D1B"/>
    <w:rsid w:val="00036E36"/>
    <w:rsid w:val="00042051"/>
    <w:rsid w:val="000433D5"/>
    <w:rsid w:val="00051AA3"/>
    <w:rsid w:val="00052DDF"/>
    <w:rsid w:val="00053362"/>
    <w:rsid w:val="00055811"/>
    <w:rsid w:val="000A378C"/>
    <w:rsid w:val="000A4181"/>
    <w:rsid w:val="000A4996"/>
    <w:rsid w:val="000A51E6"/>
    <w:rsid w:val="000B19B0"/>
    <w:rsid w:val="000C12A3"/>
    <w:rsid w:val="000C1516"/>
    <w:rsid w:val="000C3B9C"/>
    <w:rsid w:val="000D02BF"/>
    <w:rsid w:val="000E332E"/>
    <w:rsid w:val="000F3AD0"/>
    <w:rsid w:val="000F4CF3"/>
    <w:rsid w:val="000F7886"/>
    <w:rsid w:val="00105036"/>
    <w:rsid w:val="00117F49"/>
    <w:rsid w:val="00122BEB"/>
    <w:rsid w:val="00125C3E"/>
    <w:rsid w:val="001369CE"/>
    <w:rsid w:val="00136C79"/>
    <w:rsid w:val="001401B5"/>
    <w:rsid w:val="00142C27"/>
    <w:rsid w:val="001468E2"/>
    <w:rsid w:val="00147EF4"/>
    <w:rsid w:val="00150DF7"/>
    <w:rsid w:val="0015390E"/>
    <w:rsid w:val="00162658"/>
    <w:rsid w:val="001670B5"/>
    <w:rsid w:val="00167992"/>
    <w:rsid w:val="00171F7C"/>
    <w:rsid w:val="00173D2A"/>
    <w:rsid w:val="0018076B"/>
    <w:rsid w:val="00185234"/>
    <w:rsid w:val="00192F74"/>
    <w:rsid w:val="001A3FD1"/>
    <w:rsid w:val="001A7C66"/>
    <w:rsid w:val="001B33A4"/>
    <w:rsid w:val="001C0091"/>
    <w:rsid w:val="001D4235"/>
    <w:rsid w:val="001D5B57"/>
    <w:rsid w:val="001D6615"/>
    <w:rsid w:val="001D79A6"/>
    <w:rsid w:val="001E31F7"/>
    <w:rsid w:val="001E73DD"/>
    <w:rsid w:val="0020033D"/>
    <w:rsid w:val="002009A8"/>
    <w:rsid w:val="00203D90"/>
    <w:rsid w:val="00206AF0"/>
    <w:rsid w:val="002139AF"/>
    <w:rsid w:val="00216612"/>
    <w:rsid w:val="00220EC8"/>
    <w:rsid w:val="00221D3C"/>
    <w:rsid w:val="00230C2B"/>
    <w:rsid w:val="00235483"/>
    <w:rsid w:val="00235F22"/>
    <w:rsid w:val="002406F8"/>
    <w:rsid w:val="002566F1"/>
    <w:rsid w:val="002620AD"/>
    <w:rsid w:val="00290CD0"/>
    <w:rsid w:val="002A43DF"/>
    <w:rsid w:val="002C0D56"/>
    <w:rsid w:val="002C455B"/>
    <w:rsid w:val="002C7D86"/>
    <w:rsid w:val="002D1A4C"/>
    <w:rsid w:val="002D3487"/>
    <w:rsid w:val="002D5408"/>
    <w:rsid w:val="002D6111"/>
    <w:rsid w:val="002D7CAB"/>
    <w:rsid w:val="002E5077"/>
    <w:rsid w:val="002E5165"/>
    <w:rsid w:val="00301630"/>
    <w:rsid w:val="00305819"/>
    <w:rsid w:val="003128FE"/>
    <w:rsid w:val="00320634"/>
    <w:rsid w:val="00324C91"/>
    <w:rsid w:val="0033301C"/>
    <w:rsid w:val="00337B61"/>
    <w:rsid w:val="00340B07"/>
    <w:rsid w:val="00341E78"/>
    <w:rsid w:val="003468E6"/>
    <w:rsid w:val="00351788"/>
    <w:rsid w:val="003577D1"/>
    <w:rsid w:val="003622B1"/>
    <w:rsid w:val="003626F7"/>
    <w:rsid w:val="0036298D"/>
    <w:rsid w:val="00381B51"/>
    <w:rsid w:val="00386162"/>
    <w:rsid w:val="003A66EC"/>
    <w:rsid w:val="003B737F"/>
    <w:rsid w:val="003C6CEA"/>
    <w:rsid w:val="003E134D"/>
    <w:rsid w:val="003E2F36"/>
    <w:rsid w:val="003E405A"/>
    <w:rsid w:val="00401B48"/>
    <w:rsid w:val="0040368B"/>
    <w:rsid w:val="00404768"/>
    <w:rsid w:val="0040690E"/>
    <w:rsid w:val="00414473"/>
    <w:rsid w:val="00424128"/>
    <w:rsid w:val="00425AD0"/>
    <w:rsid w:val="00436173"/>
    <w:rsid w:val="00436998"/>
    <w:rsid w:val="00436CC2"/>
    <w:rsid w:val="0044136F"/>
    <w:rsid w:val="00445816"/>
    <w:rsid w:val="00445A86"/>
    <w:rsid w:val="00463D92"/>
    <w:rsid w:val="00464E80"/>
    <w:rsid w:val="00465945"/>
    <w:rsid w:val="00466C99"/>
    <w:rsid w:val="004676F6"/>
    <w:rsid w:val="00470018"/>
    <w:rsid w:val="004747B5"/>
    <w:rsid w:val="0047678C"/>
    <w:rsid w:val="00477793"/>
    <w:rsid w:val="00480104"/>
    <w:rsid w:val="004819CC"/>
    <w:rsid w:val="00486F72"/>
    <w:rsid w:val="004A1236"/>
    <w:rsid w:val="004A3369"/>
    <w:rsid w:val="004A7A4D"/>
    <w:rsid w:val="004D0A41"/>
    <w:rsid w:val="004D17F4"/>
    <w:rsid w:val="004D1960"/>
    <w:rsid w:val="004D284B"/>
    <w:rsid w:val="004D5305"/>
    <w:rsid w:val="004E6D3A"/>
    <w:rsid w:val="004F241F"/>
    <w:rsid w:val="004F2CD3"/>
    <w:rsid w:val="004F514A"/>
    <w:rsid w:val="004F603C"/>
    <w:rsid w:val="004F6159"/>
    <w:rsid w:val="00521D61"/>
    <w:rsid w:val="0052684A"/>
    <w:rsid w:val="00527D89"/>
    <w:rsid w:val="005505E5"/>
    <w:rsid w:val="00551F12"/>
    <w:rsid w:val="00555B87"/>
    <w:rsid w:val="00563E06"/>
    <w:rsid w:val="00566C46"/>
    <w:rsid w:val="00567354"/>
    <w:rsid w:val="005708F1"/>
    <w:rsid w:val="00571543"/>
    <w:rsid w:val="00571B92"/>
    <w:rsid w:val="00576D6D"/>
    <w:rsid w:val="005825FC"/>
    <w:rsid w:val="005828F7"/>
    <w:rsid w:val="00585630"/>
    <w:rsid w:val="00585B24"/>
    <w:rsid w:val="0059057B"/>
    <w:rsid w:val="00594EA8"/>
    <w:rsid w:val="005A2539"/>
    <w:rsid w:val="005A2F1F"/>
    <w:rsid w:val="005A53B3"/>
    <w:rsid w:val="005A60D3"/>
    <w:rsid w:val="005B085E"/>
    <w:rsid w:val="005B390C"/>
    <w:rsid w:val="005C160E"/>
    <w:rsid w:val="005C345D"/>
    <w:rsid w:val="005D34ED"/>
    <w:rsid w:val="005D7089"/>
    <w:rsid w:val="005F03DE"/>
    <w:rsid w:val="005F1E84"/>
    <w:rsid w:val="005F50FC"/>
    <w:rsid w:val="00604E02"/>
    <w:rsid w:val="0060501D"/>
    <w:rsid w:val="00606923"/>
    <w:rsid w:val="006130BA"/>
    <w:rsid w:val="00614B1B"/>
    <w:rsid w:val="00625FEE"/>
    <w:rsid w:val="00626EB3"/>
    <w:rsid w:val="0063117F"/>
    <w:rsid w:val="006505AF"/>
    <w:rsid w:val="0066252B"/>
    <w:rsid w:val="006641E6"/>
    <w:rsid w:val="00665743"/>
    <w:rsid w:val="00671C40"/>
    <w:rsid w:val="00694ED7"/>
    <w:rsid w:val="00696358"/>
    <w:rsid w:val="006964FD"/>
    <w:rsid w:val="006A2439"/>
    <w:rsid w:val="006A24C6"/>
    <w:rsid w:val="006A50B6"/>
    <w:rsid w:val="006B4FB3"/>
    <w:rsid w:val="006B7B11"/>
    <w:rsid w:val="006C6F51"/>
    <w:rsid w:val="006E1B7F"/>
    <w:rsid w:val="006E227D"/>
    <w:rsid w:val="006E267E"/>
    <w:rsid w:val="006E55E4"/>
    <w:rsid w:val="006E6D3F"/>
    <w:rsid w:val="006E6EDE"/>
    <w:rsid w:val="006F3D4C"/>
    <w:rsid w:val="006F5D37"/>
    <w:rsid w:val="0071722E"/>
    <w:rsid w:val="007204F7"/>
    <w:rsid w:val="00723025"/>
    <w:rsid w:val="007526DE"/>
    <w:rsid w:val="0075410D"/>
    <w:rsid w:val="00756CA7"/>
    <w:rsid w:val="00757462"/>
    <w:rsid w:val="00762705"/>
    <w:rsid w:val="007654B2"/>
    <w:rsid w:val="007677CD"/>
    <w:rsid w:val="00767F23"/>
    <w:rsid w:val="00786179"/>
    <w:rsid w:val="007876D3"/>
    <w:rsid w:val="007A178E"/>
    <w:rsid w:val="007A333F"/>
    <w:rsid w:val="007A6844"/>
    <w:rsid w:val="007B11DA"/>
    <w:rsid w:val="007B3CB5"/>
    <w:rsid w:val="007C3262"/>
    <w:rsid w:val="007C5645"/>
    <w:rsid w:val="007C7AD6"/>
    <w:rsid w:val="007D12A7"/>
    <w:rsid w:val="007D16AC"/>
    <w:rsid w:val="007D45D6"/>
    <w:rsid w:val="007D6959"/>
    <w:rsid w:val="007D6C27"/>
    <w:rsid w:val="007D74F0"/>
    <w:rsid w:val="007D7594"/>
    <w:rsid w:val="007E0EF9"/>
    <w:rsid w:val="007E5662"/>
    <w:rsid w:val="007E57B7"/>
    <w:rsid w:val="007F0555"/>
    <w:rsid w:val="007F12AD"/>
    <w:rsid w:val="007F1FB6"/>
    <w:rsid w:val="007F54A4"/>
    <w:rsid w:val="007F5609"/>
    <w:rsid w:val="008032BC"/>
    <w:rsid w:val="00803D62"/>
    <w:rsid w:val="00810024"/>
    <w:rsid w:val="00815F26"/>
    <w:rsid w:val="008258D4"/>
    <w:rsid w:val="00826A15"/>
    <w:rsid w:val="00832201"/>
    <w:rsid w:val="0084783D"/>
    <w:rsid w:val="00854DE4"/>
    <w:rsid w:val="00862025"/>
    <w:rsid w:val="0086437A"/>
    <w:rsid w:val="00864CE4"/>
    <w:rsid w:val="008652BA"/>
    <w:rsid w:val="0086718D"/>
    <w:rsid w:val="00870A37"/>
    <w:rsid w:val="00876316"/>
    <w:rsid w:val="00876747"/>
    <w:rsid w:val="00877436"/>
    <w:rsid w:val="00883738"/>
    <w:rsid w:val="0088483A"/>
    <w:rsid w:val="00886764"/>
    <w:rsid w:val="00887D2D"/>
    <w:rsid w:val="00890F82"/>
    <w:rsid w:val="008A10A0"/>
    <w:rsid w:val="008A4178"/>
    <w:rsid w:val="008A6205"/>
    <w:rsid w:val="008B02C5"/>
    <w:rsid w:val="008B0668"/>
    <w:rsid w:val="008B0FC7"/>
    <w:rsid w:val="008B1BF3"/>
    <w:rsid w:val="008B3305"/>
    <w:rsid w:val="008B5107"/>
    <w:rsid w:val="008B79C2"/>
    <w:rsid w:val="008C0280"/>
    <w:rsid w:val="008C317D"/>
    <w:rsid w:val="008C7CC4"/>
    <w:rsid w:val="008D0844"/>
    <w:rsid w:val="008D593F"/>
    <w:rsid w:val="008E4123"/>
    <w:rsid w:val="008F07D8"/>
    <w:rsid w:val="008F119F"/>
    <w:rsid w:val="00902373"/>
    <w:rsid w:val="00902EED"/>
    <w:rsid w:val="009071C6"/>
    <w:rsid w:val="00907528"/>
    <w:rsid w:val="009154AC"/>
    <w:rsid w:val="009224CE"/>
    <w:rsid w:val="009347FF"/>
    <w:rsid w:val="00936D15"/>
    <w:rsid w:val="00954CE3"/>
    <w:rsid w:val="009567BD"/>
    <w:rsid w:val="009643B5"/>
    <w:rsid w:val="00964A3D"/>
    <w:rsid w:val="00967F85"/>
    <w:rsid w:val="00972053"/>
    <w:rsid w:val="009731D5"/>
    <w:rsid w:val="009812F4"/>
    <w:rsid w:val="0098270C"/>
    <w:rsid w:val="00992114"/>
    <w:rsid w:val="00995013"/>
    <w:rsid w:val="009A26D2"/>
    <w:rsid w:val="009A27A4"/>
    <w:rsid w:val="009B00BD"/>
    <w:rsid w:val="009C1956"/>
    <w:rsid w:val="009D16C5"/>
    <w:rsid w:val="009D38A1"/>
    <w:rsid w:val="009E0F47"/>
    <w:rsid w:val="009E19D5"/>
    <w:rsid w:val="009F7C01"/>
    <w:rsid w:val="00A17B86"/>
    <w:rsid w:val="00A24170"/>
    <w:rsid w:val="00A26304"/>
    <w:rsid w:val="00A31B76"/>
    <w:rsid w:val="00A4542F"/>
    <w:rsid w:val="00A60FC5"/>
    <w:rsid w:val="00A64F7F"/>
    <w:rsid w:val="00A66BA1"/>
    <w:rsid w:val="00A67655"/>
    <w:rsid w:val="00A73AC6"/>
    <w:rsid w:val="00A90127"/>
    <w:rsid w:val="00AA0D8E"/>
    <w:rsid w:val="00AA32D8"/>
    <w:rsid w:val="00AB0B52"/>
    <w:rsid w:val="00AB32CD"/>
    <w:rsid w:val="00AB45C0"/>
    <w:rsid w:val="00AB591A"/>
    <w:rsid w:val="00AC6783"/>
    <w:rsid w:val="00AD22FD"/>
    <w:rsid w:val="00AD3670"/>
    <w:rsid w:val="00AD62B0"/>
    <w:rsid w:val="00AE15AA"/>
    <w:rsid w:val="00AE3FC6"/>
    <w:rsid w:val="00AE601E"/>
    <w:rsid w:val="00AE65AE"/>
    <w:rsid w:val="00B0055C"/>
    <w:rsid w:val="00B27AEF"/>
    <w:rsid w:val="00B37F6B"/>
    <w:rsid w:val="00B400EF"/>
    <w:rsid w:val="00B42F8B"/>
    <w:rsid w:val="00B51A80"/>
    <w:rsid w:val="00B5655B"/>
    <w:rsid w:val="00B62272"/>
    <w:rsid w:val="00B63D43"/>
    <w:rsid w:val="00B67B7F"/>
    <w:rsid w:val="00B7685D"/>
    <w:rsid w:val="00B81313"/>
    <w:rsid w:val="00B813DF"/>
    <w:rsid w:val="00B83DC3"/>
    <w:rsid w:val="00B91980"/>
    <w:rsid w:val="00B96C0E"/>
    <w:rsid w:val="00BA2499"/>
    <w:rsid w:val="00BA2689"/>
    <w:rsid w:val="00BA436B"/>
    <w:rsid w:val="00BB1491"/>
    <w:rsid w:val="00BB32DF"/>
    <w:rsid w:val="00BB5BD7"/>
    <w:rsid w:val="00BC3241"/>
    <w:rsid w:val="00BE1727"/>
    <w:rsid w:val="00BF76D4"/>
    <w:rsid w:val="00C143DD"/>
    <w:rsid w:val="00C16DA9"/>
    <w:rsid w:val="00C252A2"/>
    <w:rsid w:val="00C2681A"/>
    <w:rsid w:val="00C310B6"/>
    <w:rsid w:val="00C34006"/>
    <w:rsid w:val="00C37567"/>
    <w:rsid w:val="00C4028C"/>
    <w:rsid w:val="00C43FDF"/>
    <w:rsid w:val="00C52B76"/>
    <w:rsid w:val="00C56BE1"/>
    <w:rsid w:val="00C57BF3"/>
    <w:rsid w:val="00C65EC0"/>
    <w:rsid w:val="00C66448"/>
    <w:rsid w:val="00C74449"/>
    <w:rsid w:val="00C929B5"/>
    <w:rsid w:val="00CA4C40"/>
    <w:rsid w:val="00CB1FF9"/>
    <w:rsid w:val="00CB2C6F"/>
    <w:rsid w:val="00CB37FA"/>
    <w:rsid w:val="00CB6F41"/>
    <w:rsid w:val="00CC7B9C"/>
    <w:rsid w:val="00CD1898"/>
    <w:rsid w:val="00CD5605"/>
    <w:rsid w:val="00CD7455"/>
    <w:rsid w:val="00CE3E4C"/>
    <w:rsid w:val="00CE5531"/>
    <w:rsid w:val="00CF5869"/>
    <w:rsid w:val="00CF6E86"/>
    <w:rsid w:val="00CF7220"/>
    <w:rsid w:val="00D03D98"/>
    <w:rsid w:val="00D06EC3"/>
    <w:rsid w:val="00D06EF0"/>
    <w:rsid w:val="00D23D38"/>
    <w:rsid w:val="00D275C2"/>
    <w:rsid w:val="00D35C64"/>
    <w:rsid w:val="00D36961"/>
    <w:rsid w:val="00D3769A"/>
    <w:rsid w:val="00D401E5"/>
    <w:rsid w:val="00D47D5A"/>
    <w:rsid w:val="00D538B8"/>
    <w:rsid w:val="00D71098"/>
    <w:rsid w:val="00D805C4"/>
    <w:rsid w:val="00D850A6"/>
    <w:rsid w:val="00D85FE7"/>
    <w:rsid w:val="00D87A3E"/>
    <w:rsid w:val="00D948E0"/>
    <w:rsid w:val="00DA2D1A"/>
    <w:rsid w:val="00DA4AC8"/>
    <w:rsid w:val="00DA4E02"/>
    <w:rsid w:val="00DB0F1D"/>
    <w:rsid w:val="00DB7CF2"/>
    <w:rsid w:val="00DC0E3F"/>
    <w:rsid w:val="00DD0800"/>
    <w:rsid w:val="00DE305E"/>
    <w:rsid w:val="00DE5595"/>
    <w:rsid w:val="00DE712D"/>
    <w:rsid w:val="00DF147D"/>
    <w:rsid w:val="00DF4FFB"/>
    <w:rsid w:val="00E033E2"/>
    <w:rsid w:val="00E05806"/>
    <w:rsid w:val="00E07B6E"/>
    <w:rsid w:val="00E10BB8"/>
    <w:rsid w:val="00E1318E"/>
    <w:rsid w:val="00E1494F"/>
    <w:rsid w:val="00E1753E"/>
    <w:rsid w:val="00E232C8"/>
    <w:rsid w:val="00E25679"/>
    <w:rsid w:val="00E30CBB"/>
    <w:rsid w:val="00E3557C"/>
    <w:rsid w:val="00E41346"/>
    <w:rsid w:val="00E42293"/>
    <w:rsid w:val="00E42EED"/>
    <w:rsid w:val="00E4627F"/>
    <w:rsid w:val="00E51CFB"/>
    <w:rsid w:val="00E5542D"/>
    <w:rsid w:val="00E67597"/>
    <w:rsid w:val="00E826D1"/>
    <w:rsid w:val="00E966D3"/>
    <w:rsid w:val="00EC0791"/>
    <w:rsid w:val="00EC75DD"/>
    <w:rsid w:val="00ED2BAC"/>
    <w:rsid w:val="00ED4F43"/>
    <w:rsid w:val="00EE25B3"/>
    <w:rsid w:val="00EE3575"/>
    <w:rsid w:val="00EE3834"/>
    <w:rsid w:val="00EF3BD0"/>
    <w:rsid w:val="00EF7B08"/>
    <w:rsid w:val="00F03F06"/>
    <w:rsid w:val="00F06DAF"/>
    <w:rsid w:val="00F34333"/>
    <w:rsid w:val="00F377D2"/>
    <w:rsid w:val="00F37EED"/>
    <w:rsid w:val="00F447DA"/>
    <w:rsid w:val="00F47C6E"/>
    <w:rsid w:val="00F6270B"/>
    <w:rsid w:val="00F6770A"/>
    <w:rsid w:val="00F80DD6"/>
    <w:rsid w:val="00F82855"/>
    <w:rsid w:val="00F948CA"/>
    <w:rsid w:val="00F94992"/>
    <w:rsid w:val="00F950EE"/>
    <w:rsid w:val="00FA0D60"/>
    <w:rsid w:val="00FA1969"/>
    <w:rsid w:val="00FA703C"/>
    <w:rsid w:val="00FB242C"/>
    <w:rsid w:val="00FB6BBE"/>
    <w:rsid w:val="00FD1BAB"/>
    <w:rsid w:val="00FF1ABC"/>
    <w:rsid w:val="00FF27DD"/>
    <w:rsid w:val="00FF4611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A498"/>
  <w15:docId w15:val="{E50CBFB0-5EA1-4B95-BAF1-47573122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04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3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369"/>
  </w:style>
  <w:style w:type="paragraph" w:styleId="Footer">
    <w:name w:val="footer"/>
    <w:basedOn w:val="Normal"/>
    <w:link w:val="FooterChar"/>
    <w:uiPriority w:val="99"/>
    <w:unhideWhenUsed/>
    <w:rsid w:val="004A3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sap.com/saphelp_nw04/helpdata/en/fc/eb3516358411d1829f0000e829fbfe/frameset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mistryva</dc:creator>
  <cp:lastModifiedBy>BHAGWANJEE SINGH, ABHAY</cp:lastModifiedBy>
  <cp:revision>10</cp:revision>
  <dcterms:created xsi:type="dcterms:W3CDTF">2012-11-15T03:11:00Z</dcterms:created>
  <dcterms:modified xsi:type="dcterms:W3CDTF">2022-12-24T07:34:00Z</dcterms:modified>
</cp:coreProperties>
</file>