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B53DF" w14:textId="234A0063" w:rsidR="007919E1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noProof/>
          <w:sz w:val="32"/>
          <w:szCs w:val="32"/>
        </w:rPr>
        <w:drawing>
          <wp:inline distT="0" distB="0" distL="0" distR="0" wp14:anchorId="76B3023C" wp14:editId="6F7DFE0F">
            <wp:extent cx="5730537" cy="2449002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305" b="9719"/>
                    <a:stretch/>
                  </pic:blipFill>
                  <pic:spPr bwMode="auto">
                    <a:xfrm>
                      <a:off x="0" y="0"/>
                      <a:ext cx="5731510" cy="244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A709" w14:textId="7EF64644" w:rsidR="00155888" w:rsidRPr="005557BC" w:rsidRDefault="00155888" w:rsidP="009F6F17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5301BF4" wp14:editId="7072CB83">
            <wp:extent cx="5731167" cy="252056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058" b="7753"/>
                    <a:stretch/>
                  </pic:blipFill>
                  <pic:spPr bwMode="auto">
                    <a:xfrm>
                      <a:off x="0" y="0"/>
                      <a:ext cx="5731510" cy="2520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8D91" w14:textId="7FDE3016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 xml:space="preserve">But </w:t>
      </w:r>
      <w:r w:rsidR="000B6325" w:rsidRPr="005557BC">
        <w:rPr>
          <w:rFonts w:cstheme="minorHAnsi"/>
          <w:sz w:val="32"/>
          <w:szCs w:val="32"/>
        </w:rPr>
        <w:t>object-oriented</w:t>
      </w:r>
      <w:r w:rsidRPr="005557BC">
        <w:rPr>
          <w:rFonts w:cstheme="minorHAnsi"/>
          <w:sz w:val="32"/>
          <w:szCs w:val="32"/>
        </w:rPr>
        <w:t xml:space="preserve"> programming is often considered superior to procedural programming due to the encapsulation</w:t>
      </w:r>
      <w:r w:rsidR="00551A98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of data with related functionality.</w:t>
      </w:r>
    </w:p>
    <w:p w14:paraId="31C0C9AE" w14:textId="747535BF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 xml:space="preserve">But if we try and explain it at a very high level, you know, why should you use </w:t>
      </w:r>
      <w:r w:rsidR="000B6325" w:rsidRPr="005557BC">
        <w:rPr>
          <w:rFonts w:cstheme="minorHAnsi"/>
          <w:sz w:val="32"/>
          <w:szCs w:val="32"/>
        </w:rPr>
        <w:t>object-oriented</w:t>
      </w:r>
      <w:r w:rsidRPr="005557BC">
        <w:rPr>
          <w:rFonts w:cstheme="minorHAnsi"/>
          <w:sz w:val="32"/>
          <w:szCs w:val="32"/>
        </w:rPr>
        <w:t xml:space="preserve"> techniques?</w:t>
      </w:r>
    </w:p>
    <w:p w14:paraId="7608C863" w14:textId="77777777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Well, the answer really comes down to the encapsulation of data and functionality into a single object.</w:t>
      </w:r>
    </w:p>
    <w:p w14:paraId="0761B590" w14:textId="008DA025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 xml:space="preserve">See, the idea of </w:t>
      </w:r>
      <w:r w:rsidR="000B6325" w:rsidRPr="005557BC">
        <w:rPr>
          <w:rFonts w:cstheme="minorHAnsi"/>
          <w:sz w:val="32"/>
          <w:szCs w:val="32"/>
        </w:rPr>
        <w:t>object-oriented</w:t>
      </w:r>
      <w:r w:rsidRPr="005557BC">
        <w:rPr>
          <w:rFonts w:cstheme="minorHAnsi"/>
          <w:sz w:val="32"/>
          <w:szCs w:val="32"/>
        </w:rPr>
        <w:t xml:space="preserve"> programming is that we create objects that store data elements, think</w:t>
      </w:r>
      <w:r w:rsidR="00551A98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of normal variables and methods that perform action on the data or anything else in that matters, such</w:t>
      </w:r>
      <w:r w:rsidR="006150AF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as drawing to the screen, performing calculations on your data, or maybe calling other methods in</w:t>
      </w:r>
      <w:r w:rsidR="006150AF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other objects.</w:t>
      </w:r>
    </w:p>
    <w:p w14:paraId="27043344" w14:textId="5D99AB4F" w:rsidR="007919E1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lastRenderedPageBreak/>
        <w:t xml:space="preserve">When we use </w:t>
      </w:r>
      <w:r w:rsidR="000B6325" w:rsidRPr="005557BC">
        <w:rPr>
          <w:rFonts w:cstheme="minorHAnsi"/>
          <w:sz w:val="32"/>
          <w:szCs w:val="32"/>
        </w:rPr>
        <w:t>object-oriented</w:t>
      </w:r>
      <w:r w:rsidRPr="005557BC">
        <w:rPr>
          <w:rFonts w:cstheme="minorHAnsi"/>
          <w:sz w:val="32"/>
          <w:szCs w:val="32"/>
        </w:rPr>
        <w:t xml:space="preserve"> techniques and create objects encapsulating data and functionality, these</w:t>
      </w:r>
      <w:r w:rsidR="006150AF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objects can then be reused throughout your system many times over.</w:t>
      </w:r>
    </w:p>
    <w:p w14:paraId="6B4DD049" w14:textId="77777777" w:rsidR="006150AF" w:rsidRPr="005557BC" w:rsidRDefault="006150AF" w:rsidP="009F6F17">
      <w:pPr>
        <w:jc w:val="both"/>
        <w:rPr>
          <w:rFonts w:cstheme="minorHAnsi"/>
          <w:sz w:val="32"/>
          <w:szCs w:val="32"/>
        </w:rPr>
      </w:pPr>
    </w:p>
    <w:p w14:paraId="58319FCB" w14:textId="79661DFF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Now, we do have that backwards compatibility still to fall back on, so are procedural programs still</w:t>
      </w:r>
      <w:r w:rsidR="006150AF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work?</w:t>
      </w:r>
    </w:p>
    <w:p w14:paraId="392A25E6" w14:textId="23450735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Fine, and a great part of the language is that Sap have done a massive amount of work for its customers</w:t>
      </w:r>
      <w:r w:rsidR="0098788C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to ensure that backwards compatibility is maintained throughout every single release of SAP systems</w:t>
      </w:r>
      <w:r w:rsidR="0098788C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 xml:space="preserve">that are based on </w:t>
      </w:r>
      <w:r w:rsidR="0098788C">
        <w:rPr>
          <w:rFonts w:cstheme="minorHAnsi"/>
          <w:sz w:val="32"/>
          <w:szCs w:val="32"/>
        </w:rPr>
        <w:t>ABAP</w:t>
      </w:r>
      <w:r w:rsidRPr="005557BC">
        <w:rPr>
          <w:rFonts w:cstheme="minorHAnsi"/>
          <w:sz w:val="32"/>
          <w:szCs w:val="32"/>
        </w:rPr>
        <w:t>.</w:t>
      </w:r>
    </w:p>
    <w:p w14:paraId="7921DC3A" w14:textId="1F839430" w:rsidR="007919E1" w:rsidRPr="005557BC" w:rsidRDefault="004A18C4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So,</w:t>
      </w:r>
      <w:r w:rsidR="007919E1" w:rsidRPr="005557BC">
        <w:rPr>
          <w:rFonts w:cstheme="minorHAnsi"/>
          <w:sz w:val="32"/>
          <w:szCs w:val="32"/>
        </w:rPr>
        <w:t xml:space="preserve"> any code from the 1980s will still work today on a modern installation.</w:t>
      </w:r>
    </w:p>
    <w:p w14:paraId="72EED91A" w14:textId="33846E4D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 xml:space="preserve">Now, when our object was first introduced, something in the language had to give </w:t>
      </w:r>
      <w:r w:rsidR="004A18C4" w:rsidRPr="005557BC">
        <w:rPr>
          <w:rFonts w:cstheme="minorHAnsi"/>
          <w:sz w:val="32"/>
          <w:szCs w:val="32"/>
        </w:rPr>
        <w:t>a</w:t>
      </w:r>
      <w:r w:rsidRPr="005557BC">
        <w:rPr>
          <w:rFonts w:cstheme="minorHAnsi"/>
          <w:sz w:val="32"/>
          <w:szCs w:val="32"/>
        </w:rPr>
        <w:t xml:space="preserve"> Sap.</w:t>
      </w:r>
      <w:r w:rsidR="0098788C">
        <w:rPr>
          <w:rFonts w:cstheme="minorHAnsi"/>
          <w:sz w:val="32"/>
          <w:szCs w:val="32"/>
        </w:rPr>
        <w:t xml:space="preserve"> </w:t>
      </w:r>
      <w:r w:rsidR="0060486E" w:rsidRPr="005557BC">
        <w:rPr>
          <w:rFonts w:cstheme="minorHAnsi"/>
          <w:sz w:val="32"/>
          <w:szCs w:val="32"/>
        </w:rPr>
        <w:t>So,</w:t>
      </w:r>
      <w:r w:rsidRPr="005557BC">
        <w:rPr>
          <w:rFonts w:cstheme="minorHAnsi"/>
          <w:sz w:val="32"/>
          <w:szCs w:val="32"/>
        </w:rPr>
        <w:t xml:space="preserve"> the decision to use a purified </w:t>
      </w:r>
      <w:r w:rsidR="0060486E" w:rsidRPr="005557BC">
        <w:rPr>
          <w:rFonts w:cstheme="minorHAnsi"/>
          <w:sz w:val="32"/>
          <w:szCs w:val="32"/>
        </w:rPr>
        <w:t>abap</w:t>
      </w:r>
      <w:r w:rsidRPr="005557BC">
        <w:rPr>
          <w:rFonts w:cstheme="minorHAnsi"/>
          <w:sz w:val="32"/>
          <w:szCs w:val="32"/>
        </w:rPr>
        <w:t xml:space="preserve"> syntax when using objects and what this means is some language</w:t>
      </w:r>
      <w:r w:rsidR="0098788C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constructs are now considered deprecated and are not allowed when you're using them in the context of</w:t>
      </w:r>
      <w:r w:rsidR="0098788C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objects programming.</w:t>
      </w:r>
    </w:p>
    <w:p w14:paraId="6849AC59" w14:textId="3A8582B0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 xml:space="preserve">And you will come across these restrictions as you're right, your </w:t>
      </w:r>
      <w:r w:rsidR="0060486E" w:rsidRPr="005557BC">
        <w:rPr>
          <w:rFonts w:cstheme="minorHAnsi"/>
          <w:sz w:val="32"/>
          <w:szCs w:val="32"/>
        </w:rPr>
        <w:t>object-oriented</w:t>
      </w:r>
      <w:r w:rsidRPr="005557BC">
        <w:rPr>
          <w:rFonts w:cstheme="minorHAnsi"/>
          <w:sz w:val="32"/>
          <w:szCs w:val="32"/>
        </w:rPr>
        <w:t xml:space="preserve"> code.</w:t>
      </w:r>
    </w:p>
    <w:p w14:paraId="671AD5FA" w14:textId="5BE4927E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An example would be trying to use internal tables with header records.</w:t>
      </w:r>
    </w:p>
    <w:p w14:paraId="2EE71C01" w14:textId="3A6FE82C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 xml:space="preserve">This is not </w:t>
      </w:r>
      <w:r w:rsidR="0060486E" w:rsidRPr="005557BC">
        <w:rPr>
          <w:rFonts w:cstheme="minorHAnsi"/>
          <w:sz w:val="32"/>
          <w:szCs w:val="32"/>
        </w:rPr>
        <w:t>allowed,</w:t>
      </w:r>
      <w:r w:rsidRPr="005557BC">
        <w:rPr>
          <w:rFonts w:cstheme="minorHAnsi"/>
          <w:sz w:val="32"/>
          <w:szCs w:val="32"/>
        </w:rPr>
        <w:t xml:space="preserve"> and the system will throw syntax errors and tell you can't use this type of</w:t>
      </w:r>
      <w:r w:rsidR="00863A24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coding when using old techniques.</w:t>
      </w:r>
    </w:p>
    <w:p w14:paraId="260206A3" w14:textId="5FF0F311" w:rsidR="007919E1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But just note, you can still use the old ABAB statements that you may be used to for the procedural</w:t>
      </w:r>
      <w:r w:rsidR="00863A24">
        <w:rPr>
          <w:rFonts w:cstheme="minorHAnsi"/>
          <w:sz w:val="32"/>
          <w:szCs w:val="32"/>
        </w:rPr>
        <w:t xml:space="preserve"> </w:t>
      </w:r>
      <w:r w:rsidRPr="005557BC">
        <w:rPr>
          <w:rFonts w:cstheme="minorHAnsi"/>
          <w:sz w:val="32"/>
          <w:szCs w:val="32"/>
        </w:rPr>
        <w:t>coding part.</w:t>
      </w:r>
    </w:p>
    <w:p w14:paraId="39A9CAFD" w14:textId="38EE852A" w:rsidR="00A7761C" w:rsidRPr="005557BC" w:rsidRDefault="00A7761C" w:rsidP="009F6F17">
      <w:pPr>
        <w:jc w:val="both"/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7762D7" wp14:editId="1387924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83FA" w14:textId="4EDDC964" w:rsidR="007919E1" w:rsidRPr="005557BC" w:rsidRDefault="0060486E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So,</w:t>
      </w:r>
      <w:r w:rsidR="007919E1" w:rsidRPr="005557BC">
        <w:rPr>
          <w:rFonts w:cstheme="minorHAnsi"/>
          <w:sz w:val="32"/>
          <w:szCs w:val="32"/>
        </w:rPr>
        <w:t xml:space="preserve"> APAP Objects is very similar to other </w:t>
      </w:r>
      <w:r w:rsidRPr="005557BC">
        <w:rPr>
          <w:rFonts w:cstheme="minorHAnsi"/>
          <w:sz w:val="32"/>
          <w:szCs w:val="32"/>
        </w:rPr>
        <w:t>object-oriented</w:t>
      </w:r>
      <w:r w:rsidR="007919E1" w:rsidRPr="005557BC">
        <w:rPr>
          <w:rFonts w:cstheme="minorHAnsi"/>
          <w:sz w:val="32"/>
          <w:szCs w:val="32"/>
        </w:rPr>
        <w:t xml:space="preserve"> languages in that it supports inheritance,</w:t>
      </w:r>
    </w:p>
    <w:p w14:paraId="2561B00C" w14:textId="3726B32D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 xml:space="preserve">which is </w:t>
      </w:r>
      <w:r w:rsidR="0060486E" w:rsidRPr="005557BC">
        <w:rPr>
          <w:rFonts w:cstheme="minorHAnsi"/>
          <w:sz w:val="32"/>
          <w:szCs w:val="32"/>
        </w:rPr>
        <w:t>just</w:t>
      </w:r>
      <w:r w:rsidRPr="005557BC">
        <w:rPr>
          <w:rFonts w:cstheme="minorHAnsi"/>
          <w:sz w:val="32"/>
          <w:szCs w:val="32"/>
        </w:rPr>
        <w:t xml:space="preserve"> one class, she its structure and </w:t>
      </w:r>
      <w:r w:rsidR="0060486E" w:rsidRPr="005557BC">
        <w:rPr>
          <w:rFonts w:cstheme="minorHAnsi"/>
          <w:sz w:val="32"/>
          <w:szCs w:val="32"/>
        </w:rPr>
        <w:t>behaviour</w:t>
      </w:r>
      <w:r w:rsidRPr="005557BC">
        <w:rPr>
          <w:rFonts w:cstheme="minorHAnsi"/>
          <w:sz w:val="32"/>
          <w:szCs w:val="32"/>
        </w:rPr>
        <w:t xml:space="preserve"> with another polymorphism, which means</w:t>
      </w:r>
    </w:p>
    <w:p w14:paraId="5C844B43" w14:textId="445A7C7C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 xml:space="preserve">different objects that are related to each other, have the same communication interface and </w:t>
      </w:r>
      <w:r w:rsidR="0060486E" w:rsidRPr="005557BC">
        <w:rPr>
          <w:rFonts w:cstheme="minorHAnsi"/>
          <w:sz w:val="32"/>
          <w:szCs w:val="32"/>
        </w:rPr>
        <w:t>defence</w:t>
      </w:r>
    </w:p>
    <w:p w14:paraId="6D113F2E" w14:textId="77777777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where objects respond when events are triggered in the system.</w:t>
      </w:r>
    </w:p>
    <w:p w14:paraId="20D89DDA" w14:textId="77777777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And you will see the object can trigger events themselves as well.</w:t>
      </w:r>
    </w:p>
    <w:p w14:paraId="5A63BEA8" w14:textId="1A0FA476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 xml:space="preserve">So, yep, Abbott is like any other </w:t>
      </w:r>
      <w:r w:rsidR="0060486E" w:rsidRPr="005557BC">
        <w:rPr>
          <w:rFonts w:cstheme="minorHAnsi"/>
          <w:sz w:val="32"/>
          <w:szCs w:val="32"/>
        </w:rPr>
        <w:t>object-oriented</w:t>
      </w:r>
      <w:r w:rsidRPr="005557BC">
        <w:rPr>
          <w:rFonts w:cstheme="minorHAnsi"/>
          <w:sz w:val="32"/>
          <w:szCs w:val="32"/>
        </w:rPr>
        <w:t xml:space="preserve"> language, but we do have that benefit of backwards</w:t>
      </w:r>
    </w:p>
    <w:p w14:paraId="7A641EE6" w14:textId="77777777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compatibility.</w:t>
      </w:r>
    </w:p>
    <w:p w14:paraId="1224F087" w14:textId="77777777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Now let's start digging a little deeper and we'll focus on the first part that we need to understand.</w:t>
      </w:r>
    </w:p>
    <w:p w14:paraId="028D4E14" w14:textId="77777777" w:rsidR="007919E1" w:rsidRPr="005557BC" w:rsidRDefault="007919E1" w:rsidP="009F6F17">
      <w:pPr>
        <w:jc w:val="both"/>
        <w:rPr>
          <w:rFonts w:cstheme="minorHAnsi"/>
          <w:sz w:val="32"/>
          <w:szCs w:val="32"/>
        </w:rPr>
      </w:pPr>
      <w:r w:rsidRPr="005557BC">
        <w:rPr>
          <w:rFonts w:cstheme="minorHAnsi"/>
          <w:sz w:val="32"/>
          <w:szCs w:val="32"/>
        </w:rPr>
        <w:t>And that's really classes.</w:t>
      </w:r>
    </w:p>
    <w:p w14:paraId="0AD9D871" w14:textId="7ABC90D9" w:rsidR="00937A2B" w:rsidRPr="005557BC" w:rsidRDefault="00937A2B" w:rsidP="009F6F17">
      <w:pPr>
        <w:jc w:val="both"/>
        <w:rPr>
          <w:rFonts w:cstheme="minorHAnsi"/>
          <w:sz w:val="32"/>
          <w:szCs w:val="32"/>
        </w:rPr>
      </w:pPr>
    </w:p>
    <w:sectPr w:rsidR="00937A2B" w:rsidRPr="00555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8CB"/>
    <w:rsid w:val="000B6325"/>
    <w:rsid w:val="000F38CB"/>
    <w:rsid w:val="00155771"/>
    <w:rsid w:val="00155888"/>
    <w:rsid w:val="004A18C4"/>
    <w:rsid w:val="004B1F33"/>
    <w:rsid w:val="00551A98"/>
    <w:rsid w:val="005557BC"/>
    <w:rsid w:val="0060486E"/>
    <w:rsid w:val="00610151"/>
    <w:rsid w:val="00611AC2"/>
    <w:rsid w:val="006150AF"/>
    <w:rsid w:val="007919E1"/>
    <w:rsid w:val="00863A24"/>
    <w:rsid w:val="0087047D"/>
    <w:rsid w:val="0091171E"/>
    <w:rsid w:val="00937A2B"/>
    <w:rsid w:val="0098788C"/>
    <w:rsid w:val="009E7989"/>
    <w:rsid w:val="009F6F17"/>
    <w:rsid w:val="00A521F7"/>
    <w:rsid w:val="00A7761C"/>
    <w:rsid w:val="00C05719"/>
    <w:rsid w:val="00D45386"/>
    <w:rsid w:val="00EE06F1"/>
    <w:rsid w:val="00F1763E"/>
    <w:rsid w:val="00FF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C1E53"/>
  <w15:chartTrackingRefBased/>
  <w15:docId w15:val="{50AF318A-A173-4935-85F9-CB4140085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396</Words>
  <Characters>2260</Characters>
  <Application>Microsoft Office Word</Application>
  <DocSecurity>0</DocSecurity>
  <Lines>18</Lines>
  <Paragraphs>5</Paragraphs>
  <ScaleCrop>false</ScaleCrop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26</cp:revision>
  <dcterms:created xsi:type="dcterms:W3CDTF">2022-11-10T07:00:00Z</dcterms:created>
  <dcterms:modified xsi:type="dcterms:W3CDTF">2022-11-10T09:26:00Z</dcterms:modified>
</cp:coreProperties>
</file>