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8C9C" w14:textId="1442B8FE" w:rsidR="00000C78" w:rsidRDefault="004B2B32" w:rsidP="004D6D86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098A2D2" wp14:editId="0CD6DD37">
            <wp:extent cx="5730485" cy="24967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8" b="8749"/>
                    <a:stretch/>
                  </pic:blipFill>
                  <pic:spPr bwMode="auto">
                    <a:xfrm>
                      <a:off x="0" y="0"/>
                      <a:ext cx="5731510" cy="249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4E91" w14:textId="3D508B99" w:rsidR="00677CFF" w:rsidRDefault="00677CFF" w:rsidP="004D6D86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08D7D64" wp14:editId="44D9B3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26D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when we talk about a data object and we talk about data objects quite a bit in about objects, these</w:t>
      </w:r>
    </w:p>
    <w:p w14:paraId="7135D455" w14:textId="636F88AF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are the variables and a data object really helps describe the type of data we are holding in the variable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>a lot better than the standard data type would.</w:t>
      </w:r>
    </w:p>
    <w:p w14:paraId="415C79CC" w14:textId="462FDE81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On what I mean by this is we might have a data type of, let's say, N</w:t>
      </w:r>
      <w:r w:rsidR="004D6D86">
        <w:rPr>
          <w:rFonts w:cstheme="minorHAnsi"/>
          <w:sz w:val="28"/>
          <w:szCs w:val="28"/>
        </w:rPr>
        <w:t>UMC</w:t>
      </w:r>
      <w:r w:rsidRPr="003B3D9A">
        <w:rPr>
          <w:rFonts w:cstheme="minorHAnsi"/>
          <w:sz w:val="28"/>
          <w:szCs w:val="28"/>
        </w:rPr>
        <w:t xml:space="preserve"> eight, which just means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 xml:space="preserve">an </w:t>
      </w:r>
      <w:proofErr w:type="gramStart"/>
      <w:r w:rsidRPr="003B3D9A">
        <w:rPr>
          <w:rFonts w:cstheme="minorHAnsi"/>
          <w:sz w:val="28"/>
          <w:szCs w:val="28"/>
        </w:rPr>
        <w:t>eight digit</w:t>
      </w:r>
      <w:proofErr w:type="gramEnd"/>
      <w:r w:rsidRPr="003B3D9A">
        <w:rPr>
          <w:rFonts w:cstheme="minorHAnsi"/>
          <w:sz w:val="28"/>
          <w:szCs w:val="28"/>
        </w:rPr>
        <w:t xml:space="preserve"> numeric character string.</w:t>
      </w:r>
    </w:p>
    <w:p w14:paraId="4708DBA2" w14:textId="6E66BD24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But the data object that makes use of this </w:t>
      </w:r>
      <w:r w:rsidR="004D6D86">
        <w:rPr>
          <w:rFonts w:cstheme="minorHAnsi"/>
          <w:sz w:val="28"/>
          <w:szCs w:val="28"/>
        </w:rPr>
        <w:t>NUMC</w:t>
      </w:r>
      <w:r w:rsidRPr="003B3D9A">
        <w:rPr>
          <w:rFonts w:cstheme="minorHAnsi"/>
          <w:sz w:val="28"/>
          <w:szCs w:val="28"/>
        </w:rPr>
        <w:t xml:space="preserve"> could be something like employee number.</w:t>
      </w:r>
    </w:p>
    <w:p w14:paraId="117921E5" w14:textId="32434804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lastRenderedPageBreak/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when we define employee number as a variable, as a data object, it really helps describe what data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>is being held a lot better than the actual data type itself.</w:t>
      </w:r>
    </w:p>
    <w:p w14:paraId="0B8C22BA" w14:textId="2C86CD71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then when we talk about data types in general, in A</w:t>
      </w:r>
      <w:r w:rsidR="004D6D86">
        <w:rPr>
          <w:rFonts w:cstheme="minorHAnsi"/>
          <w:sz w:val="28"/>
          <w:szCs w:val="28"/>
        </w:rPr>
        <w:t>B</w:t>
      </w:r>
      <w:r w:rsidRPr="003B3D9A">
        <w:rPr>
          <w:rFonts w:cstheme="minorHAnsi"/>
          <w:sz w:val="28"/>
          <w:szCs w:val="28"/>
        </w:rPr>
        <w:t>AP, in Sap, we really have two sets of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>data types.</w:t>
      </w:r>
    </w:p>
    <w:p w14:paraId="639EECF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have complete data types and incomplete data types.</w:t>
      </w:r>
    </w:p>
    <w:p w14:paraId="01889BD2" w14:textId="4A2F0F8F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Complete data types have a predefined fixed size with a specified format and an example of this will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>be an integer or maybe a float or a string and so on.</w:t>
      </w:r>
    </w:p>
    <w:p w14:paraId="3C3D036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in up an integer is a fixed size, a float is a fixed size, so is a string.</w:t>
      </w:r>
    </w:p>
    <w:p w14:paraId="2E342CB4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I think a string can go to something like two gigabytes in size.</w:t>
      </w:r>
    </w:p>
    <w:p w14:paraId="7A084775" w14:textId="3A8DB04C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as you can imagine, with something like that, it's useful for maybe important files into memory</w:t>
      </w:r>
      <w:r w:rsidR="004D6D86">
        <w:rPr>
          <w:rFonts w:cstheme="minorHAnsi"/>
          <w:sz w:val="28"/>
          <w:szCs w:val="28"/>
        </w:rPr>
        <w:t xml:space="preserve"> </w:t>
      </w:r>
      <w:r w:rsidRPr="003B3D9A">
        <w:rPr>
          <w:rFonts w:cstheme="minorHAnsi"/>
          <w:sz w:val="28"/>
          <w:szCs w:val="28"/>
        </w:rPr>
        <w:t>that we can then process up incomplete data types.</w:t>
      </w:r>
    </w:p>
    <w:p w14:paraId="5F88C478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On the other hand, do you have a format specified?</w:t>
      </w:r>
    </w:p>
    <w:p w14:paraId="44012B16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But the storage size does vary.</w:t>
      </w:r>
    </w:p>
    <w:p w14:paraId="2B5A5AC0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When you use an incomplete data type to create your data objects, you </w:t>
      </w:r>
      <w:proofErr w:type="gramStart"/>
      <w:r w:rsidRPr="003B3D9A">
        <w:rPr>
          <w:rFonts w:cstheme="minorHAnsi"/>
          <w:sz w:val="28"/>
          <w:szCs w:val="28"/>
        </w:rPr>
        <w:t>have to</w:t>
      </w:r>
      <w:proofErr w:type="gramEnd"/>
      <w:r w:rsidRPr="003B3D9A">
        <w:rPr>
          <w:rFonts w:cstheme="minorHAnsi"/>
          <w:sz w:val="28"/>
          <w:szCs w:val="28"/>
        </w:rPr>
        <w:t xml:space="preserve"> specify the set size</w:t>
      </w:r>
    </w:p>
    <w:p w14:paraId="0B83DC6D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when you declare the variable.</w:t>
      </w:r>
    </w:p>
    <w:p w14:paraId="4E41506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So, for example, if we use a character string, they have a data type C, we </w:t>
      </w:r>
      <w:proofErr w:type="gramStart"/>
      <w:r w:rsidRPr="003B3D9A">
        <w:rPr>
          <w:rFonts w:cstheme="minorHAnsi"/>
          <w:sz w:val="28"/>
          <w:szCs w:val="28"/>
        </w:rPr>
        <w:t>have to</w:t>
      </w:r>
      <w:proofErr w:type="gramEnd"/>
      <w:r w:rsidRPr="003B3D9A">
        <w:rPr>
          <w:rFonts w:cstheme="minorHAnsi"/>
          <w:sz w:val="28"/>
          <w:szCs w:val="28"/>
        </w:rPr>
        <w:t xml:space="preserve"> specify how big</w:t>
      </w:r>
    </w:p>
    <w:p w14:paraId="1442A78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want that variable to be.</w:t>
      </w:r>
    </w:p>
    <w:p w14:paraId="3A54ADF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Now, with the character string, there is a default of one character if we don't specify a size.</w:t>
      </w:r>
    </w:p>
    <w:p w14:paraId="2C07FED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But in general, we </w:t>
      </w:r>
      <w:proofErr w:type="gramStart"/>
      <w:r w:rsidRPr="003B3D9A">
        <w:rPr>
          <w:rFonts w:cstheme="minorHAnsi"/>
          <w:sz w:val="28"/>
          <w:szCs w:val="28"/>
        </w:rPr>
        <w:t>have to</w:t>
      </w:r>
      <w:proofErr w:type="gramEnd"/>
      <w:r w:rsidRPr="003B3D9A">
        <w:rPr>
          <w:rFonts w:cstheme="minorHAnsi"/>
          <w:sz w:val="28"/>
          <w:szCs w:val="28"/>
        </w:rPr>
        <w:t xml:space="preserve"> specify how large we want that variable to be.</w:t>
      </w:r>
    </w:p>
    <w:p w14:paraId="02F702CB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So here you can see a table of the different data types that we use in our body.</w:t>
      </w:r>
    </w:p>
    <w:p w14:paraId="0F2BACBB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We start with the </w:t>
      </w:r>
      <w:proofErr w:type="gramStart"/>
      <w:r w:rsidRPr="003B3D9A">
        <w:rPr>
          <w:rFonts w:cstheme="minorHAnsi"/>
          <w:sz w:val="28"/>
          <w:szCs w:val="28"/>
        </w:rPr>
        <w:t>integer</w:t>
      </w:r>
      <w:proofErr w:type="gramEnd"/>
      <w:r w:rsidRPr="003B3D9A">
        <w:rPr>
          <w:rFonts w:cstheme="minorHAnsi"/>
          <w:sz w:val="28"/>
          <w:szCs w:val="28"/>
        </w:rPr>
        <w:t xml:space="preserve"> and you can see that's a full byte, whole number, and it goes up to two</w:t>
      </w:r>
    </w:p>
    <w:p w14:paraId="7E08C14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point one billion.</w:t>
      </w:r>
    </w:p>
    <w:p w14:paraId="099881C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Then we have a float.</w:t>
      </w:r>
    </w:p>
    <w:p w14:paraId="5707F75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have string x string date and time.</w:t>
      </w:r>
    </w:p>
    <w:p w14:paraId="7A160CC0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lastRenderedPageBreak/>
        <w:t>These are complete data types with a fixed size already defined in the system.</w:t>
      </w:r>
    </w:p>
    <w:p w14:paraId="41EA096C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The incomplete data types are the ones in blue and gold.</w:t>
      </w:r>
    </w:p>
    <w:p w14:paraId="022D398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these are the character string.</w:t>
      </w:r>
    </w:p>
    <w:p w14:paraId="08A622D8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We </w:t>
      </w:r>
      <w:proofErr w:type="gramStart"/>
      <w:r w:rsidRPr="003B3D9A">
        <w:rPr>
          <w:rFonts w:cstheme="minorHAnsi"/>
          <w:sz w:val="28"/>
          <w:szCs w:val="28"/>
        </w:rPr>
        <w:t>have to</w:t>
      </w:r>
      <w:proofErr w:type="gramEnd"/>
      <w:r w:rsidRPr="003B3D9A">
        <w:rPr>
          <w:rFonts w:cstheme="minorHAnsi"/>
          <w:sz w:val="28"/>
          <w:szCs w:val="28"/>
        </w:rPr>
        <w:t xml:space="preserve"> specify a size </w:t>
      </w:r>
      <w:proofErr w:type="spellStart"/>
      <w:r w:rsidRPr="003B3D9A">
        <w:rPr>
          <w:rFonts w:cstheme="minorHAnsi"/>
          <w:sz w:val="28"/>
          <w:szCs w:val="28"/>
        </w:rPr>
        <w:t>the</w:t>
      </w:r>
      <w:proofErr w:type="spellEnd"/>
      <w:r w:rsidRPr="003B3D9A">
        <w:rPr>
          <w:rFonts w:cstheme="minorHAnsi"/>
          <w:sz w:val="28"/>
          <w:szCs w:val="28"/>
        </w:rPr>
        <w:t>.</w:t>
      </w:r>
    </w:p>
    <w:p w14:paraId="7A5637F2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which is a numeric character string, same thing again by sequence and numbers, and you'll see</w:t>
      </w:r>
    </w:p>
    <w:p w14:paraId="08194222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down here, if you're not familiar with numbers, they are very useful in our programs with a number.</w:t>
      </w:r>
    </w:p>
    <w:p w14:paraId="557C3A5E" w14:textId="56084140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The SAP system handles any calculations that we do with it.</w:t>
      </w:r>
    </w:p>
    <w:p w14:paraId="0E60FDA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what I mean by this is the AB system itself carries out the rounding rather than the underlying</w:t>
      </w:r>
    </w:p>
    <w:p w14:paraId="17D9B5A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operating system.</w:t>
      </w:r>
    </w:p>
    <w:p w14:paraId="7B2D66D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this is useful.</w:t>
      </w:r>
    </w:p>
    <w:p w14:paraId="3562124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I could just say four for rounding decimals and things like that for monetary </w:t>
      </w:r>
      <w:proofErr w:type="gramStart"/>
      <w:r w:rsidRPr="003B3D9A">
        <w:rPr>
          <w:rFonts w:cstheme="minorHAnsi"/>
          <w:sz w:val="28"/>
          <w:szCs w:val="28"/>
        </w:rPr>
        <w:t>fields</w:t>
      </w:r>
      <w:proofErr w:type="gramEnd"/>
      <w:r w:rsidRPr="003B3D9A">
        <w:rPr>
          <w:rFonts w:cstheme="minorHAnsi"/>
          <w:sz w:val="28"/>
          <w:szCs w:val="28"/>
        </w:rPr>
        <w:t xml:space="preserve"> so we don't lose</w:t>
      </w:r>
    </w:p>
    <w:p w14:paraId="5C75327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pennies here and there in our calculations.</w:t>
      </w:r>
    </w:p>
    <w:p w14:paraId="5B239F48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you'll see, as I've put here on this slide, the pattern number, some people get a bit confused</w:t>
      </w:r>
    </w:p>
    <w:p w14:paraId="71DD303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with it.</w:t>
      </w:r>
    </w:p>
    <w:p w14:paraId="2D003BA7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It's like a compressed number and the actual size of the field is determined by the calculation you</w:t>
      </w:r>
    </w:p>
    <w:p w14:paraId="18CC8ED9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see here.</w:t>
      </w:r>
    </w:p>
    <w:p w14:paraId="20307F68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if I specify a size of 13, the field can actually hold 25 digits.</w:t>
      </w:r>
    </w:p>
    <w:p w14:paraId="00EF3944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this would be 13 as the size times two is 26.</w:t>
      </w:r>
    </w:p>
    <w:p w14:paraId="390B410A" w14:textId="406BFCC6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then we take off one character for the sign, the positive or negative.</w:t>
      </w:r>
    </w:p>
    <w:p w14:paraId="09CD15AB" w14:textId="76A98296" w:rsidR="009633A3" w:rsidRDefault="009633A3" w:rsidP="004D6D86">
      <w:pPr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3A7F4" wp14:editId="3CCBBD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E5C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let's have a look at how we declare variables.</w:t>
      </w:r>
    </w:p>
    <w:p w14:paraId="34F2741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Pretty straightforward, and you should be familiar with this, which starts off with the data statements,</w:t>
      </w:r>
    </w:p>
    <w:p w14:paraId="60C8DA06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then we specify our variable name, then we specify our type, we use type and then give the actual</w:t>
      </w:r>
    </w:p>
    <w:p w14:paraId="6864E22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type so integer and so on.</w:t>
      </w:r>
    </w:p>
    <w:p w14:paraId="35B2457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Here's some examples.</w:t>
      </w:r>
    </w:p>
    <w:p w14:paraId="1F88F4C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have data.</w:t>
      </w:r>
    </w:p>
    <w:p w14:paraId="2029410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Number one is a variable name and we're going to use a type I.</w:t>
      </w:r>
    </w:p>
    <w:p w14:paraId="2287BDC2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I just declared no integer next line name to Type II with a value of five.</w:t>
      </w:r>
    </w:p>
    <w:p w14:paraId="02D7F6E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this just shows that we are initializing the integer with a specific value as soon as we declare</w:t>
      </w:r>
    </w:p>
    <w:p w14:paraId="2AE4789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it.</w:t>
      </w:r>
    </w:p>
    <w:p w14:paraId="29E8352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Next</w:t>
      </w:r>
      <w:proofErr w:type="gramEnd"/>
      <w:r w:rsidRPr="003B3D9A">
        <w:rPr>
          <w:rFonts w:cstheme="minorHAnsi"/>
          <w:sz w:val="28"/>
          <w:szCs w:val="28"/>
        </w:rPr>
        <w:t xml:space="preserve"> we have the date to name type C and here this is an incomplete data type.</w:t>
      </w:r>
    </w:p>
    <w:p w14:paraId="287A2FD4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we're having to specify the size.</w:t>
      </w:r>
    </w:p>
    <w:p w14:paraId="22B0675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We're doing a size of twenty and then we're initialize in it with a value of.</w:t>
      </w:r>
    </w:p>
    <w:p w14:paraId="0454568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as you can see, because it's a character string here Type C, we're having to put the content within</w:t>
      </w:r>
    </w:p>
    <w:p w14:paraId="09211A9C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lastRenderedPageBreak/>
        <w:t>single close.</w:t>
      </w:r>
    </w:p>
    <w:p w14:paraId="55889821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Next down, we can use the like statement and with the like, instead of specifying the actual type,</w:t>
      </w:r>
    </w:p>
    <w:p w14:paraId="7CDAF21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we can use a </w:t>
      </w:r>
      <w:proofErr w:type="gramStart"/>
      <w:r w:rsidRPr="003B3D9A">
        <w:rPr>
          <w:rFonts w:cstheme="minorHAnsi"/>
          <w:sz w:val="28"/>
          <w:szCs w:val="28"/>
        </w:rPr>
        <w:t>built in</w:t>
      </w:r>
      <w:proofErr w:type="gramEnd"/>
      <w:r w:rsidRPr="003B3D9A">
        <w:rPr>
          <w:rFonts w:cstheme="minorHAnsi"/>
          <w:sz w:val="28"/>
          <w:szCs w:val="28"/>
        </w:rPr>
        <w:t xml:space="preserve"> type in the system.</w:t>
      </w:r>
    </w:p>
    <w:p w14:paraId="0E0947ED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you can see here we define the name variable with a type C, lens 20.</w:t>
      </w:r>
    </w:p>
    <w:p w14:paraId="7B289736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So now we can create name two to be </w:t>
      </w:r>
      <w:proofErr w:type="gramStart"/>
      <w:r w:rsidRPr="003B3D9A">
        <w:rPr>
          <w:rFonts w:cstheme="minorHAnsi"/>
          <w:sz w:val="28"/>
          <w:szCs w:val="28"/>
        </w:rPr>
        <w:t>exactly the same</w:t>
      </w:r>
      <w:proofErr w:type="gramEnd"/>
      <w:r w:rsidRPr="003B3D9A">
        <w:rPr>
          <w:rFonts w:cstheme="minorHAnsi"/>
          <w:sz w:val="28"/>
          <w:szCs w:val="28"/>
        </w:rPr>
        <w:t xml:space="preserve"> as name.</w:t>
      </w:r>
    </w:p>
    <w:p w14:paraId="634C1A0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finally, just to go through decimal places and things like that, we have two data statements here.</w:t>
      </w:r>
    </w:p>
    <w:p w14:paraId="37CF57FB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have number three, type II value, one, two, three, no decimals.</w:t>
      </w:r>
    </w:p>
    <w:p w14:paraId="45F6DA2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But when we do specify a decimal, we </w:t>
      </w:r>
      <w:proofErr w:type="gramStart"/>
      <w:r w:rsidRPr="003B3D9A">
        <w:rPr>
          <w:rFonts w:cstheme="minorHAnsi"/>
          <w:sz w:val="28"/>
          <w:szCs w:val="28"/>
        </w:rPr>
        <w:t>have to</w:t>
      </w:r>
      <w:proofErr w:type="gramEnd"/>
      <w:r w:rsidRPr="003B3D9A">
        <w:rPr>
          <w:rFonts w:cstheme="minorHAnsi"/>
          <w:sz w:val="28"/>
          <w:szCs w:val="28"/>
        </w:rPr>
        <w:t xml:space="preserve"> put our value within quotes because remember, in ABCP,</w:t>
      </w:r>
    </w:p>
    <w:p w14:paraId="1D545F9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terminate a statement with the full stop with the period.</w:t>
      </w:r>
    </w:p>
    <w:p w14:paraId="7866EA2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But if we do that.</w:t>
      </w:r>
    </w:p>
    <w:p w14:paraId="4B19846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Without putting single quote in our data statement here, the app syntax checker will throw an error</w:t>
      </w:r>
    </w:p>
    <w:p w14:paraId="18ABF21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 xml:space="preserve">and say you're terminating the statement too </w:t>
      </w:r>
      <w:proofErr w:type="gramStart"/>
      <w:r w:rsidRPr="003B3D9A">
        <w:rPr>
          <w:rFonts w:cstheme="minorHAnsi"/>
          <w:sz w:val="28"/>
          <w:szCs w:val="28"/>
        </w:rPr>
        <w:t>early</w:t>
      </w:r>
      <w:proofErr w:type="gramEnd"/>
      <w:r w:rsidRPr="003B3D9A">
        <w:rPr>
          <w:rFonts w:cstheme="minorHAnsi"/>
          <w:sz w:val="28"/>
          <w:szCs w:val="28"/>
        </w:rPr>
        <w:t xml:space="preserve"> and we have the sixty 66 left on the end.</w:t>
      </w:r>
    </w:p>
    <w:p w14:paraId="64D49FF0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when you're defining decimal places, use single quotes.</w:t>
      </w:r>
    </w:p>
    <w:p w14:paraId="046AD0F2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Then finally, let's have a look.</w:t>
      </w:r>
    </w:p>
    <w:p w14:paraId="4455F4FE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We have changed statements and remember, with any statement in app you can use what we call chaining</w:t>
      </w:r>
    </w:p>
    <w:p w14:paraId="31F5B6D7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statements together.</w:t>
      </w:r>
    </w:p>
    <w:p w14:paraId="1526D6A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proofErr w:type="gramStart"/>
      <w:r w:rsidRPr="003B3D9A">
        <w:rPr>
          <w:rFonts w:cstheme="minorHAnsi"/>
          <w:sz w:val="28"/>
          <w:szCs w:val="28"/>
        </w:rPr>
        <w:t>So</w:t>
      </w:r>
      <w:proofErr w:type="gramEnd"/>
      <w:r w:rsidRPr="003B3D9A">
        <w:rPr>
          <w:rFonts w:cstheme="minorHAnsi"/>
          <w:sz w:val="28"/>
          <w:szCs w:val="28"/>
        </w:rPr>
        <w:t xml:space="preserve"> you can see here we have data and then we're using a colon to tell the system we're changing statements.</w:t>
      </w:r>
    </w:p>
    <w:p w14:paraId="34DF153A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And when we change statements, we have our declaration here, number one variable.</w:t>
      </w:r>
    </w:p>
    <w:p w14:paraId="0313933F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But then instead of a period, we use the comma and then we can specify our second statement.</w:t>
      </w:r>
    </w:p>
    <w:p w14:paraId="459A0983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lastRenderedPageBreak/>
        <w:t>Once we're finished listing all the statements down, we terminate our changed statement with the period</w:t>
      </w:r>
    </w:p>
    <w:p w14:paraId="5E602685" w14:textId="77777777" w:rsidR="003B3D9A" w:rsidRDefault="003B3D9A" w:rsidP="004D6D86">
      <w:pPr>
        <w:jc w:val="both"/>
        <w:rPr>
          <w:rFonts w:cstheme="minorHAnsi"/>
          <w:sz w:val="28"/>
          <w:szCs w:val="28"/>
        </w:rPr>
      </w:pPr>
      <w:r w:rsidRPr="003B3D9A">
        <w:rPr>
          <w:rFonts w:cstheme="minorHAnsi"/>
          <w:sz w:val="28"/>
          <w:szCs w:val="28"/>
        </w:rPr>
        <w:t>at the end.</w:t>
      </w:r>
    </w:p>
    <w:p w14:paraId="6A5ED05D" w14:textId="416BC48D" w:rsidR="00AE7250" w:rsidRPr="00ED5A6E" w:rsidRDefault="00AE7250" w:rsidP="004D6D86">
      <w:pPr>
        <w:jc w:val="both"/>
        <w:rPr>
          <w:rFonts w:cstheme="minorHAnsi"/>
          <w:sz w:val="28"/>
          <w:szCs w:val="28"/>
        </w:rPr>
      </w:pPr>
    </w:p>
    <w:sectPr w:rsidR="00AE7250" w:rsidRPr="00ED5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44"/>
    <w:rsid w:val="00000C78"/>
    <w:rsid w:val="001E5D89"/>
    <w:rsid w:val="00326EB0"/>
    <w:rsid w:val="003B3D9A"/>
    <w:rsid w:val="004B2B32"/>
    <w:rsid w:val="004D6D86"/>
    <w:rsid w:val="00677CFF"/>
    <w:rsid w:val="007E5B4C"/>
    <w:rsid w:val="008C2744"/>
    <w:rsid w:val="00937A2B"/>
    <w:rsid w:val="009633A3"/>
    <w:rsid w:val="009634E9"/>
    <w:rsid w:val="00A019DB"/>
    <w:rsid w:val="00AE7250"/>
    <w:rsid w:val="00C5525C"/>
    <w:rsid w:val="00C64182"/>
    <w:rsid w:val="00DC791B"/>
    <w:rsid w:val="00E97A88"/>
    <w:rsid w:val="00ED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1917"/>
  <w15:chartTrackingRefBased/>
  <w15:docId w15:val="{3EA76CA0-4639-47F8-A99B-671F58A4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8C2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8C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5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8859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93031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0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20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85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0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5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2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4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11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10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10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29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55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89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9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08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40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2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1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6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9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33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2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9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6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7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70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0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7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68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26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05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9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4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5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56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8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05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75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11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8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98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4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2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5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73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5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0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3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23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8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21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4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12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1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9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91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7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4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9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1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0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5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5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75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00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02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5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6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2685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7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0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27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12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18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26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94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070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9115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433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69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28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83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52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9681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6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13</cp:revision>
  <dcterms:created xsi:type="dcterms:W3CDTF">2022-11-09T09:41:00Z</dcterms:created>
  <dcterms:modified xsi:type="dcterms:W3CDTF">2022-11-10T05:38:00Z</dcterms:modified>
</cp:coreProperties>
</file>