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ADFD" w14:textId="77777777" w:rsidR="00301D1B" w:rsidRDefault="00301D1B" w:rsidP="002C54B0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0770B4B" wp14:editId="43B468FF">
            <wp:extent cx="5731510" cy="3346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CC51" w14:textId="2440219C" w:rsidR="00301D1B" w:rsidRDefault="00301D1B" w:rsidP="002C54B0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1B1692D" wp14:editId="5E1C9FE3">
            <wp:extent cx="42767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74B5" w14:textId="77777777" w:rsidR="00301D1B" w:rsidRDefault="002C54B0" w:rsidP="002C54B0">
      <w:pPr>
        <w:jc w:val="both"/>
        <w:rPr>
          <w:sz w:val="32"/>
          <w:szCs w:val="32"/>
        </w:rPr>
      </w:pPr>
      <w:r w:rsidRPr="002C54B0">
        <w:rPr>
          <w:sz w:val="32"/>
          <w:szCs w:val="32"/>
        </w:rPr>
        <w:t xml:space="preserve">All very simple. conversion rules, </w:t>
      </w:r>
      <w:r>
        <w:rPr>
          <w:sz w:val="32"/>
          <w:szCs w:val="32"/>
        </w:rPr>
        <w:t>ar</w:t>
      </w:r>
      <w:r w:rsidRPr="002C54B0">
        <w:rPr>
          <w:sz w:val="32"/>
          <w:szCs w:val="32"/>
        </w:rPr>
        <w:t>ithmetic, you</w:t>
      </w:r>
      <w:r w:rsidRPr="002C54B0">
        <w:rPr>
          <w:sz w:val="32"/>
          <w:szCs w:val="32"/>
        </w:rPr>
        <w:t xml:space="preserve"> also have the option of using some other statements called </w:t>
      </w:r>
      <w:r w:rsidRPr="002C54B0">
        <w:rPr>
          <w:sz w:val="32"/>
          <w:szCs w:val="32"/>
        </w:rPr>
        <w:t>ADD, SUBTRACT</w:t>
      </w:r>
      <w:r w:rsidRPr="002C54B0">
        <w:rPr>
          <w:sz w:val="32"/>
          <w:szCs w:val="32"/>
        </w:rPr>
        <w:t xml:space="preserve">, DIVIDE, and MULTIPLY.  </w:t>
      </w:r>
    </w:p>
    <w:p w14:paraId="3D8B44A9" w14:textId="41F04719" w:rsidR="00301D1B" w:rsidRDefault="002C54B0" w:rsidP="002C54B0">
      <w:pPr>
        <w:jc w:val="both"/>
        <w:rPr>
          <w:sz w:val="32"/>
          <w:szCs w:val="32"/>
        </w:rPr>
      </w:pPr>
      <w:r w:rsidRPr="002C54B0">
        <w:rPr>
          <w:sz w:val="32"/>
          <w:szCs w:val="32"/>
        </w:rPr>
        <w:t xml:space="preserve">Now the syntax for these is a little bit different, into a comment, is we can say ADD 8 </w:t>
      </w:r>
      <w:r w:rsidRPr="002C54B0">
        <w:rPr>
          <w:sz w:val="32"/>
          <w:szCs w:val="32"/>
        </w:rPr>
        <w:t>to and</w:t>
      </w:r>
      <w:r w:rsidRPr="002C54B0">
        <w:rPr>
          <w:sz w:val="32"/>
          <w:szCs w:val="32"/>
        </w:rPr>
        <w:t xml:space="preserve"> then 8 would contain, let's have a look in this </w:t>
      </w:r>
      <w:r w:rsidRPr="002C54B0">
        <w:rPr>
          <w:sz w:val="32"/>
          <w:szCs w:val="32"/>
        </w:rPr>
        <w:t>case, 22</w:t>
      </w:r>
      <w:r w:rsidRPr="002C54B0">
        <w:rPr>
          <w:sz w:val="32"/>
          <w:szCs w:val="32"/>
        </w:rPr>
        <w:t xml:space="preserve"> plus, that's 27.5 plus 8 would be 35.5. </w:t>
      </w:r>
    </w:p>
    <w:p w14:paraId="16CCBDAC" w14:textId="77777777" w:rsidR="00301D1B" w:rsidRDefault="00301D1B" w:rsidP="002C54B0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5E2144" wp14:editId="2C2F1149">
            <wp:extent cx="551497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0D49" w14:textId="5F105188" w:rsidR="00A52378" w:rsidRPr="002C54B0" w:rsidRDefault="00301D1B" w:rsidP="00FD2839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FBAAFB1" wp14:editId="17F2F491">
            <wp:extent cx="42291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378" w:rsidRPr="002C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39"/>
    <w:rsid w:val="002A6F73"/>
    <w:rsid w:val="002C54B0"/>
    <w:rsid w:val="00301D1B"/>
    <w:rsid w:val="00A52378"/>
    <w:rsid w:val="00F81139"/>
    <w:rsid w:val="00FD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3312"/>
  <w15:chartTrackingRefBased/>
  <w15:docId w15:val="{D11F69BA-3B58-4A85-BDE6-E4131F28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4</cp:revision>
  <dcterms:created xsi:type="dcterms:W3CDTF">2022-08-01T15:46:00Z</dcterms:created>
  <dcterms:modified xsi:type="dcterms:W3CDTF">2022-08-01T15:59:00Z</dcterms:modified>
</cp:coreProperties>
</file>