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D176" w14:textId="77777777" w:rsidR="00441B5C" w:rsidRDefault="009E146D" w:rsidP="009E146D">
      <w:pPr>
        <w:jc w:val="both"/>
        <w:rPr>
          <w:sz w:val="32"/>
          <w:szCs w:val="32"/>
        </w:rPr>
      </w:pPr>
      <w:r w:rsidRPr="009E146D">
        <w:rPr>
          <w:sz w:val="32"/>
          <w:szCs w:val="32"/>
        </w:rPr>
        <w:t xml:space="preserve">We're going to look at </w:t>
      </w:r>
    </w:p>
    <w:p w14:paraId="18331884" w14:textId="77777777" w:rsidR="00441B5C" w:rsidRDefault="009E146D" w:rsidP="00441B5C">
      <w:pPr>
        <w:pStyle w:val="ListParagraph"/>
        <w:numPr>
          <w:ilvl w:val="0"/>
          <w:numId w:val="1"/>
        </w:numPr>
        <w:jc w:val="both"/>
        <w:rPr>
          <w:sz w:val="32"/>
          <w:szCs w:val="32"/>
        </w:rPr>
      </w:pPr>
      <w:r w:rsidRPr="00441B5C">
        <w:rPr>
          <w:sz w:val="32"/>
          <w:szCs w:val="32"/>
        </w:rPr>
        <w:t xml:space="preserve">concatenating strings together </w:t>
      </w:r>
    </w:p>
    <w:p w14:paraId="3B6CC31D" w14:textId="77777777" w:rsidR="00441B5C" w:rsidRDefault="009E146D" w:rsidP="00441B5C">
      <w:pPr>
        <w:pStyle w:val="ListParagraph"/>
        <w:numPr>
          <w:ilvl w:val="0"/>
          <w:numId w:val="1"/>
        </w:numPr>
        <w:jc w:val="both"/>
        <w:rPr>
          <w:sz w:val="32"/>
          <w:szCs w:val="32"/>
        </w:rPr>
      </w:pPr>
      <w:r w:rsidRPr="00441B5C">
        <w:rPr>
          <w:sz w:val="32"/>
          <w:szCs w:val="32"/>
        </w:rPr>
        <w:t xml:space="preserve">condensing </w:t>
      </w:r>
      <w:r w:rsidR="00441B5C">
        <w:rPr>
          <w:sz w:val="32"/>
          <w:szCs w:val="32"/>
        </w:rPr>
        <w:t>character string</w:t>
      </w:r>
    </w:p>
    <w:p w14:paraId="209488D2" w14:textId="7D519496" w:rsidR="00441B5C" w:rsidRDefault="009E146D" w:rsidP="00441B5C">
      <w:pPr>
        <w:pStyle w:val="ListParagraph"/>
        <w:numPr>
          <w:ilvl w:val="0"/>
          <w:numId w:val="1"/>
        </w:numPr>
        <w:jc w:val="both"/>
        <w:rPr>
          <w:sz w:val="32"/>
          <w:szCs w:val="32"/>
        </w:rPr>
      </w:pPr>
      <w:r w:rsidRPr="00441B5C">
        <w:rPr>
          <w:sz w:val="32"/>
          <w:szCs w:val="32"/>
        </w:rPr>
        <w:t>finding the length of a specific strin</w:t>
      </w:r>
      <w:r w:rsidR="00441B5C">
        <w:rPr>
          <w:sz w:val="32"/>
          <w:szCs w:val="32"/>
        </w:rPr>
        <w:t>g</w:t>
      </w:r>
      <w:r w:rsidRPr="00441B5C">
        <w:rPr>
          <w:sz w:val="32"/>
          <w:szCs w:val="32"/>
        </w:rPr>
        <w:t xml:space="preserve"> </w:t>
      </w:r>
    </w:p>
    <w:p w14:paraId="230C9088" w14:textId="77777777" w:rsidR="00441B5C" w:rsidRDefault="009E146D" w:rsidP="00441B5C">
      <w:pPr>
        <w:pStyle w:val="ListParagraph"/>
        <w:numPr>
          <w:ilvl w:val="0"/>
          <w:numId w:val="1"/>
        </w:numPr>
        <w:jc w:val="both"/>
        <w:rPr>
          <w:sz w:val="32"/>
          <w:szCs w:val="32"/>
        </w:rPr>
      </w:pPr>
      <w:r w:rsidRPr="00441B5C">
        <w:rPr>
          <w:sz w:val="32"/>
          <w:szCs w:val="32"/>
        </w:rPr>
        <w:t xml:space="preserve">replacing characters within a string </w:t>
      </w:r>
    </w:p>
    <w:p w14:paraId="164D798C" w14:textId="77777777" w:rsidR="00441B5C" w:rsidRDefault="009E146D" w:rsidP="00441B5C">
      <w:pPr>
        <w:pStyle w:val="ListParagraph"/>
        <w:numPr>
          <w:ilvl w:val="0"/>
          <w:numId w:val="1"/>
        </w:numPr>
        <w:jc w:val="both"/>
        <w:rPr>
          <w:sz w:val="32"/>
          <w:szCs w:val="32"/>
        </w:rPr>
      </w:pPr>
      <w:r w:rsidRPr="00441B5C">
        <w:rPr>
          <w:sz w:val="32"/>
          <w:szCs w:val="32"/>
        </w:rPr>
        <w:t>searching for specific characters</w:t>
      </w:r>
    </w:p>
    <w:p w14:paraId="08A985B9" w14:textId="77777777" w:rsidR="00441B5C" w:rsidRDefault="009E146D" w:rsidP="00441B5C">
      <w:pPr>
        <w:pStyle w:val="ListParagraph"/>
        <w:numPr>
          <w:ilvl w:val="0"/>
          <w:numId w:val="1"/>
        </w:numPr>
        <w:jc w:val="both"/>
        <w:rPr>
          <w:sz w:val="32"/>
          <w:szCs w:val="32"/>
        </w:rPr>
      </w:pPr>
      <w:r w:rsidRPr="00441B5C">
        <w:rPr>
          <w:sz w:val="32"/>
          <w:szCs w:val="32"/>
        </w:rPr>
        <w:t>using the shift statement to move the contents of the field left and right</w:t>
      </w:r>
    </w:p>
    <w:p w14:paraId="6722D6CE" w14:textId="77777777" w:rsidR="00441B5C" w:rsidRDefault="009E146D" w:rsidP="00441B5C">
      <w:pPr>
        <w:pStyle w:val="ListParagraph"/>
        <w:numPr>
          <w:ilvl w:val="0"/>
          <w:numId w:val="1"/>
        </w:numPr>
        <w:jc w:val="both"/>
        <w:rPr>
          <w:sz w:val="32"/>
          <w:szCs w:val="32"/>
        </w:rPr>
      </w:pPr>
      <w:r w:rsidRPr="00441B5C">
        <w:rPr>
          <w:sz w:val="32"/>
          <w:szCs w:val="32"/>
        </w:rPr>
        <w:t xml:space="preserve">splitting character strings </w:t>
      </w:r>
    </w:p>
    <w:p w14:paraId="0621275F" w14:textId="78516F2C" w:rsidR="00952026" w:rsidRPr="00441B5C" w:rsidRDefault="009E146D" w:rsidP="00441B5C">
      <w:pPr>
        <w:pStyle w:val="ListParagraph"/>
        <w:numPr>
          <w:ilvl w:val="0"/>
          <w:numId w:val="1"/>
        </w:numPr>
        <w:jc w:val="both"/>
        <w:rPr>
          <w:sz w:val="32"/>
          <w:szCs w:val="32"/>
        </w:rPr>
      </w:pPr>
      <w:r w:rsidRPr="00441B5C">
        <w:rPr>
          <w:sz w:val="32"/>
          <w:szCs w:val="32"/>
        </w:rPr>
        <w:t>using the sub field functions to access specific characters within a string.</w:t>
      </w:r>
    </w:p>
    <w:p w14:paraId="55E4032C" w14:textId="485A1066" w:rsidR="00441B5C" w:rsidRDefault="009E146D" w:rsidP="009E146D">
      <w:pPr>
        <w:jc w:val="both"/>
        <w:rPr>
          <w:sz w:val="32"/>
          <w:szCs w:val="32"/>
        </w:rPr>
      </w:pPr>
      <w:r w:rsidRPr="009E146D">
        <w:rPr>
          <w:sz w:val="32"/>
          <w:szCs w:val="32"/>
        </w:rPr>
        <w:t xml:space="preserve">The concatenate statement allows us to join </w:t>
      </w:r>
      <w:r w:rsidR="00952026" w:rsidRPr="009E146D">
        <w:rPr>
          <w:sz w:val="32"/>
          <w:szCs w:val="32"/>
        </w:rPr>
        <w:t>two-character</w:t>
      </w:r>
      <w:r w:rsidRPr="009E146D">
        <w:rPr>
          <w:sz w:val="32"/>
          <w:szCs w:val="32"/>
        </w:rPr>
        <w:t xml:space="preserve"> strings together to form a third string. And, it's fairly easy to understand and we start off by using the word, concatenate. </w:t>
      </w:r>
    </w:p>
    <w:p w14:paraId="4233F165" w14:textId="46DEE02D" w:rsidR="00CE3D7C" w:rsidRPr="00CE3D7C" w:rsidRDefault="00CE3D7C" w:rsidP="009E146D">
      <w:pPr>
        <w:jc w:val="both"/>
        <w:rPr>
          <w:color w:val="FF0000"/>
          <w:sz w:val="32"/>
          <w:szCs w:val="32"/>
        </w:rPr>
      </w:pPr>
      <w:r w:rsidRPr="00CE3D7C">
        <w:rPr>
          <w:color w:val="FF0000"/>
          <w:sz w:val="32"/>
          <w:szCs w:val="32"/>
        </w:rPr>
        <w:t>Concatenate f1 f2 into dl</w:t>
      </w:r>
      <w:r w:rsidR="00AD5799">
        <w:rPr>
          <w:color w:val="FF0000"/>
          <w:sz w:val="32"/>
          <w:szCs w:val="32"/>
        </w:rPr>
        <w:t xml:space="preserve"> [</w:t>
      </w:r>
      <w:r w:rsidR="00E1382E">
        <w:rPr>
          <w:color w:val="FF0000"/>
          <w:sz w:val="32"/>
          <w:szCs w:val="32"/>
        </w:rPr>
        <w:t xml:space="preserve">separated by </w:t>
      </w:r>
      <w:proofErr w:type="spellStart"/>
      <w:proofErr w:type="gramStart"/>
      <w:r w:rsidR="00E1382E">
        <w:rPr>
          <w:color w:val="FF0000"/>
          <w:sz w:val="32"/>
          <w:szCs w:val="32"/>
        </w:rPr>
        <w:t>sep</w:t>
      </w:r>
      <w:proofErr w:type="spellEnd"/>
      <w:r w:rsidR="00666240">
        <w:rPr>
          <w:color w:val="FF0000"/>
          <w:sz w:val="32"/>
          <w:szCs w:val="32"/>
        </w:rPr>
        <w:t xml:space="preserve"> </w:t>
      </w:r>
      <w:r w:rsidR="00AD5799">
        <w:rPr>
          <w:color w:val="FF0000"/>
          <w:sz w:val="32"/>
          <w:szCs w:val="32"/>
        </w:rPr>
        <w:t>]</w:t>
      </w:r>
      <w:proofErr w:type="gramEnd"/>
      <w:r w:rsidR="00E1382E">
        <w:rPr>
          <w:color w:val="FF0000"/>
          <w:sz w:val="32"/>
          <w:szCs w:val="32"/>
        </w:rPr>
        <w:t>.</w:t>
      </w:r>
    </w:p>
    <w:p w14:paraId="7466CE1D" w14:textId="77777777" w:rsidR="00CE3D7C" w:rsidRDefault="009E146D" w:rsidP="009E146D">
      <w:pPr>
        <w:jc w:val="both"/>
        <w:rPr>
          <w:sz w:val="32"/>
          <w:szCs w:val="32"/>
        </w:rPr>
      </w:pPr>
      <w:r w:rsidRPr="009E146D">
        <w:rPr>
          <w:sz w:val="32"/>
          <w:szCs w:val="32"/>
        </w:rPr>
        <w:t>And then it goes in the form of field 1, field 2 and we can carry on with field 3, field 4, field 5, et</w:t>
      </w:r>
      <w:r w:rsidR="00CE3D7C">
        <w:rPr>
          <w:sz w:val="32"/>
          <w:szCs w:val="32"/>
        </w:rPr>
        <w:t>c</w:t>
      </w:r>
      <w:r w:rsidRPr="009E146D">
        <w:rPr>
          <w:sz w:val="32"/>
          <w:szCs w:val="32"/>
        </w:rPr>
        <w:t xml:space="preserve">. And then we choose a destination, that we want the output string to go to. </w:t>
      </w:r>
      <w:r w:rsidR="00CE3D7C" w:rsidRPr="009E146D">
        <w:rPr>
          <w:sz w:val="32"/>
          <w:szCs w:val="32"/>
        </w:rPr>
        <w:t>So,</w:t>
      </w:r>
      <w:r w:rsidRPr="009E146D">
        <w:rPr>
          <w:sz w:val="32"/>
          <w:szCs w:val="32"/>
        </w:rPr>
        <w:t xml:space="preserve"> then we can have destination one. </w:t>
      </w:r>
    </w:p>
    <w:p w14:paraId="021F8CB9" w14:textId="77777777" w:rsidR="00CE3D7C" w:rsidRDefault="009E146D" w:rsidP="009E146D">
      <w:pPr>
        <w:jc w:val="both"/>
        <w:rPr>
          <w:sz w:val="32"/>
          <w:szCs w:val="32"/>
        </w:rPr>
      </w:pPr>
      <w:r w:rsidRPr="009E146D">
        <w:rPr>
          <w:sz w:val="32"/>
          <w:szCs w:val="32"/>
        </w:rPr>
        <w:t xml:space="preserve">We can also add in an additional term called Separating bar, to allow us to insert a specific value in-between each field into our destination field. </w:t>
      </w:r>
    </w:p>
    <w:p w14:paraId="3B3817A3" w14:textId="77777777" w:rsidR="001D3DBB" w:rsidRDefault="009E146D" w:rsidP="009E146D">
      <w:pPr>
        <w:jc w:val="both"/>
        <w:rPr>
          <w:sz w:val="32"/>
          <w:szCs w:val="32"/>
        </w:rPr>
      </w:pPr>
      <w:r w:rsidRPr="009E146D">
        <w:rPr>
          <w:sz w:val="32"/>
          <w:szCs w:val="32"/>
        </w:rPr>
        <w:t xml:space="preserve">Now some things to note, if the destination field is shorter than the overall length of the input fields, the character string will be truncated to the length of the destination field. </w:t>
      </w:r>
    </w:p>
    <w:p w14:paraId="1298B435" w14:textId="4E57EE02" w:rsidR="001D3DBB" w:rsidRDefault="001D3DBB" w:rsidP="009E146D">
      <w:pPr>
        <w:jc w:val="both"/>
        <w:rPr>
          <w:sz w:val="32"/>
          <w:szCs w:val="32"/>
        </w:rPr>
      </w:pPr>
      <w:r w:rsidRPr="009E146D">
        <w:rPr>
          <w:sz w:val="32"/>
          <w:szCs w:val="32"/>
        </w:rPr>
        <w:t>So,</w:t>
      </w:r>
      <w:r w:rsidR="009E146D" w:rsidRPr="009E146D">
        <w:rPr>
          <w:sz w:val="32"/>
          <w:szCs w:val="32"/>
        </w:rPr>
        <w:t xml:space="preserve"> make sure when using the concatenate statements, you are using string data types. Which as we have already discussed can hold more than 65,000 characters. </w:t>
      </w:r>
    </w:p>
    <w:p w14:paraId="7C1A46E8" w14:textId="62B38A27" w:rsidR="001A0362" w:rsidRDefault="009E146D" w:rsidP="009E146D">
      <w:pPr>
        <w:jc w:val="both"/>
        <w:rPr>
          <w:sz w:val="32"/>
          <w:szCs w:val="32"/>
        </w:rPr>
      </w:pPr>
      <w:r w:rsidRPr="009E146D">
        <w:rPr>
          <w:sz w:val="32"/>
          <w:szCs w:val="32"/>
        </w:rPr>
        <w:t xml:space="preserve"> </w:t>
      </w:r>
    </w:p>
    <w:p w14:paraId="54B07B87" w14:textId="094CB666" w:rsidR="00D012C1" w:rsidRDefault="00D012C1" w:rsidP="009E146D">
      <w:pPr>
        <w:jc w:val="both"/>
        <w:rPr>
          <w:sz w:val="32"/>
          <w:szCs w:val="32"/>
        </w:rPr>
      </w:pPr>
    </w:p>
    <w:p w14:paraId="0B77AEC6" w14:textId="77777777" w:rsidR="00C1028E" w:rsidRDefault="00C1028E" w:rsidP="009E146D">
      <w:pPr>
        <w:jc w:val="both"/>
        <w:rPr>
          <w:noProof/>
        </w:rPr>
      </w:pPr>
    </w:p>
    <w:p w14:paraId="5B2E1861" w14:textId="77777777" w:rsidR="00C1028E" w:rsidRDefault="00C1028E" w:rsidP="009E146D">
      <w:pPr>
        <w:jc w:val="both"/>
        <w:rPr>
          <w:noProof/>
        </w:rPr>
      </w:pPr>
    </w:p>
    <w:p w14:paraId="54A76A9E" w14:textId="6C85918F" w:rsidR="00C1028E" w:rsidRDefault="00C1028E" w:rsidP="009E146D">
      <w:pPr>
        <w:jc w:val="both"/>
        <w:rPr>
          <w:sz w:val="32"/>
          <w:szCs w:val="32"/>
        </w:rPr>
      </w:pPr>
      <w:r>
        <w:rPr>
          <w:noProof/>
        </w:rPr>
        <w:drawing>
          <wp:inline distT="0" distB="0" distL="0" distR="0" wp14:anchorId="5A9FDB2A" wp14:editId="07708FBD">
            <wp:extent cx="5734055" cy="13050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59" b="6037"/>
                    <a:stretch/>
                  </pic:blipFill>
                  <pic:spPr bwMode="auto">
                    <a:xfrm>
                      <a:off x="0" y="0"/>
                      <a:ext cx="5757388" cy="1310327"/>
                    </a:xfrm>
                    <a:prstGeom prst="rect">
                      <a:avLst/>
                    </a:prstGeom>
                    <a:ln>
                      <a:noFill/>
                    </a:ln>
                    <a:extLst>
                      <a:ext uri="{53640926-AAD7-44D8-BBD7-CCE9431645EC}">
                        <a14:shadowObscured xmlns:a14="http://schemas.microsoft.com/office/drawing/2010/main"/>
                      </a:ext>
                    </a:extLst>
                  </pic:spPr>
                </pic:pic>
              </a:graphicData>
            </a:graphic>
          </wp:inline>
        </w:drawing>
      </w:r>
    </w:p>
    <w:p w14:paraId="7F731F26" w14:textId="77777777" w:rsidR="00F44F9E" w:rsidRDefault="009E146D" w:rsidP="009E146D">
      <w:pPr>
        <w:jc w:val="both"/>
        <w:rPr>
          <w:sz w:val="32"/>
          <w:szCs w:val="32"/>
        </w:rPr>
      </w:pPr>
      <w:r w:rsidRPr="009E146D">
        <w:rPr>
          <w:sz w:val="32"/>
          <w:szCs w:val="32"/>
        </w:rPr>
        <w:t>So</w:t>
      </w:r>
      <w:r w:rsidR="00D012C1">
        <w:rPr>
          <w:sz w:val="32"/>
          <w:szCs w:val="32"/>
        </w:rPr>
        <w:t>,</w:t>
      </w:r>
      <w:r w:rsidRPr="009E146D">
        <w:rPr>
          <w:sz w:val="32"/>
          <w:szCs w:val="32"/>
        </w:rPr>
        <w:t xml:space="preserve"> the first field is title, we're declaring a length of 15 characters. It is of data type C, the value of Mr. And we have surname. 40 characters long. And the surname will be Smith. And we have forename. 40 characters again. First name of Joe. And then we declare a separator field here. </w:t>
      </w:r>
    </w:p>
    <w:p w14:paraId="39E4B069" w14:textId="77777777" w:rsidR="00931904" w:rsidRDefault="009E146D" w:rsidP="009E146D">
      <w:pPr>
        <w:jc w:val="both"/>
        <w:rPr>
          <w:sz w:val="32"/>
          <w:szCs w:val="32"/>
        </w:rPr>
      </w:pPr>
      <w:r w:rsidRPr="009E146D">
        <w:rPr>
          <w:sz w:val="32"/>
          <w:szCs w:val="32"/>
        </w:rPr>
        <w:t xml:space="preserve">I've just called the SEP and you'll notice I haven't declared the length and I haven't declared a value or the type. </w:t>
      </w:r>
      <w:r w:rsidR="00A5120F" w:rsidRPr="009E146D">
        <w:rPr>
          <w:sz w:val="32"/>
          <w:szCs w:val="32"/>
        </w:rPr>
        <w:t>So,</w:t>
      </w:r>
      <w:r w:rsidRPr="009E146D">
        <w:rPr>
          <w:sz w:val="32"/>
          <w:szCs w:val="32"/>
        </w:rPr>
        <w:t xml:space="preserve"> this will take on the </w:t>
      </w:r>
      <w:r w:rsidR="00A5120F" w:rsidRPr="009E146D">
        <w:rPr>
          <w:sz w:val="32"/>
          <w:szCs w:val="32"/>
        </w:rPr>
        <w:t>default</w:t>
      </w:r>
      <w:r w:rsidRPr="009E146D">
        <w:rPr>
          <w:sz w:val="32"/>
          <w:szCs w:val="32"/>
        </w:rPr>
        <w:t xml:space="preserve"> that the system uses, which is a character string with a length of one character. And the last field is destination and I've just declared it 200 characters long on data type C. </w:t>
      </w:r>
    </w:p>
    <w:p w14:paraId="0298094C" w14:textId="77777777" w:rsidR="00F01E75" w:rsidRDefault="009764DD" w:rsidP="009E146D">
      <w:pPr>
        <w:jc w:val="both"/>
        <w:rPr>
          <w:sz w:val="32"/>
          <w:szCs w:val="32"/>
        </w:rPr>
      </w:pPr>
      <w:r>
        <w:rPr>
          <w:noProof/>
        </w:rPr>
        <w:drawing>
          <wp:inline distT="0" distB="0" distL="0" distR="0" wp14:anchorId="5EA46B5F" wp14:editId="5FD4EB85">
            <wp:extent cx="5731510" cy="584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84200"/>
                    </a:xfrm>
                    <a:prstGeom prst="rect">
                      <a:avLst/>
                    </a:prstGeom>
                  </pic:spPr>
                </pic:pic>
              </a:graphicData>
            </a:graphic>
          </wp:inline>
        </w:drawing>
      </w:r>
    </w:p>
    <w:p w14:paraId="275018A0" w14:textId="27BAE601" w:rsidR="00001E9C" w:rsidRDefault="00A948F9" w:rsidP="009E146D">
      <w:pPr>
        <w:jc w:val="both"/>
        <w:rPr>
          <w:sz w:val="32"/>
          <w:szCs w:val="32"/>
        </w:rPr>
      </w:pPr>
      <w:r>
        <w:rPr>
          <w:noProof/>
        </w:rPr>
        <w:drawing>
          <wp:inline distT="0" distB="0" distL="0" distR="0" wp14:anchorId="48168B94" wp14:editId="6677E13C">
            <wp:extent cx="5731510" cy="504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4190"/>
                    </a:xfrm>
                    <a:prstGeom prst="rect">
                      <a:avLst/>
                    </a:prstGeom>
                  </pic:spPr>
                </pic:pic>
              </a:graphicData>
            </a:graphic>
          </wp:inline>
        </w:drawing>
      </w:r>
    </w:p>
    <w:p w14:paraId="15B9CEF4" w14:textId="77777777" w:rsidR="00863396" w:rsidRDefault="009E146D" w:rsidP="009E146D">
      <w:pPr>
        <w:jc w:val="both"/>
        <w:rPr>
          <w:sz w:val="32"/>
          <w:szCs w:val="32"/>
        </w:rPr>
      </w:pPr>
      <w:proofErr w:type="spellStart"/>
      <w:r w:rsidRPr="009E146D">
        <w:rPr>
          <w:sz w:val="32"/>
          <w:szCs w:val="32"/>
        </w:rPr>
        <w:t>MrSmithJoe</w:t>
      </w:r>
      <w:proofErr w:type="spellEnd"/>
      <w:r w:rsidRPr="009E146D">
        <w:rPr>
          <w:sz w:val="32"/>
          <w:szCs w:val="32"/>
        </w:rPr>
        <w:t xml:space="preserve"> with the underline. </w:t>
      </w:r>
      <w:proofErr w:type="gramStart"/>
      <w:r w:rsidRPr="009E146D">
        <w:rPr>
          <w:sz w:val="32"/>
          <w:szCs w:val="32"/>
        </w:rPr>
        <w:t>So</w:t>
      </w:r>
      <w:proofErr w:type="gramEnd"/>
      <w:r w:rsidRPr="009E146D">
        <w:rPr>
          <w:sz w:val="32"/>
          <w:szCs w:val="32"/>
        </w:rPr>
        <w:t xml:space="preserve"> you notice a couple of things here. All the characters have been concatenated together so we got no space and it's left a line, the result. And that's because we defined the result as a character field. </w:t>
      </w:r>
    </w:p>
    <w:p w14:paraId="3AB9FA8D" w14:textId="146A5EA0" w:rsidR="00863396" w:rsidRDefault="009E146D" w:rsidP="009E146D">
      <w:pPr>
        <w:jc w:val="both"/>
        <w:rPr>
          <w:sz w:val="32"/>
          <w:szCs w:val="32"/>
        </w:rPr>
      </w:pPr>
      <w:r w:rsidRPr="009E146D">
        <w:rPr>
          <w:sz w:val="32"/>
          <w:szCs w:val="32"/>
        </w:rPr>
        <w:t xml:space="preserve">If we used a data type of n, a number everything would have been right lined. </w:t>
      </w:r>
    </w:p>
    <w:p w14:paraId="4FBCDEFD" w14:textId="21355681" w:rsidR="00F447AA" w:rsidRDefault="00F447AA" w:rsidP="009E146D">
      <w:pPr>
        <w:jc w:val="both"/>
        <w:rPr>
          <w:sz w:val="32"/>
          <w:szCs w:val="32"/>
        </w:rPr>
      </w:pPr>
      <w:r>
        <w:rPr>
          <w:noProof/>
        </w:rPr>
        <w:drawing>
          <wp:inline distT="0" distB="0" distL="0" distR="0" wp14:anchorId="16445ED8" wp14:editId="5C31D663">
            <wp:extent cx="5731510" cy="692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92150"/>
                    </a:xfrm>
                    <a:prstGeom prst="rect">
                      <a:avLst/>
                    </a:prstGeom>
                  </pic:spPr>
                </pic:pic>
              </a:graphicData>
            </a:graphic>
          </wp:inline>
        </w:drawing>
      </w:r>
    </w:p>
    <w:p w14:paraId="35AEA1AC" w14:textId="77777777" w:rsidR="00C4263C" w:rsidRDefault="009E146D" w:rsidP="009E146D">
      <w:pPr>
        <w:jc w:val="both"/>
        <w:rPr>
          <w:sz w:val="32"/>
          <w:szCs w:val="32"/>
        </w:rPr>
      </w:pPr>
      <w:r w:rsidRPr="009E146D">
        <w:rPr>
          <w:sz w:val="32"/>
          <w:szCs w:val="32"/>
        </w:rPr>
        <w:lastRenderedPageBreak/>
        <w:t xml:space="preserve">we'll add in a blank space between each field when it gets populated into destination. </w:t>
      </w:r>
    </w:p>
    <w:p w14:paraId="48D3F1DD" w14:textId="0B1C1B7B" w:rsidR="00A52378" w:rsidRPr="009E146D" w:rsidRDefault="00321D77" w:rsidP="009E146D">
      <w:pPr>
        <w:jc w:val="both"/>
        <w:rPr>
          <w:sz w:val="32"/>
          <w:szCs w:val="32"/>
        </w:rPr>
      </w:pPr>
      <w:r>
        <w:rPr>
          <w:noProof/>
        </w:rPr>
        <w:drawing>
          <wp:inline distT="0" distB="0" distL="0" distR="0" wp14:anchorId="5056FC2C" wp14:editId="12525B6A">
            <wp:extent cx="5731510" cy="3968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875"/>
                    </a:xfrm>
                    <a:prstGeom prst="rect">
                      <a:avLst/>
                    </a:prstGeom>
                  </pic:spPr>
                </pic:pic>
              </a:graphicData>
            </a:graphic>
          </wp:inline>
        </w:drawing>
      </w:r>
    </w:p>
    <w:sectPr w:rsidR="00A52378" w:rsidRPr="009E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0C36"/>
    <w:multiLevelType w:val="hybridMultilevel"/>
    <w:tmpl w:val="90209C9E"/>
    <w:lvl w:ilvl="0" w:tplc="34BC99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6D"/>
    <w:rsid w:val="00001E9C"/>
    <w:rsid w:val="00057426"/>
    <w:rsid w:val="00126FE1"/>
    <w:rsid w:val="0019091A"/>
    <w:rsid w:val="001A0362"/>
    <w:rsid w:val="001D3DBB"/>
    <w:rsid w:val="00321D77"/>
    <w:rsid w:val="00441B5C"/>
    <w:rsid w:val="004C38D0"/>
    <w:rsid w:val="00666240"/>
    <w:rsid w:val="00863396"/>
    <w:rsid w:val="00931904"/>
    <w:rsid w:val="00952026"/>
    <w:rsid w:val="009764DD"/>
    <w:rsid w:val="009E146D"/>
    <w:rsid w:val="00A5120F"/>
    <w:rsid w:val="00A52378"/>
    <w:rsid w:val="00A948F9"/>
    <w:rsid w:val="00A96A4A"/>
    <w:rsid w:val="00AD5799"/>
    <w:rsid w:val="00C1028E"/>
    <w:rsid w:val="00C4263C"/>
    <w:rsid w:val="00CE3D7C"/>
    <w:rsid w:val="00D012C1"/>
    <w:rsid w:val="00D739D7"/>
    <w:rsid w:val="00E1382E"/>
    <w:rsid w:val="00F01E75"/>
    <w:rsid w:val="00F447AA"/>
    <w:rsid w:val="00F44F9E"/>
    <w:rsid w:val="00FA7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5F7"/>
  <w15:chartTrackingRefBased/>
  <w15:docId w15:val="{91DD945C-C0BB-4D67-B5A4-372FA693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BHAGWANJEE SINGH, ABHAY</cp:lastModifiedBy>
  <cp:revision>24</cp:revision>
  <dcterms:created xsi:type="dcterms:W3CDTF">2022-08-02T17:07:00Z</dcterms:created>
  <dcterms:modified xsi:type="dcterms:W3CDTF">2022-08-21T18:11:00Z</dcterms:modified>
</cp:coreProperties>
</file>