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E368" w14:textId="77777777" w:rsidR="00325890" w:rsidRDefault="00987CF7" w:rsidP="00987CF7">
      <w:pPr>
        <w:jc w:val="both"/>
        <w:rPr>
          <w:sz w:val="32"/>
          <w:szCs w:val="32"/>
        </w:rPr>
      </w:pPr>
      <w:r w:rsidRPr="00987CF7">
        <w:rPr>
          <w:sz w:val="32"/>
          <w:szCs w:val="32"/>
        </w:rPr>
        <w:t xml:space="preserve">comments are just to allow you to place text on the screen without </w:t>
      </w:r>
      <w:r w:rsidR="00F82214" w:rsidRPr="00987CF7">
        <w:rPr>
          <w:sz w:val="32"/>
          <w:szCs w:val="32"/>
        </w:rPr>
        <w:t>placing</w:t>
      </w:r>
      <w:r w:rsidRPr="00987CF7">
        <w:rPr>
          <w:sz w:val="32"/>
          <w:szCs w:val="32"/>
        </w:rPr>
        <w:t xml:space="preserve"> a field. </w:t>
      </w:r>
    </w:p>
    <w:p w14:paraId="52CAF3C1" w14:textId="77777777" w:rsidR="00F638A6" w:rsidRDefault="00987CF7" w:rsidP="00987CF7">
      <w:pPr>
        <w:jc w:val="both"/>
        <w:rPr>
          <w:sz w:val="32"/>
          <w:szCs w:val="32"/>
        </w:rPr>
      </w:pPr>
      <w:r w:rsidRPr="00987CF7">
        <w:rPr>
          <w:sz w:val="32"/>
          <w:szCs w:val="32"/>
        </w:rPr>
        <w:t xml:space="preserve">it's just standard text. </w:t>
      </w:r>
      <w:r w:rsidR="00F82214" w:rsidRPr="00987CF7">
        <w:rPr>
          <w:sz w:val="32"/>
          <w:szCs w:val="32"/>
        </w:rPr>
        <w:t>So,</w:t>
      </w:r>
      <w:r w:rsidRPr="00987CF7">
        <w:rPr>
          <w:sz w:val="32"/>
          <w:szCs w:val="32"/>
        </w:rPr>
        <w:t xml:space="preserve"> to place comments on the selection screen, we would use the following syntax. </w:t>
      </w:r>
    </w:p>
    <w:p w14:paraId="7C5AB783" w14:textId="6D444B2A" w:rsidR="006C37BD" w:rsidRDefault="00116C24" w:rsidP="00987CF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874912E" wp14:editId="1AF25F1D">
            <wp:extent cx="50958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CF7F" w14:textId="70048B0F" w:rsidR="006C37BD" w:rsidRDefault="006C37BD" w:rsidP="00987CF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10E889F" wp14:editId="626EAB88">
            <wp:extent cx="5731510" cy="68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194" w14:textId="3CF4E98A" w:rsidR="006C37BD" w:rsidRDefault="00DE3433" w:rsidP="00987CF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AB0390A" wp14:editId="7588E94E">
            <wp:extent cx="52387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0410" w14:textId="77777777" w:rsidR="000D2297" w:rsidRDefault="00987CF7" w:rsidP="00987CF7">
      <w:pPr>
        <w:jc w:val="both"/>
        <w:rPr>
          <w:sz w:val="32"/>
          <w:szCs w:val="32"/>
        </w:rPr>
      </w:pPr>
      <w:r w:rsidRPr="00987CF7">
        <w:rPr>
          <w:sz w:val="32"/>
          <w:szCs w:val="32"/>
        </w:rPr>
        <w:t>You can either use a text symbol</w:t>
      </w:r>
      <w:r w:rsidR="00A94D57">
        <w:rPr>
          <w:sz w:val="32"/>
          <w:szCs w:val="32"/>
        </w:rPr>
        <w:t xml:space="preserve"> </w:t>
      </w:r>
      <w:r w:rsidRPr="00987CF7">
        <w:rPr>
          <w:sz w:val="32"/>
          <w:szCs w:val="32"/>
        </w:rPr>
        <w:t xml:space="preserve">or a field name. But your field name </w:t>
      </w:r>
      <w:r w:rsidR="00EA3628" w:rsidRPr="00987CF7">
        <w:rPr>
          <w:sz w:val="32"/>
          <w:szCs w:val="32"/>
        </w:rPr>
        <w:t>must</w:t>
      </w:r>
      <w:r w:rsidRPr="00987CF7">
        <w:rPr>
          <w:sz w:val="32"/>
          <w:szCs w:val="32"/>
        </w:rPr>
        <w:t xml:space="preserve"> be a maximum length of eight characters. And this character field must not be declared with the data statement. </w:t>
      </w:r>
    </w:p>
    <w:p w14:paraId="7E4C59BF" w14:textId="77777777" w:rsidR="007D481D" w:rsidRDefault="000D2297" w:rsidP="00987CF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3A44141" wp14:editId="46D5D8D0">
            <wp:extent cx="5731510" cy="3673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F7" w:rsidRPr="00987CF7">
        <w:rPr>
          <w:sz w:val="32"/>
          <w:szCs w:val="32"/>
        </w:rPr>
        <w:t xml:space="preserve">But it is generated automatically when we declare the length of our comment. </w:t>
      </w:r>
    </w:p>
    <w:p w14:paraId="5A15A69C" w14:textId="77777777" w:rsidR="00B6236B" w:rsidRDefault="00B6236B" w:rsidP="00987CF7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40B7E4" wp14:editId="48EB4F73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86DE" w14:textId="77777777" w:rsidR="00EF7B9B" w:rsidRDefault="00987CF7" w:rsidP="00987CF7">
      <w:pPr>
        <w:jc w:val="both"/>
        <w:rPr>
          <w:sz w:val="32"/>
          <w:szCs w:val="32"/>
        </w:rPr>
      </w:pPr>
      <w:r w:rsidRPr="00987CF7">
        <w:rPr>
          <w:sz w:val="32"/>
          <w:szCs w:val="32"/>
        </w:rPr>
        <w:t xml:space="preserve">Don't forget, I've said we don't declare this variable ourselves with the data statement. Just by us using this statement with a specific length, the system created it for us. So here, let's specify comments 1. </w:t>
      </w:r>
    </w:p>
    <w:p w14:paraId="03E4D27C" w14:textId="5DD0AA98" w:rsidR="00615FD2" w:rsidRPr="00987CF7" w:rsidRDefault="00987CF7" w:rsidP="00987CF7">
      <w:pPr>
        <w:jc w:val="both"/>
        <w:rPr>
          <w:sz w:val="32"/>
          <w:szCs w:val="32"/>
        </w:rPr>
      </w:pPr>
      <w:r w:rsidRPr="00987CF7">
        <w:rPr>
          <w:sz w:val="32"/>
          <w:szCs w:val="32"/>
        </w:rPr>
        <w:t xml:space="preserve">Just comm1. So now you'll probably think, well, what does it contain? Well </w:t>
      </w:r>
      <w:r w:rsidR="00F82214" w:rsidRPr="00987CF7">
        <w:rPr>
          <w:sz w:val="32"/>
          <w:szCs w:val="32"/>
        </w:rPr>
        <w:t>now</w:t>
      </w:r>
      <w:r w:rsidRPr="00987CF7">
        <w:rPr>
          <w:sz w:val="32"/>
          <w:szCs w:val="32"/>
        </w:rPr>
        <w:t xml:space="preserve"> it contains absolutely nothing. </w:t>
      </w:r>
      <w:r w:rsidR="00F82214" w:rsidRPr="00987CF7">
        <w:rPr>
          <w:sz w:val="32"/>
          <w:szCs w:val="32"/>
        </w:rPr>
        <w:t>So,</w:t>
      </w:r>
      <w:r w:rsidRPr="00987CF7">
        <w:rPr>
          <w:sz w:val="32"/>
          <w:szCs w:val="32"/>
        </w:rPr>
        <w:t xml:space="preserve"> what we </w:t>
      </w:r>
      <w:r w:rsidR="00F82214" w:rsidRPr="00987CF7">
        <w:rPr>
          <w:sz w:val="32"/>
          <w:szCs w:val="32"/>
        </w:rPr>
        <w:t>must</w:t>
      </w:r>
      <w:r w:rsidRPr="00987CF7">
        <w:rPr>
          <w:sz w:val="32"/>
          <w:szCs w:val="32"/>
        </w:rPr>
        <w:t xml:space="preserve"> do is, when our program has first started, we </w:t>
      </w:r>
      <w:r w:rsidR="00F82214" w:rsidRPr="00987CF7">
        <w:rPr>
          <w:sz w:val="32"/>
          <w:szCs w:val="32"/>
        </w:rPr>
        <w:t>must</w:t>
      </w:r>
      <w:r w:rsidRPr="00987CF7">
        <w:rPr>
          <w:sz w:val="32"/>
          <w:szCs w:val="32"/>
        </w:rPr>
        <w:t xml:space="preserve"> fill comm1 with some data. And if we go down and have a look at the initialization section, that's where we can put this code.</w:t>
      </w:r>
    </w:p>
    <w:sectPr w:rsidR="00615FD2" w:rsidRPr="0098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D2"/>
    <w:rsid w:val="00090099"/>
    <w:rsid w:val="000D2297"/>
    <w:rsid w:val="00116C24"/>
    <w:rsid w:val="00325890"/>
    <w:rsid w:val="00615FD2"/>
    <w:rsid w:val="006C37BD"/>
    <w:rsid w:val="007D481D"/>
    <w:rsid w:val="00937A2B"/>
    <w:rsid w:val="00987CF7"/>
    <w:rsid w:val="00A6413E"/>
    <w:rsid w:val="00A94D57"/>
    <w:rsid w:val="00B6236B"/>
    <w:rsid w:val="00DE3433"/>
    <w:rsid w:val="00E535E7"/>
    <w:rsid w:val="00EA3628"/>
    <w:rsid w:val="00EF7B9B"/>
    <w:rsid w:val="00F638A6"/>
    <w:rsid w:val="00F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8C9C"/>
  <w15:chartTrackingRefBased/>
  <w15:docId w15:val="{DB5AC1E7-6575-4461-AF83-89F8BE29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17</cp:revision>
  <dcterms:created xsi:type="dcterms:W3CDTF">2022-09-23T13:42:00Z</dcterms:created>
  <dcterms:modified xsi:type="dcterms:W3CDTF">2022-09-23T17:03:00Z</dcterms:modified>
</cp:coreProperties>
</file>