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8EDB" w14:textId="6A86D752" w:rsidR="00B02CC2" w:rsidRDefault="00352C66" w:rsidP="00010ABC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1FF4705" wp14:editId="495469AD">
            <wp:extent cx="28003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5281" w14:textId="77777777" w:rsidR="005635B9" w:rsidRDefault="00010ABC" w:rsidP="00010ABC">
      <w:pPr>
        <w:jc w:val="both"/>
        <w:rPr>
          <w:sz w:val="32"/>
          <w:szCs w:val="32"/>
        </w:rPr>
      </w:pPr>
      <w:r w:rsidRPr="00010ABC">
        <w:rPr>
          <w:sz w:val="32"/>
          <w:szCs w:val="32"/>
        </w:rPr>
        <w:t xml:space="preserve">the modify statement again must reference the work area. </w:t>
      </w:r>
    </w:p>
    <w:p w14:paraId="05A44600" w14:textId="77777777" w:rsidR="002A195F" w:rsidRDefault="00010ABC" w:rsidP="00010ABC">
      <w:pPr>
        <w:jc w:val="both"/>
        <w:rPr>
          <w:sz w:val="32"/>
          <w:szCs w:val="32"/>
        </w:rPr>
      </w:pPr>
      <w:r w:rsidRPr="00010ABC">
        <w:rPr>
          <w:sz w:val="32"/>
          <w:szCs w:val="32"/>
        </w:rPr>
        <w:t xml:space="preserve">So, I'll bring in an example from using the header record, then we'll modify it, to use the work area. </w:t>
      </w:r>
    </w:p>
    <w:p w14:paraId="3DFC2D90" w14:textId="2B622BF5" w:rsidR="00937A2B" w:rsidRPr="00010ABC" w:rsidRDefault="00010ABC" w:rsidP="00010ABC">
      <w:pPr>
        <w:jc w:val="both"/>
        <w:rPr>
          <w:sz w:val="32"/>
          <w:szCs w:val="32"/>
        </w:rPr>
      </w:pPr>
      <w:proofErr w:type="gramStart"/>
      <w:r w:rsidRPr="00010ABC">
        <w:rPr>
          <w:sz w:val="32"/>
          <w:szCs w:val="32"/>
        </w:rPr>
        <w:t>So</w:t>
      </w:r>
      <w:proofErr w:type="gramEnd"/>
      <w:r w:rsidRPr="00010ABC">
        <w:rPr>
          <w:sz w:val="32"/>
          <w:szCs w:val="32"/>
        </w:rPr>
        <w:t xml:space="preserve"> to summarize, we are telling the system to modify our Internal Table using the record we hold in our work area.</w:t>
      </w:r>
    </w:p>
    <w:sectPr w:rsidR="00937A2B" w:rsidRPr="0001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68"/>
    <w:rsid w:val="00010ABC"/>
    <w:rsid w:val="002A195F"/>
    <w:rsid w:val="00352C66"/>
    <w:rsid w:val="005635B9"/>
    <w:rsid w:val="00937A2B"/>
    <w:rsid w:val="00B02CC2"/>
    <w:rsid w:val="00D5453E"/>
    <w:rsid w:val="00E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7349"/>
  <w15:chartTrackingRefBased/>
  <w15:docId w15:val="{4EAB45E3-38FD-4B13-B176-432EC423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7</cp:revision>
  <dcterms:created xsi:type="dcterms:W3CDTF">2022-09-25T18:55:00Z</dcterms:created>
  <dcterms:modified xsi:type="dcterms:W3CDTF">2022-09-25T19:02:00Z</dcterms:modified>
</cp:coreProperties>
</file>