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29E8" w14:textId="381BB344" w:rsidR="00C9073D" w:rsidRDefault="00516A3C" w:rsidP="00AF7467">
      <w:pPr>
        <w:spacing w:before="120" w:after="120" w:line="240" w:lineRule="auto"/>
        <w:jc w:val="center"/>
      </w:pPr>
      <w:r>
        <w:rPr>
          <w:rFonts w:ascii="Black Ops One" w:eastAsia="Black Ops One" w:hAnsi="Black Ops One" w:cs="Black Ops One"/>
          <w:color w:val="000000"/>
          <w:sz w:val="42"/>
          <w:szCs w:val="42"/>
        </w:rPr>
        <w:t xml:space="preserve">PROFILE PAGE </w:t>
      </w:r>
      <w:r w:rsidR="00000000">
        <w:rPr>
          <w:rFonts w:ascii="Black Ops One" w:eastAsia="Black Ops One" w:hAnsi="Black Ops One" w:cs="Black Ops One"/>
          <w:color w:val="000000"/>
          <w:sz w:val="42"/>
          <w:szCs w:val="42"/>
        </w:rPr>
        <w:t xml:space="preserve"> </w:t>
      </w:r>
    </w:p>
    <w:p w14:paraId="4E6C34B8" w14:textId="1943C267" w:rsidR="00C9073D" w:rsidRDefault="00516A3C" w:rsidP="00AF7467">
      <w:pPr>
        <w:spacing w:before="120" w:after="120" w:line="240" w:lineRule="auto"/>
      </w:pPr>
      <w:r>
        <w:rPr>
          <w:noProof/>
        </w:rPr>
        <w:drawing>
          <wp:inline distT="0" distB="0" distL="0" distR="0" wp14:anchorId="286885A1" wp14:editId="41978716">
            <wp:extent cx="2092960" cy="2420620"/>
            <wp:effectExtent l="0" t="0" r="2540" b="0"/>
            <wp:docPr id="1" name="Drawing 1" descr="f74f8750254f6918829ee22f2190d5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74f8750254f6918829ee22f2190d5c0.pn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092960" cy="2420620"/>
                    </a:xfrm>
                    <a:prstGeom prst="rect">
                      <a:avLst/>
                    </a:prstGeom>
                  </pic:spPr>
                </pic:pic>
              </a:graphicData>
            </a:graphic>
          </wp:inline>
        </w:drawing>
      </w:r>
      <w:r w:rsidR="00000000">
        <w:rPr>
          <w:rFonts w:ascii="Arimo" w:eastAsia="Arimo" w:hAnsi="Arimo" w:cs="Arimo"/>
          <w:color w:val="000000"/>
          <w:sz w:val="26"/>
          <w:szCs w:val="26"/>
        </w:rPr>
        <w:t xml:space="preserve">. </w:t>
      </w:r>
    </w:p>
    <w:p w14:paraId="282F4A8A" w14:textId="4BB92816" w:rsidR="00C9073D" w:rsidRDefault="00000000" w:rsidP="00AF7467">
      <w:pPr>
        <w:spacing w:before="120" w:after="120" w:line="240" w:lineRule="auto"/>
      </w:pPr>
      <w:r>
        <w:rPr>
          <w:rFonts w:ascii="Arimo" w:eastAsia="Arimo" w:hAnsi="Arimo" w:cs="Arimo"/>
          <w:color w:val="000000"/>
          <w:sz w:val="26"/>
          <w:szCs w:val="26"/>
        </w:rPr>
        <w:t xml:space="preserve"> </w:t>
      </w:r>
    </w:p>
    <w:p w14:paraId="79660194" w14:textId="77777777" w:rsidR="00DC29BC" w:rsidRDefault="00DC29BC" w:rsidP="00AF7467">
      <w:pPr>
        <w:spacing w:before="120" w:after="120" w:line="240" w:lineRule="auto"/>
        <w:jc w:val="center"/>
        <w:sectPr w:rsidR="00DC29BC" w:rsidSect="00DC29BC">
          <w:pgSz w:w="11910" w:h="16845"/>
          <w:pgMar w:top="720" w:right="720" w:bottom="720" w:left="720" w:header="720" w:footer="720" w:gutter="0"/>
          <w:cols w:space="720"/>
        </w:sectPr>
      </w:pPr>
    </w:p>
    <w:p w14:paraId="05B6BEB6" w14:textId="77777777"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t>Lt. Dr. Nivant Kamble</w:t>
      </w:r>
    </w:p>
    <w:p w14:paraId="4EBF0A15" w14:textId="77777777"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t>Associate NCC Officer (ANO) – TCET</w:t>
      </w:r>
      <w:r w:rsidRPr="00516A3C">
        <w:rPr>
          <w:rFonts w:ascii="Times New Roman" w:hAnsi="Times New Roman" w:cs="Times New Roman"/>
          <w:b/>
          <w:bCs/>
          <w:sz w:val="28"/>
          <w:szCs w:val="28"/>
          <w:lang w:val="en-IN"/>
        </w:rPr>
        <w:br/>
        <w:t>Rank: Lieutenant</w:t>
      </w:r>
      <w:r w:rsidRPr="00516A3C">
        <w:rPr>
          <w:rFonts w:ascii="Times New Roman" w:hAnsi="Times New Roman" w:cs="Times New Roman"/>
          <w:b/>
          <w:bCs/>
          <w:sz w:val="28"/>
          <w:szCs w:val="28"/>
          <w:lang w:val="en-IN"/>
        </w:rPr>
        <w:br/>
        <w:t>Wing: Army Wing (Senior Division &amp; Senior Wing)</w:t>
      </w:r>
      <w:r w:rsidRPr="00516A3C">
        <w:rPr>
          <w:rFonts w:ascii="Times New Roman" w:hAnsi="Times New Roman" w:cs="Times New Roman"/>
          <w:b/>
          <w:bCs/>
          <w:sz w:val="28"/>
          <w:szCs w:val="28"/>
          <w:lang w:val="en-IN"/>
        </w:rPr>
        <w:br/>
        <w:t>Battalion: 3 Maharashtra Battalion, Mumbai Group ‘A’</w:t>
      </w:r>
    </w:p>
    <w:p w14:paraId="11F2A9CA"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Lt. Dr. Nivant Kamble serves as the Associate NCC Officer (ANO) for the Army Wing at Thakur College of Engineering and Technology (TCET). With a strong academic foundation and unwavering dedication to youth development and national service, he plays a pivotal role in mentoring and guiding NCC cadets through every stage of their journey.</w:t>
      </w:r>
    </w:p>
    <w:p w14:paraId="25685BEA"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He regularly conducts lectures in line with the official B and C Certificate syllabus, while also integrating defence awareness topics to help cadets grow intellectually and develop a well-rounded perspective. His sessions focus on building knowledge, discipline, and leadership—preparing cadets not just for exams, but for real-life challenges and responsibilities.</w:t>
      </w:r>
    </w:p>
    <w:p w14:paraId="2F9AD5F5"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In addition to his instructional duties, Lt. Dr. Kamble serves as a vital bridge between the TCET NCC Army Wing and the 3 Maharashtra Battalion, Mumbai Group ‘A’, ensuring seamless communication, coordination, and execution of all NCC-related activities, events, and official directives.</w:t>
      </w:r>
    </w:p>
    <w:p w14:paraId="620EE973"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 xml:space="preserve">Known for his disciplined approach, motivational leadership, and values-driven mentoring, he has successfully led cadets through prestigious camps including CATC 405, inspiring them to embody the NCC motto </w:t>
      </w:r>
      <w:r w:rsidRPr="00516A3C">
        <w:rPr>
          <w:rFonts w:ascii="Times New Roman" w:hAnsi="Times New Roman" w:cs="Times New Roman"/>
          <w:i/>
          <w:iCs/>
          <w:lang w:val="en-IN"/>
        </w:rPr>
        <w:t>“Unity and Discipline.”</w:t>
      </w:r>
      <w:r w:rsidRPr="00516A3C">
        <w:rPr>
          <w:rFonts w:ascii="Times New Roman" w:hAnsi="Times New Roman" w:cs="Times New Roman"/>
          <w:lang w:val="en-IN"/>
        </w:rPr>
        <w:t xml:space="preserve"> His guidance </w:t>
      </w:r>
      <w:proofErr w:type="spellStart"/>
      <w:r w:rsidRPr="00516A3C">
        <w:rPr>
          <w:rFonts w:ascii="Times New Roman" w:hAnsi="Times New Roman" w:cs="Times New Roman"/>
          <w:lang w:val="en-IN"/>
        </w:rPr>
        <w:t>instills</w:t>
      </w:r>
      <w:proofErr w:type="spellEnd"/>
      <w:r w:rsidRPr="00516A3C">
        <w:rPr>
          <w:rFonts w:ascii="Times New Roman" w:hAnsi="Times New Roman" w:cs="Times New Roman"/>
          <w:lang w:val="en-IN"/>
        </w:rPr>
        <w:t xml:space="preserve"> integrity, service, and a strong sense of civic responsibility in every cadet under his watch.</w:t>
      </w:r>
    </w:p>
    <w:p w14:paraId="711ECB9F" w14:textId="77777777"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pict w14:anchorId="141506E8">
          <v:rect id="_x0000_i1083" style="width:0;height:1.5pt" o:hralign="center" o:hrstd="t" o:hr="t" fillcolor="#a0a0a0" stroked="f"/>
        </w:pict>
      </w:r>
    </w:p>
    <w:p w14:paraId="63ECBE76" w14:textId="7F6B723C" w:rsidR="00516A3C" w:rsidRDefault="00516A3C" w:rsidP="00516A3C">
      <w:pPr>
        <w:spacing w:before="120" w:after="120" w:line="240" w:lineRule="auto"/>
        <w:rPr>
          <w:rFonts w:ascii="Times New Roman" w:hAnsi="Times New Roman" w:cs="Times New Roman"/>
          <w:b/>
          <w:bCs/>
          <w:sz w:val="28"/>
          <w:szCs w:val="28"/>
        </w:rPr>
      </w:pPr>
    </w:p>
    <w:p w14:paraId="6AAE3068" w14:textId="77777777" w:rsidR="00516A3C" w:rsidRDefault="00516A3C" w:rsidP="00516A3C">
      <w:pPr>
        <w:spacing w:before="120" w:after="120" w:line="240" w:lineRule="auto"/>
        <w:rPr>
          <w:rFonts w:ascii="Times New Roman" w:hAnsi="Times New Roman" w:cs="Times New Roman"/>
          <w:b/>
          <w:bCs/>
          <w:sz w:val="28"/>
          <w:szCs w:val="28"/>
        </w:rPr>
      </w:pPr>
    </w:p>
    <w:p w14:paraId="5CF7FC76" w14:textId="77777777" w:rsidR="00516A3C" w:rsidRDefault="00516A3C" w:rsidP="00516A3C">
      <w:pPr>
        <w:spacing w:before="120" w:after="120" w:line="240" w:lineRule="auto"/>
        <w:rPr>
          <w:rFonts w:ascii="Times New Roman" w:hAnsi="Times New Roman" w:cs="Times New Roman"/>
          <w:b/>
          <w:bCs/>
          <w:sz w:val="28"/>
          <w:szCs w:val="28"/>
        </w:rPr>
      </w:pPr>
    </w:p>
    <w:p w14:paraId="17DC56A6" w14:textId="77777777" w:rsidR="00516A3C" w:rsidRDefault="00516A3C" w:rsidP="00516A3C">
      <w:pPr>
        <w:spacing w:before="120" w:after="120" w:line="240" w:lineRule="auto"/>
        <w:rPr>
          <w:rFonts w:ascii="Times New Roman" w:hAnsi="Times New Roman" w:cs="Times New Roman"/>
          <w:b/>
          <w:bCs/>
          <w:sz w:val="28"/>
          <w:szCs w:val="28"/>
        </w:rPr>
      </w:pPr>
    </w:p>
    <w:p w14:paraId="1F8D9B65" w14:textId="789D9030" w:rsidR="00516A3C" w:rsidRDefault="00516A3C" w:rsidP="00516A3C">
      <w:pPr>
        <w:spacing w:before="120" w:after="120" w:line="240" w:lineRule="auto"/>
        <w:rPr>
          <w:rFonts w:ascii="Times New Roman" w:hAnsi="Times New Roman" w:cs="Times New Roman"/>
          <w:b/>
          <w:bCs/>
          <w:sz w:val="28"/>
          <w:szCs w:val="28"/>
        </w:rPr>
      </w:pPr>
      <w:r>
        <w:rPr>
          <w:noProof/>
        </w:rPr>
        <w:lastRenderedPageBreak/>
        <w:drawing>
          <wp:inline distT="0" distB="0" distL="0" distR="0" wp14:anchorId="53DD9676" wp14:editId="7FE7BF29">
            <wp:extent cx="2068195" cy="2351405"/>
            <wp:effectExtent l="0" t="0" r="8255" b="0"/>
            <wp:docPr id="54654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8195" cy="2351405"/>
                    </a:xfrm>
                    <a:prstGeom prst="rect">
                      <a:avLst/>
                    </a:prstGeom>
                    <a:noFill/>
                    <a:ln>
                      <a:noFill/>
                    </a:ln>
                  </pic:spPr>
                </pic:pic>
              </a:graphicData>
            </a:graphic>
          </wp:inline>
        </w:drawing>
      </w:r>
    </w:p>
    <w:p w14:paraId="645D69A3" w14:textId="77777777" w:rsidR="00516A3C" w:rsidRDefault="00516A3C" w:rsidP="00516A3C">
      <w:pPr>
        <w:spacing w:before="120" w:after="120" w:line="240" w:lineRule="auto"/>
        <w:rPr>
          <w:rFonts w:ascii="Times New Roman" w:hAnsi="Times New Roman" w:cs="Times New Roman"/>
          <w:b/>
          <w:bCs/>
          <w:sz w:val="28"/>
          <w:szCs w:val="28"/>
        </w:rPr>
      </w:pPr>
    </w:p>
    <w:p w14:paraId="6F006632" w14:textId="77777777" w:rsidR="00516A3C" w:rsidRPr="00516A3C" w:rsidRDefault="00516A3C" w:rsidP="00516A3C">
      <w:pPr>
        <w:spacing w:before="120" w:after="120" w:line="240" w:lineRule="auto"/>
        <w:rPr>
          <w:rFonts w:ascii="Times New Roman" w:hAnsi="Times New Roman" w:cs="Times New Roman"/>
          <w:b/>
          <w:bCs/>
          <w:sz w:val="28"/>
          <w:szCs w:val="28"/>
        </w:rPr>
      </w:pPr>
      <w:r w:rsidRPr="00516A3C">
        <w:rPr>
          <w:rFonts w:ascii="Times New Roman" w:hAnsi="Times New Roman" w:cs="Times New Roman"/>
          <w:b/>
          <w:bCs/>
          <w:sz w:val="28"/>
          <w:szCs w:val="28"/>
        </w:rPr>
        <w:t>Commandant Vijay Pratap Singh</w:t>
      </w:r>
    </w:p>
    <w:p w14:paraId="7D5D7330" w14:textId="77777777" w:rsidR="00516A3C" w:rsidRPr="00516A3C" w:rsidRDefault="00516A3C" w:rsidP="00516A3C">
      <w:pPr>
        <w:spacing w:before="120" w:after="120" w:line="240" w:lineRule="auto"/>
        <w:rPr>
          <w:rFonts w:ascii="Times New Roman" w:hAnsi="Times New Roman" w:cs="Times New Roman"/>
          <w:b/>
          <w:bCs/>
          <w:sz w:val="28"/>
          <w:szCs w:val="28"/>
        </w:rPr>
      </w:pPr>
      <w:r w:rsidRPr="00516A3C">
        <w:rPr>
          <w:rFonts w:ascii="Times New Roman" w:hAnsi="Times New Roman" w:cs="Times New Roman"/>
          <w:b/>
          <w:bCs/>
          <w:sz w:val="28"/>
          <w:szCs w:val="28"/>
        </w:rPr>
        <w:t>Mentor &amp; Officer-in-Charge – NCC (Army &amp; Naval Wing), TCET</w:t>
      </w:r>
    </w:p>
    <w:p w14:paraId="0518EF5A" w14:textId="77777777" w:rsidR="00516A3C" w:rsidRPr="00516A3C" w:rsidRDefault="00516A3C" w:rsidP="00516A3C">
      <w:pPr>
        <w:spacing w:before="120" w:after="120" w:line="240" w:lineRule="auto"/>
        <w:rPr>
          <w:rFonts w:ascii="Times New Roman" w:hAnsi="Times New Roman" w:cs="Times New Roman"/>
          <w:b/>
          <w:bCs/>
          <w:sz w:val="28"/>
          <w:szCs w:val="28"/>
        </w:rPr>
      </w:pPr>
      <w:r w:rsidRPr="00516A3C">
        <w:rPr>
          <w:rFonts w:ascii="Times New Roman" w:hAnsi="Times New Roman" w:cs="Times New Roman"/>
          <w:b/>
          <w:bCs/>
          <w:sz w:val="28"/>
          <w:szCs w:val="28"/>
        </w:rPr>
        <w:t>Ex-Indian Navy Commandant</w:t>
      </w:r>
    </w:p>
    <w:p w14:paraId="28A30D5D" w14:textId="77777777" w:rsidR="00516A3C" w:rsidRPr="00516A3C" w:rsidRDefault="00516A3C" w:rsidP="00516A3C">
      <w:pPr>
        <w:spacing w:before="120" w:after="120" w:line="240" w:lineRule="auto"/>
        <w:rPr>
          <w:rFonts w:ascii="Times New Roman" w:hAnsi="Times New Roman" w:cs="Times New Roman"/>
          <w:b/>
          <w:bCs/>
          <w:sz w:val="28"/>
          <w:szCs w:val="28"/>
        </w:rPr>
      </w:pPr>
    </w:p>
    <w:p w14:paraId="12446F12" w14:textId="77777777" w:rsidR="00516A3C" w:rsidRPr="00516A3C" w:rsidRDefault="00516A3C" w:rsidP="00516A3C">
      <w:pPr>
        <w:spacing w:before="120" w:after="120" w:line="240" w:lineRule="auto"/>
        <w:rPr>
          <w:rFonts w:ascii="Times New Roman" w:hAnsi="Times New Roman" w:cs="Times New Roman"/>
        </w:rPr>
      </w:pPr>
      <w:r w:rsidRPr="00516A3C">
        <w:rPr>
          <w:rFonts w:ascii="Times New Roman" w:hAnsi="Times New Roman" w:cs="Times New Roman"/>
        </w:rPr>
        <w:t>Commandant Vijay Pratap Singh, a distinguished veteran of the Indian Navy, currently serves as the Mentor and Officer-in-Charge (OIC) of NCC at Thakur College of Engineering and Technology (TCET). With his vast experience in naval operations and leadership, he oversees the functioning of both the Army and Naval Wings of the NCC unit, working closely with the Associate NCC Officer (ANO) and Care Taker Officer (CTO) to ensure seamless coordination and administration.</w:t>
      </w:r>
    </w:p>
    <w:p w14:paraId="6665C78D" w14:textId="77777777" w:rsidR="00516A3C" w:rsidRPr="00516A3C" w:rsidRDefault="00516A3C" w:rsidP="00516A3C">
      <w:pPr>
        <w:spacing w:before="120" w:after="120" w:line="240" w:lineRule="auto"/>
        <w:rPr>
          <w:rFonts w:ascii="Times New Roman" w:hAnsi="Times New Roman" w:cs="Times New Roman"/>
        </w:rPr>
      </w:pPr>
    </w:p>
    <w:p w14:paraId="69A54709" w14:textId="77777777" w:rsidR="00516A3C" w:rsidRPr="00516A3C" w:rsidRDefault="00516A3C" w:rsidP="00516A3C">
      <w:pPr>
        <w:spacing w:before="120" w:after="120" w:line="240" w:lineRule="auto"/>
        <w:rPr>
          <w:rFonts w:ascii="Times New Roman" w:hAnsi="Times New Roman" w:cs="Times New Roman"/>
        </w:rPr>
      </w:pPr>
      <w:r w:rsidRPr="00516A3C">
        <w:rPr>
          <w:rFonts w:ascii="Times New Roman" w:hAnsi="Times New Roman" w:cs="Times New Roman"/>
        </w:rPr>
        <w:t xml:space="preserve">Under his dynamic mentorship, numerous cadets have proudly represented TCET at national and international-level camps and events, consistently showcasing excellence in leadership, discipline, and performance. He plays a key role in shaping the character and confidence of cadets by regularly conducting SSB-oriented lectures for </w:t>
      </w:r>
      <w:proofErr w:type="spellStart"/>
      <w:r w:rsidRPr="00516A3C">
        <w:rPr>
          <w:rFonts w:ascii="Times New Roman" w:hAnsi="Times New Roman" w:cs="Times New Roman"/>
        </w:rPr>
        <w:t>defence</w:t>
      </w:r>
      <w:proofErr w:type="spellEnd"/>
      <w:r w:rsidRPr="00516A3C">
        <w:rPr>
          <w:rFonts w:ascii="Times New Roman" w:hAnsi="Times New Roman" w:cs="Times New Roman"/>
        </w:rPr>
        <w:t xml:space="preserve"> aspirants, helping them identify their strengths and unlock their full potential.</w:t>
      </w:r>
    </w:p>
    <w:p w14:paraId="04A303CF" w14:textId="77777777" w:rsidR="00516A3C" w:rsidRPr="00516A3C" w:rsidRDefault="00516A3C" w:rsidP="00516A3C">
      <w:pPr>
        <w:spacing w:before="120" w:after="120" w:line="240" w:lineRule="auto"/>
        <w:rPr>
          <w:rFonts w:ascii="Times New Roman" w:hAnsi="Times New Roman" w:cs="Times New Roman"/>
        </w:rPr>
      </w:pPr>
    </w:p>
    <w:p w14:paraId="1FC0100E" w14:textId="7CD5C003" w:rsidR="00516A3C" w:rsidRPr="00516A3C" w:rsidRDefault="00516A3C" w:rsidP="00516A3C">
      <w:pPr>
        <w:spacing w:before="120" w:after="120" w:line="240" w:lineRule="auto"/>
        <w:rPr>
          <w:rFonts w:ascii="Times New Roman" w:hAnsi="Times New Roman" w:cs="Times New Roman"/>
        </w:rPr>
      </w:pPr>
      <w:r w:rsidRPr="00516A3C">
        <w:rPr>
          <w:rFonts w:ascii="Times New Roman" w:hAnsi="Times New Roman" w:cs="Times New Roman"/>
        </w:rPr>
        <w:t>Commandant Singh is also actively involved in the administrative operations of the NCC office and serves as a pillar of guidance for the entire unit. His approach to mentorship emphasizes discipline, self-belief, and soft skill development, enabling cadets to not only perform within the NCC framework but also excel in their academic, professional, and personal journeys.</w:t>
      </w:r>
    </w:p>
    <w:p w14:paraId="7F9DE1A1" w14:textId="77777777" w:rsidR="00516A3C" w:rsidRPr="00516A3C" w:rsidRDefault="00516A3C" w:rsidP="00516A3C">
      <w:pPr>
        <w:spacing w:before="120" w:after="120" w:line="240" w:lineRule="auto"/>
        <w:rPr>
          <w:rFonts w:ascii="Times New Roman" w:hAnsi="Times New Roman" w:cs="Times New Roman"/>
        </w:rPr>
      </w:pPr>
    </w:p>
    <w:p w14:paraId="1A880BB6" w14:textId="77777777" w:rsidR="00516A3C" w:rsidRDefault="00516A3C" w:rsidP="00516A3C">
      <w:pPr>
        <w:spacing w:before="120" w:after="120" w:line="240" w:lineRule="auto"/>
        <w:rPr>
          <w:rFonts w:ascii="Times New Roman" w:hAnsi="Times New Roman" w:cs="Times New Roman"/>
          <w:b/>
          <w:bCs/>
          <w:sz w:val="28"/>
          <w:szCs w:val="28"/>
        </w:rPr>
      </w:pPr>
    </w:p>
    <w:p w14:paraId="6101D73A" w14:textId="77777777" w:rsidR="00516A3C" w:rsidRDefault="00516A3C" w:rsidP="00516A3C">
      <w:pPr>
        <w:spacing w:before="120" w:after="120" w:line="240" w:lineRule="auto"/>
        <w:rPr>
          <w:rFonts w:ascii="Times New Roman" w:hAnsi="Times New Roman" w:cs="Times New Roman"/>
          <w:b/>
          <w:bCs/>
          <w:sz w:val="28"/>
          <w:szCs w:val="28"/>
        </w:rPr>
      </w:pPr>
    </w:p>
    <w:p w14:paraId="15215C82" w14:textId="77777777" w:rsidR="00516A3C" w:rsidRDefault="00516A3C" w:rsidP="00516A3C">
      <w:pPr>
        <w:spacing w:before="120" w:after="120" w:line="240" w:lineRule="auto"/>
        <w:rPr>
          <w:rFonts w:ascii="Times New Roman" w:hAnsi="Times New Roman" w:cs="Times New Roman"/>
          <w:b/>
          <w:bCs/>
          <w:sz w:val="28"/>
          <w:szCs w:val="28"/>
        </w:rPr>
      </w:pPr>
    </w:p>
    <w:p w14:paraId="18EC3B83" w14:textId="77777777" w:rsidR="00516A3C" w:rsidRDefault="00516A3C" w:rsidP="00516A3C">
      <w:pPr>
        <w:spacing w:before="120" w:after="120" w:line="240" w:lineRule="auto"/>
        <w:rPr>
          <w:rFonts w:ascii="Times New Roman" w:hAnsi="Times New Roman" w:cs="Times New Roman"/>
          <w:b/>
          <w:bCs/>
          <w:sz w:val="28"/>
          <w:szCs w:val="28"/>
        </w:rPr>
      </w:pPr>
    </w:p>
    <w:p w14:paraId="447AA38D" w14:textId="77777777" w:rsidR="00516A3C" w:rsidRDefault="00516A3C" w:rsidP="00516A3C">
      <w:pPr>
        <w:spacing w:before="120" w:after="120" w:line="240" w:lineRule="auto"/>
        <w:rPr>
          <w:rFonts w:ascii="Times New Roman" w:hAnsi="Times New Roman" w:cs="Times New Roman"/>
          <w:b/>
          <w:bCs/>
          <w:sz w:val="28"/>
          <w:szCs w:val="28"/>
        </w:rPr>
      </w:pPr>
    </w:p>
    <w:p w14:paraId="6A988085" w14:textId="77777777" w:rsidR="00516A3C" w:rsidRDefault="00516A3C" w:rsidP="00516A3C">
      <w:pPr>
        <w:spacing w:before="120" w:after="120" w:line="240" w:lineRule="auto"/>
        <w:rPr>
          <w:rFonts w:ascii="Times New Roman" w:hAnsi="Times New Roman" w:cs="Times New Roman"/>
          <w:b/>
          <w:bCs/>
          <w:sz w:val="28"/>
          <w:szCs w:val="28"/>
        </w:rPr>
      </w:pPr>
    </w:p>
    <w:p w14:paraId="50FB9F24" w14:textId="4B4A4871" w:rsidR="00516A3C" w:rsidRDefault="00516A3C" w:rsidP="00516A3C">
      <w:pPr>
        <w:spacing w:before="120" w:after="120" w:line="240" w:lineRule="auto"/>
        <w:rPr>
          <w:rFonts w:ascii="Times New Roman" w:hAnsi="Times New Roman" w:cs="Times New Roman"/>
          <w:b/>
          <w:bCs/>
          <w:sz w:val="28"/>
          <w:szCs w:val="28"/>
        </w:rPr>
      </w:pPr>
      <w:r>
        <w:rPr>
          <w:noProof/>
        </w:rPr>
        <w:lastRenderedPageBreak/>
        <w:drawing>
          <wp:inline distT="0" distB="0" distL="0" distR="0" wp14:anchorId="47AD8D10" wp14:editId="79E1175D">
            <wp:extent cx="2286000" cy="2438400"/>
            <wp:effectExtent l="0" t="0" r="0" b="0"/>
            <wp:docPr id="1554769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438400"/>
                    </a:xfrm>
                    <a:prstGeom prst="rect">
                      <a:avLst/>
                    </a:prstGeom>
                    <a:noFill/>
                    <a:ln>
                      <a:noFill/>
                    </a:ln>
                  </pic:spPr>
                </pic:pic>
              </a:graphicData>
            </a:graphic>
          </wp:inline>
        </w:drawing>
      </w:r>
    </w:p>
    <w:p w14:paraId="0AF2061C" w14:textId="77777777" w:rsidR="00516A3C" w:rsidRDefault="00516A3C" w:rsidP="00516A3C">
      <w:pPr>
        <w:spacing w:before="120" w:after="120" w:line="240" w:lineRule="auto"/>
        <w:rPr>
          <w:rFonts w:ascii="Times New Roman" w:hAnsi="Times New Roman" w:cs="Times New Roman"/>
          <w:b/>
          <w:bCs/>
          <w:sz w:val="28"/>
          <w:szCs w:val="28"/>
        </w:rPr>
      </w:pPr>
    </w:p>
    <w:p w14:paraId="4B49ECB1" w14:textId="77777777"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t>Mr. Sunil Khatri</w:t>
      </w:r>
    </w:p>
    <w:p w14:paraId="087A8E01" w14:textId="77777777" w:rsid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t xml:space="preserve">Care Taker Officer – </w:t>
      </w:r>
    </w:p>
    <w:p w14:paraId="6E0A1A1D" w14:textId="79B0A36D"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b/>
          <w:bCs/>
          <w:sz w:val="28"/>
          <w:szCs w:val="28"/>
          <w:lang w:val="en-IN"/>
        </w:rPr>
        <w:t>Naval Wing, TCET NCC Unit</w:t>
      </w:r>
    </w:p>
    <w:p w14:paraId="1498C63F"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Mr. Sunil Khatri serves as the Care Taker Officer (CTO) for the Naval Wing of the NCC unit at Thakur College of Engineering and Technology (TCET). He plays a crucial role in managing the day-to-day operations of the Naval NCC unit and acts as a vital link between 1 Maharashtra Naval Unit, Mumbai Group 'B', and the TCET NCC administration.</w:t>
      </w:r>
    </w:p>
    <w:p w14:paraId="43FA0E2B" w14:textId="77777777" w:rsidR="00516A3C" w:rsidRPr="00516A3C" w:rsidRDefault="00516A3C" w:rsidP="00516A3C">
      <w:pPr>
        <w:spacing w:before="120" w:after="120" w:line="240" w:lineRule="auto"/>
        <w:rPr>
          <w:rFonts w:ascii="Times New Roman" w:hAnsi="Times New Roman" w:cs="Times New Roman"/>
          <w:lang w:val="en-IN"/>
        </w:rPr>
      </w:pPr>
      <w:r w:rsidRPr="00516A3C">
        <w:rPr>
          <w:rFonts w:ascii="Times New Roman" w:hAnsi="Times New Roman" w:cs="Times New Roman"/>
          <w:lang w:val="en-IN"/>
        </w:rPr>
        <w:t>With his background as an engineer and a passion for youth development, Mr. Khatri has mentored and guided numerous cadets, not just in naval training activities but also in academic and technical excellence. He oversees administrative tasks, supports event coordination, and ensures smooth communication with the parent naval unit.</w:t>
      </w:r>
    </w:p>
    <w:p w14:paraId="6AFE52B2" w14:textId="77777777" w:rsidR="00516A3C" w:rsidRPr="00516A3C" w:rsidRDefault="00516A3C" w:rsidP="00516A3C">
      <w:pPr>
        <w:spacing w:before="120" w:after="120" w:line="240" w:lineRule="auto"/>
        <w:rPr>
          <w:rFonts w:ascii="Times New Roman" w:hAnsi="Times New Roman" w:cs="Times New Roman"/>
          <w:b/>
          <w:bCs/>
          <w:sz w:val="28"/>
          <w:szCs w:val="28"/>
          <w:lang w:val="en-IN"/>
        </w:rPr>
      </w:pPr>
      <w:r w:rsidRPr="00516A3C">
        <w:rPr>
          <w:rFonts w:ascii="Times New Roman" w:hAnsi="Times New Roman" w:cs="Times New Roman"/>
          <w:lang w:val="en-IN"/>
        </w:rPr>
        <w:t>His dedication to innovation and mentorship has enabled TCET cadets to participate and showcase their technical models at national-level platforms, including the Idea and Innovation Camp at RDC (Republic Day Camp). Through his continuous support and encouragement, Mr. Khatri helps cadets grow holistically—technically, intellectually, and personally</w:t>
      </w:r>
      <w:r w:rsidRPr="00516A3C">
        <w:rPr>
          <w:rFonts w:ascii="Times New Roman" w:hAnsi="Times New Roman" w:cs="Times New Roman"/>
          <w:b/>
          <w:bCs/>
          <w:sz w:val="28"/>
          <w:szCs w:val="28"/>
          <w:lang w:val="en-IN"/>
        </w:rPr>
        <w:t>.</w:t>
      </w:r>
    </w:p>
    <w:p w14:paraId="343707E8" w14:textId="77777777" w:rsidR="00516A3C" w:rsidRPr="00516A3C" w:rsidRDefault="00516A3C" w:rsidP="00516A3C">
      <w:pPr>
        <w:spacing w:before="120" w:after="120" w:line="240" w:lineRule="auto"/>
        <w:rPr>
          <w:rFonts w:ascii="Times New Roman" w:hAnsi="Times New Roman" w:cs="Times New Roman"/>
          <w:b/>
          <w:bCs/>
          <w:sz w:val="28"/>
          <w:szCs w:val="28"/>
        </w:rPr>
      </w:pPr>
    </w:p>
    <w:p w14:paraId="7C854833" w14:textId="77777777" w:rsidR="00516A3C" w:rsidRDefault="00516A3C" w:rsidP="00516A3C">
      <w:pPr>
        <w:spacing w:before="120" w:after="120" w:line="240" w:lineRule="auto"/>
      </w:pPr>
    </w:p>
    <w:p w14:paraId="62B18BFE" w14:textId="77777777" w:rsidR="00516A3C" w:rsidRDefault="00516A3C" w:rsidP="00516A3C">
      <w:pPr>
        <w:spacing w:before="120" w:after="120" w:line="240" w:lineRule="auto"/>
      </w:pPr>
    </w:p>
    <w:p w14:paraId="24767401" w14:textId="2F5290EE" w:rsidR="00516A3C" w:rsidRDefault="00516A3C" w:rsidP="00516A3C">
      <w:pPr>
        <w:spacing w:before="120" w:after="120" w:line="240" w:lineRule="auto"/>
        <w:sectPr w:rsidR="00516A3C" w:rsidSect="00AF7467">
          <w:type w:val="continuous"/>
          <w:pgSz w:w="11910" w:h="16845"/>
          <w:pgMar w:top="720" w:right="720" w:bottom="720" w:left="720" w:header="720" w:footer="720" w:gutter="0"/>
          <w:cols w:space="720"/>
          <w:docGrid w:linePitch="326"/>
        </w:sectPr>
      </w:pPr>
    </w:p>
    <w:p w14:paraId="66EEF143" w14:textId="5BD8F1A7" w:rsidR="00AF7467" w:rsidRDefault="00AF7467" w:rsidP="00AF7467">
      <w:pPr>
        <w:spacing w:before="120" w:after="120" w:line="240" w:lineRule="auto"/>
      </w:pPr>
    </w:p>
    <w:sectPr w:rsidR="00AF7467" w:rsidSect="00DC29BC">
      <w:type w:val="continuous"/>
      <w:pgSz w:w="11910" w:h="16845"/>
      <w:pgMar w:top="720" w:right="720" w:bottom="720" w:left="720" w:header="720" w:footer="720" w:gutter="0"/>
      <w:cols w:num="3"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99DEBFC-ADBA-4E9E-B8A5-866DDD503F9E}"/>
  </w:font>
  <w:font w:name="Black Ops One">
    <w:altName w:val="Calibri"/>
    <w:charset w:val="00"/>
    <w:family w:val="auto"/>
    <w:pitch w:val="default"/>
  </w:font>
  <w:font w:name="Arimo">
    <w:charset w:val="00"/>
    <w:family w:val="auto"/>
    <w:pitch w:val="default"/>
    <w:embedRegular r:id="rId2" w:fontKey="{B6A82C44-DF63-4063-A5C9-86545D9541E0}"/>
  </w:font>
  <w:font w:name="Calibri Light">
    <w:panose1 w:val="020F0302020204030204"/>
    <w:charset w:val="00"/>
    <w:family w:val="swiss"/>
    <w:pitch w:val="variable"/>
    <w:sig w:usb0="E4002EFF" w:usb1="C200247B" w:usb2="00000009" w:usb3="00000000" w:csb0="000001FF" w:csb1="00000000"/>
    <w:embedRegular r:id="rId3" w:fontKey="{264B758A-CD87-4B11-AD36-EB81AE076B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F197B"/>
    <w:multiLevelType w:val="multilevel"/>
    <w:tmpl w:val="501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73B0F"/>
    <w:multiLevelType w:val="multilevel"/>
    <w:tmpl w:val="C5F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D5721E"/>
    <w:multiLevelType w:val="multilevel"/>
    <w:tmpl w:val="897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FB6CC1"/>
    <w:multiLevelType w:val="multilevel"/>
    <w:tmpl w:val="0FBA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530232">
    <w:abstractNumId w:val="2"/>
  </w:num>
  <w:num w:numId="2" w16cid:durableId="757941664">
    <w:abstractNumId w:val="3"/>
  </w:num>
  <w:num w:numId="3" w16cid:durableId="1235704972">
    <w:abstractNumId w:val="0"/>
  </w:num>
  <w:num w:numId="4" w16cid:durableId="1589774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3D"/>
    <w:rsid w:val="00367B02"/>
    <w:rsid w:val="00377DC6"/>
    <w:rsid w:val="00516A3C"/>
    <w:rsid w:val="0069497C"/>
    <w:rsid w:val="00AF7467"/>
    <w:rsid w:val="00C9073D"/>
    <w:rsid w:val="00DC2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D80DA"/>
  <w15:docId w15:val="{BD8B0EA0-460E-4850-B7B5-3B49723C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3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0038">
      <w:bodyDiv w:val="1"/>
      <w:marLeft w:val="0"/>
      <w:marRight w:val="0"/>
      <w:marTop w:val="0"/>
      <w:marBottom w:val="0"/>
      <w:divBdr>
        <w:top w:val="none" w:sz="0" w:space="0" w:color="auto"/>
        <w:left w:val="none" w:sz="0" w:space="0" w:color="auto"/>
        <w:bottom w:val="none" w:sz="0" w:space="0" w:color="auto"/>
        <w:right w:val="none" w:sz="0" w:space="0" w:color="auto"/>
      </w:divBdr>
    </w:div>
    <w:div w:id="391388422">
      <w:bodyDiv w:val="1"/>
      <w:marLeft w:val="0"/>
      <w:marRight w:val="0"/>
      <w:marTop w:val="0"/>
      <w:marBottom w:val="0"/>
      <w:divBdr>
        <w:top w:val="none" w:sz="0" w:space="0" w:color="auto"/>
        <w:left w:val="none" w:sz="0" w:space="0" w:color="auto"/>
        <w:bottom w:val="none" w:sz="0" w:space="0" w:color="auto"/>
        <w:right w:val="none" w:sz="0" w:space="0" w:color="auto"/>
      </w:divBdr>
    </w:div>
    <w:div w:id="565149669">
      <w:bodyDiv w:val="1"/>
      <w:marLeft w:val="0"/>
      <w:marRight w:val="0"/>
      <w:marTop w:val="0"/>
      <w:marBottom w:val="0"/>
      <w:divBdr>
        <w:top w:val="none" w:sz="0" w:space="0" w:color="auto"/>
        <w:left w:val="none" w:sz="0" w:space="0" w:color="auto"/>
        <w:bottom w:val="none" w:sz="0" w:space="0" w:color="auto"/>
        <w:right w:val="none" w:sz="0" w:space="0" w:color="auto"/>
      </w:divBdr>
    </w:div>
    <w:div w:id="722944582">
      <w:bodyDiv w:val="1"/>
      <w:marLeft w:val="0"/>
      <w:marRight w:val="0"/>
      <w:marTop w:val="0"/>
      <w:marBottom w:val="0"/>
      <w:divBdr>
        <w:top w:val="none" w:sz="0" w:space="0" w:color="auto"/>
        <w:left w:val="none" w:sz="0" w:space="0" w:color="auto"/>
        <w:bottom w:val="none" w:sz="0" w:space="0" w:color="auto"/>
        <w:right w:val="none" w:sz="0" w:space="0" w:color="auto"/>
      </w:divBdr>
    </w:div>
    <w:div w:id="816410014">
      <w:bodyDiv w:val="1"/>
      <w:marLeft w:val="0"/>
      <w:marRight w:val="0"/>
      <w:marTop w:val="0"/>
      <w:marBottom w:val="0"/>
      <w:divBdr>
        <w:top w:val="none" w:sz="0" w:space="0" w:color="auto"/>
        <w:left w:val="none" w:sz="0" w:space="0" w:color="auto"/>
        <w:bottom w:val="none" w:sz="0" w:space="0" w:color="auto"/>
        <w:right w:val="none" w:sz="0" w:space="0" w:color="auto"/>
      </w:divBdr>
    </w:div>
    <w:div w:id="862592038">
      <w:bodyDiv w:val="1"/>
      <w:marLeft w:val="0"/>
      <w:marRight w:val="0"/>
      <w:marTop w:val="0"/>
      <w:marBottom w:val="0"/>
      <w:divBdr>
        <w:top w:val="none" w:sz="0" w:space="0" w:color="auto"/>
        <w:left w:val="none" w:sz="0" w:space="0" w:color="auto"/>
        <w:bottom w:val="none" w:sz="0" w:space="0" w:color="auto"/>
        <w:right w:val="none" w:sz="0" w:space="0" w:color="auto"/>
      </w:divBdr>
    </w:div>
    <w:div w:id="1016880152">
      <w:bodyDiv w:val="1"/>
      <w:marLeft w:val="0"/>
      <w:marRight w:val="0"/>
      <w:marTop w:val="0"/>
      <w:marBottom w:val="0"/>
      <w:divBdr>
        <w:top w:val="none" w:sz="0" w:space="0" w:color="auto"/>
        <w:left w:val="none" w:sz="0" w:space="0" w:color="auto"/>
        <w:bottom w:val="none" w:sz="0" w:space="0" w:color="auto"/>
        <w:right w:val="none" w:sz="0" w:space="0" w:color="auto"/>
      </w:divBdr>
    </w:div>
    <w:div w:id="1093009932">
      <w:bodyDiv w:val="1"/>
      <w:marLeft w:val="0"/>
      <w:marRight w:val="0"/>
      <w:marTop w:val="0"/>
      <w:marBottom w:val="0"/>
      <w:divBdr>
        <w:top w:val="none" w:sz="0" w:space="0" w:color="auto"/>
        <w:left w:val="none" w:sz="0" w:space="0" w:color="auto"/>
        <w:bottom w:val="none" w:sz="0" w:space="0" w:color="auto"/>
        <w:right w:val="none" w:sz="0" w:space="0" w:color="auto"/>
      </w:divBdr>
    </w:div>
    <w:div w:id="1143618740">
      <w:bodyDiv w:val="1"/>
      <w:marLeft w:val="0"/>
      <w:marRight w:val="0"/>
      <w:marTop w:val="0"/>
      <w:marBottom w:val="0"/>
      <w:divBdr>
        <w:top w:val="none" w:sz="0" w:space="0" w:color="auto"/>
        <w:left w:val="none" w:sz="0" w:space="0" w:color="auto"/>
        <w:bottom w:val="none" w:sz="0" w:space="0" w:color="auto"/>
        <w:right w:val="none" w:sz="0" w:space="0" w:color="auto"/>
      </w:divBdr>
    </w:div>
    <w:div w:id="1293291649">
      <w:bodyDiv w:val="1"/>
      <w:marLeft w:val="0"/>
      <w:marRight w:val="0"/>
      <w:marTop w:val="0"/>
      <w:marBottom w:val="0"/>
      <w:divBdr>
        <w:top w:val="none" w:sz="0" w:space="0" w:color="auto"/>
        <w:left w:val="none" w:sz="0" w:space="0" w:color="auto"/>
        <w:bottom w:val="none" w:sz="0" w:space="0" w:color="auto"/>
        <w:right w:val="none" w:sz="0" w:space="0" w:color="auto"/>
      </w:divBdr>
    </w:div>
    <w:div w:id="1367564727">
      <w:bodyDiv w:val="1"/>
      <w:marLeft w:val="0"/>
      <w:marRight w:val="0"/>
      <w:marTop w:val="0"/>
      <w:marBottom w:val="0"/>
      <w:divBdr>
        <w:top w:val="none" w:sz="0" w:space="0" w:color="auto"/>
        <w:left w:val="none" w:sz="0" w:space="0" w:color="auto"/>
        <w:bottom w:val="none" w:sz="0" w:space="0" w:color="auto"/>
        <w:right w:val="none" w:sz="0" w:space="0" w:color="auto"/>
      </w:divBdr>
    </w:div>
    <w:div w:id="1632175183">
      <w:bodyDiv w:val="1"/>
      <w:marLeft w:val="0"/>
      <w:marRight w:val="0"/>
      <w:marTop w:val="0"/>
      <w:marBottom w:val="0"/>
      <w:divBdr>
        <w:top w:val="none" w:sz="0" w:space="0" w:color="auto"/>
        <w:left w:val="none" w:sz="0" w:space="0" w:color="auto"/>
        <w:bottom w:val="none" w:sz="0" w:space="0" w:color="auto"/>
        <w:right w:val="none" w:sz="0" w:space="0" w:color="auto"/>
      </w:divBdr>
    </w:div>
    <w:div w:id="1671523459">
      <w:bodyDiv w:val="1"/>
      <w:marLeft w:val="0"/>
      <w:marRight w:val="0"/>
      <w:marTop w:val="0"/>
      <w:marBottom w:val="0"/>
      <w:divBdr>
        <w:top w:val="none" w:sz="0" w:space="0" w:color="auto"/>
        <w:left w:val="none" w:sz="0" w:space="0" w:color="auto"/>
        <w:bottom w:val="none" w:sz="0" w:space="0" w:color="auto"/>
        <w:right w:val="none" w:sz="0" w:space="0" w:color="auto"/>
      </w:divBdr>
    </w:div>
    <w:div w:id="1815294398">
      <w:bodyDiv w:val="1"/>
      <w:marLeft w:val="0"/>
      <w:marRight w:val="0"/>
      <w:marTop w:val="0"/>
      <w:marBottom w:val="0"/>
      <w:divBdr>
        <w:top w:val="none" w:sz="0" w:space="0" w:color="auto"/>
        <w:left w:val="none" w:sz="0" w:space="0" w:color="auto"/>
        <w:bottom w:val="none" w:sz="0" w:space="0" w:color="auto"/>
        <w:right w:val="none" w:sz="0" w:space="0" w:color="auto"/>
      </w:divBdr>
    </w:div>
    <w:div w:id="1900047559">
      <w:bodyDiv w:val="1"/>
      <w:marLeft w:val="0"/>
      <w:marRight w:val="0"/>
      <w:marTop w:val="0"/>
      <w:marBottom w:val="0"/>
      <w:divBdr>
        <w:top w:val="none" w:sz="0" w:space="0" w:color="auto"/>
        <w:left w:val="none" w:sz="0" w:space="0" w:color="auto"/>
        <w:bottom w:val="none" w:sz="0" w:space="0" w:color="auto"/>
        <w:right w:val="none" w:sz="0" w:space="0" w:color="auto"/>
      </w:divBdr>
    </w:div>
    <w:div w:id="2115860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601</Words>
  <Characters>3432</Characters>
  <Application>Microsoft Office Word</Application>
  <DocSecurity>0</DocSecurity>
  <Lines>28</Lines>
  <Paragraphs>8</Paragraphs>
  <ScaleCrop>false</ScaleCrop>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Krish Mahto</cp:lastModifiedBy>
  <cp:revision>2</cp:revision>
  <dcterms:created xsi:type="dcterms:W3CDTF">2025-06-27T16:50:00Z</dcterms:created>
  <dcterms:modified xsi:type="dcterms:W3CDTF">2025-06-27T16:50:00Z</dcterms:modified>
</cp:coreProperties>
</file>