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8D8465" w14:textId="77777777" w:rsidR="00890F16" w:rsidRPr="00890F16" w:rsidRDefault="00890F16" w:rsidP="00890F16">
      <w:pPr>
        <w:rPr>
          <w:noProof/>
        </w:rPr>
      </w:pPr>
      <w:r w:rsidRPr="00890F16">
        <w:rPr>
          <w:noProof/>
        </w:rPr>
        <w:t xml:space="preserve">The NCC Unit of </w:t>
      </w:r>
      <w:r w:rsidRPr="00890F16">
        <w:rPr>
          <w:i/>
          <w:iCs/>
          <w:noProof/>
        </w:rPr>
        <w:t>Thakur College of Engineering and Technology (TCET)</w:t>
      </w:r>
      <w:r w:rsidRPr="00890F16">
        <w:rPr>
          <w:noProof/>
        </w:rPr>
        <w:t xml:space="preserve"> proudly celebrates the selection of its cadets into the </w:t>
      </w:r>
      <w:r w:rsidRPr="00890F16">
        <w:rPr>
          <w:b/>
          <w:bCs/>
          <w:noProof/>
        </w:rPr>
        <w:t>Indian Armed Forces</w:t>
      </w:r>
      <w:r w:rsidRPr="00890F16">
        <w:rPr>
          <w:noProof/>
        </w:rPr>
        <w:t>. Through rigorous training, unwavering discipline, and a spirit of service, these cadets have exemplified the core values of the National Cadet Corps.</w:t>
      </w:r>
    </w:p>
    <w:p w14:paraId="6A1D0F06" w14:textId="77777777" w:rsidR="00890F16" w:rsidRPr="00890F16" w:rsidRDefault="00890F16" w:rsidP="00890F16">
      <w:pPr>
        <w:rPr>
          <w:noProof/>
        </w:rPr>
      </w:pPr>
      <w:r w:rsidRPr="00890F16">
        <w:rPr>
          <w:noProof/>
        </w:rPr>
        <w:t>Their journey reflects:</w:t>
      </w:r>
    </w:p>
    <w:p w14:paraId="77D64E70" w14:textId="77777777" w:rsidR="00890F16" w:rsidRPr="00890F16" w:rsidRDefault="00890F16" w:rsidP="00890F16">
      <w:pPr>
        <w:numPr>
          <w:ilvl w:val="0"/>
          <w:numId w:val="1"/>
        </w:numPr>
        <w:rPr>
          <w:noProof/>
        </w:rPr>
      </w:pPr>
      <w:r w:rsidRPr="00890F16">
        <w:rPr>
          <w:noProof/>
        </w:rPr>
        <w:t xml:space="preserve">Successful completion of the </w:t>
      </w:r>
      <w:r w:rsidRPr="00890F16">
        <w:rPr>
          <w:b/>
          <w:bCs/>
          <w:noProof/>
        </w:rPr>
        <w:t>‘C’ Certificate</w:t>
      </w:r>
      <w:r w:rsidRPr="00890F16">
        <w:rPr>
          <w:noProof/>
        </w:rPr>
        <w:t xml:space="preserve">, qualifying them for direct SSB interviews under the </w:t>
      </w:r>
      <w:r w:rsidRPr="00890F16">
        <w:rPr>
          <w:b/>
          <w:bCs/>
          <w:noProof/>
        </w:rPr>
        <w:t>NCC Special Entry Scheme</w:t>
      </w:r>
    </w:p>
    <w:p w14:paraId="738C2927" w14:textId="77777777" w:rsidR="00890F16" w:rsidRPr="00890F16" w:rsidRDefault="00890F16" w:rsidP="00890F16">
      <w:pPr>
        <w:numPr>
          <w:ilvl w:val="0"/>
          <w:numId w:val="1"/>
        </w:numPr>
        <w:rPr>
          <w:noProof/>
        </w:rPr>
      </w:pPr>
      <w:r w:rsidRPr="00890F16">
        <w:rPr>
          <w:noProof/>
        </w:rPr>
        <w:t>Participation in advanced training camps and exposure to military protocols</w:t>
      </w:r>
    </w:p>
    <w:p w14:paraId="6313B0C8" w14:textId="77777777" w:rsidR="00890F16" w:rsidRPr="00890F16" w:rsidRDefault="00890F16" w:rsidP="00890F16">
      <w:pPr>
        <w:numPr>
          <w:ilvl w:val="0"/>
          <w:numId w:val="1"/>
        </w:numPr>
        <w:rPr>
          <w:noProof/>
        </w:rPr>
      </w:pPr>
      <w:r w:rsidRPr="00890F16">
        <w:rPr>
          <w:noProof/>
        </w:rPr>
        <w:t>Consistent mentorship and guidance from ANOs and NCC officers</w:t>
      </w:r>
    </w:p>
    <w:p w14:paraId="0571CCFD" w14:textId="77777777" w:rsidR="00890F16" w:rsidRPr="00890F16" w:rsidRDefault="00890F16" w:rsidP="00890F16">
      <w:pPr>
        <w:rPr>
          <w:noProof/>
        </w:rPr>
      </w:pPr>
      <w:r w:rsidRPr="00890F16">
        <w:rPr>
          <w:noProof/>
        </w:rPr>
        <w:t>These achievements not only mark a personal milestone for the cadets but also reinforce TCET’s commitment to nurturing future leaders of the nation.</w:t>
      </w:r>
    </w:p>
    <w:p w14:paraId="69BD7A48" w14:textId="1B4672E2" w:rsidR="008C397D" w:rsidRDefault="00890F16">
      <w:r>
        <w:rPr>
          <w:noProof/>
        </w:rPr>
        <w:lastRenderedPageBreak/>
        <w:drawing>
          <wp:inline distT="0" distB="0" distL="0" distR="0" wp14:anchorId="4A6ECA95" wp14:editId="6E962342">
            <wp:extent cx="6936828" cy="8379170"/>
            <wp:effectExtent l="0" t="0" r="0" b="3175"/>
            <wp:docPr id="650914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556" cy="839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397D" w:rsidSect="00890F1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DE14103"/>
    <w:multiLevelType w:val="multilevel"/>
    <w:tmpl w:val="BCFEC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24271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F16"/>
    <w:rsid w:val="002A2CBE"/>
    <w:rsid w:val="003A3539"/>
    <w:rsid w:val="0062543B"/>
    <w:rsid w:val="00890F16"/>
    <w:rsid w:val="008C397D"/>
    <w:rsid w:val="00E91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25398"/>
  <w15:chartTrackingRefBased/>
  <w15:docId w15:val="{064F4DA8-430E-47AC-A4FE-8987ABBC4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0F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0F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0F16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0F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0F16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0F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0F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0F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0F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0F16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0F1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0F16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0F16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0F16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0F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0F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0F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0F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0F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0F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0F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0F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0F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0F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0F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0F16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0F1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0F16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0F16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074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109</Words>
  <Characters>622</Characters>
  <Application>Microsoft Office Word</Application>
  <DocSecurity>0</DocSecurity>
  <Lines>5</Lines>
  <Paragraphs>1</Paragraphs>
  <ScaleCrop>false</ScaleCrop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52_AIML_C_Abhishek Vishwakarma</dc:creator>
  <cp:keywords/>
  <dc:description/>
  <cp:lastModifiedBy>52_AIML_C_Abhishek Vishwakarma</cp:lastModifiedBy>
  <cp:revision>1</cp:revision>
  <dcterms:created xsi:type="dcterms:W3CDTF">2025-06-27T16:14:00Z</dcterms:created>
  <dcterms:modified xsi:type="dcterms:W3CDTF">2025-06-27T16:17:00Z</dcterms:modified>
</cp:coreProperties>
</file>