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abndskj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jaj</w:t>
      </w:r>
    </w:p>
    <w:p w:rsidR="000A5C85" w:rsidRDefault="000A5C85" w:rsidP="000A5C85">
      <w:pPr>
        <w:spacing w:after="0"/>
        <w:rPr>
          <w:b/>
          <w:bCs/>
        </w:rPr>
      </w:pPr>
      <w:r>
        <w:rPr>
          <w:b/>
          <w:bCs/>
        </w:rPr>
        <w:t>kjcdjds</w:t>
      </w:r>
    </w:p>
    <w:p w:rsidR="000A5C85" w:rsidRDefault="000A5C85" w:rsidP="000A5C85">
      <w:pPr>
        <w:spacing w:after="0"/>
        <w:rPr>
          <w:b/>
          <w:bCs/>
        </w:rPr>
      </w:pPr>
      <w:r>
        <w:rPr>
          <w:b/>
          <w:bCs/>
        </w:rPr>
        <w:t>nbakja 789309</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abndskj,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hdikds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₹400000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02 march 2026.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abndskj,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03-03-2026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