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B965" w14:textId="20845CFC" w:rsidR="00F346B9" w:rsidRDefault="00F346B9" w:rsidP="00F346B9">
      <w:pPr>
        <w:rPr>
          <w:b/>
          <w:bCs/>
          <w:sz w:val="36"/>
          <w:szCs w:val="36"/>
        </w:rPr>
      </w:pPr>
      <w:r w:rsidRPr="00894846">
        <w:rPr>
          <w:b/>
          <w:bCs/>
          <w:sz w:val="36"/>
          <w:szCs w:val="36"/>
        </w:rPr>
        <w:t>BLUESTOCK MUTUAL FUND ANALYTICS CAPSTONE PROJECT</w:t>
      </w:r>
      <w:r w:rsidR="00894846">
        <w:rPr>
          <w:b/>
          <w:bCs/>
          <w:sz w:val="36"/>
          <w:szCs w:val="36"/>
        </w:rPr>
        <w:t xml:space="preserve"> –Report</w:t>
      </w:r>
    </w:p>
    <w:p w14:paraId="65BAE157" w14:textId="725042D1" w:rsidR="00894846" w:rsidRPr="00CC2563" w:rsidRDefault="00894846" w:rsidP="00894846">
      <w:pPr>
        <w:rPr>
          <w:sz w:val="24"/>
          <w:szCs w:val="24"/>
        </w:rPr>
      </w:pPr>
      <w:r w:rsidRPr="00CC2563">
        <w:rPr>
          <w:sz w:val="24"/>
          <w:szCs w:val="24"/>
        </w:rPr>
        <w:t>Submitted By</w:t>
      </w:r>
      <w:r w:rsidR="00CC2563">
        <w:rPr>
          <w:sz w:val="24"/>
          <w:szCs w:val="24"/>
        </w:rPr>
        <w:t>:</w:t>
      </w:r>
    </w:p>
    <w:p w14:paraId="4D63A47D" w14:textId="77777777" w:rsidR="00894846" w:rsidRPr="00CC2563" w:rsidRDefault="00894846" w:rsidP="00894846">
      <w:pPr>
        <w:rPr>
          <w:b/>
          <w:bCs/>
          <w:sz w:val="24"/>
          <w:szCs w:val="24"/>
        </w:rPr>
      </w:pPr>
      <w:r w:rsidRPr="00CC2563">
        <w:rPr>
          <w:b/>
          <w:bCs/>
          <w:sz w:val="24"/>
          <w:szCs w:val="24"/>
        </w:rPr>
        <w:t>Abhilash Nutenki</w:t>
      </w:r>
    </w:p>
    <w:p w14:paraId="02AA401B" w14:textId="663529BC" w:rsidR="00894846" w:rsidRPr="00CC2563" w:rsidRDefault="00CC2563" w:rsidP="00894846">
      <w:pPr>
        <w:rPr>
          <w:sz w:val="24"/>
          <w:szCs w:val="24"/>
        </w:rPr>
      </w:pPr>
      <w:proofErr w:type="gramStart"/>
      <w:r>
        <w:rPr>
          <w:sz w:val="24"/>
          <w:szCs w:val="24"/>
        </w:rPr>
        <w:t>B.TECH</w:t>
      </w:r>
      <w:proofErr w:type="gramEnd"/>
      <w:r w:rsidR="00894846" w:rsidRPr="00CC2563">
        <w:rPr>
          <w:sz w:val="24"/>
          <w:szCs w:val="24"/>
        </w:rPr>
        <w:t xml:space="preserve"> – </w:t>
      </w:r>
      <w:r>
        <w:rPr>
          <w:sz w:val="24"/>
          <w:szCs w:val="24"/>
        </w:rPr>
        <w:t>ARTIFICIAL INTELLIGENCE AND DATA SCIENCE</w:t>
      </w:r>
    </w:p>
    <w:p w14:paraId="586A067A" w14:textId="77777777" w:rsidR="00894846" w:rsidRPr="00CC2563" w:rsidRDefault="00894846" w:rsidP="00894846">
      <w:pPr>
        <w:rPr>
          <w:sz w:val="24"/>
          <w:szCs w:val="24"/>
        </w:rPr>
      </w:pPr>
      <w:r w:rsidRPr="00CC2563">
        <w:rPr>
          <w:sz w:val="24"/>
          <w:szCs w:val="24"/>
        </w:rPr>
        <w:t>St. Mary's Group of Institutions, Hyderabad</w:t>
      </w:r>
    </w:p>
    <w:p w14:paraId="768758C7" w14:textId="77777777" w:rsidR="00894846" w:rsidRPr="00CC2563" w:rsidRDefault="00894846" w:rsidP="00894846">
      <w:pPr>
        <w:rPr>
          <w:sz w:val="24"/>
          <w:szCs w:val="24"/>
        </w:rPr>
      </w:pPr>
      <w:r w:rsidRPr="00CC2563">
        <w:rPr>
          <w:sz w:val="24"/>
          <w:szCs w:val="24"/>
        </w:rPr>
        <w:pict w14:anchorId="0844F111">
          <v:rect id="_x0000_i1348" style="width:0;height:1.5pt" o:hralign="center" o:hrstd="t" o:hr="t" fillcolor="#a0a0a0" stroked="f"/>
        </w:pict>
      </w:r>
    </w:p>
    <w:p w14:paraId="4165AEB2" w14:textId="66234663" w:rsidR="00894846" w:rsidRPr="00CC2563" w:rsidRDefault="00894846" w:rsidP="00894846">
      <w:pPr>
        <w:rPr>
          <w:sz w:val="24"/>
          <w:szCs w:val="24"/>
        </w:rPr>
      </w:pPr>
      <w:r w:rsidRPr="00CC2563">
        <w:rPr>
          <w:sz w:val="24"/>
          <w:szCs w:val="24"/>
        </w:rPr>
        <w:t>Submitted To</w:t>
      </w:r>
      <w:r w:rsidR="00CC2563">
        <w:rPr>
          <w:sz w:val="24"/>
          <w:szCs w:val="24"/>
        </w:rPr>
        <w:t>:</w:t>
      </w:r>
    </w:p>
    <w:p w14:paraId="74EBCBC9" w14:textId="77777777" w:rsidR="00894846" w:rsidRPr="00CC2563" w:rsidRDefault="00894846" w:rsidP="00894846">
      <w:pPr>
        <w:rPr>
          <w:sz w:val="24"/>
          <w:szCs w:val="24"/>
        </w:rPr>
      </w:pPr>
      <w:proofErr w:type="spellStart"/>
      <w:r w:rsidRPr="00CC2563">
        <w:rPr>
          <w:sz w:val="24"/>
          <w:szCs w:val="24"/>
        </w:rPr>
        <w:t>Bluestock</w:t>
      </w:r>
      <w:proofErr w:type="spellEnd"/>
      <w:r w:rsidRPr="00CC2563">
        <w:rPr>
          <w:sz w:val="24"/>
          <w:szCs w:val="24"/>
        </w:rPr>
        <w:t xml:space="preserve"> Fintech</w:t>
      </w:r>
    </w:p>
    <w:p w14:paraId="14F5D828" w14:textId="77777777" w:rsidR="00894846" w:rsidRPr="00CC2563" w:rsidRDefault="00894846" w:rsidP="00894846">
      <w:pPr>
        <w:rPr>
          <w:sz w:val="24"/>
          <w:szCs w:val="24"/>
        </w:rPr>
      </w:pPr>
      <w:r w:rsidRPr="00CC2563">
        <w:rPr>
          <w:sz w:val="24"/>
          <w:szCs w:val="24"/>
        </w:rPr>
        <w:pict w14:anchorId="57E0C4DC">
          <v:rect id="_x0000_i1349" style="width:0;height:1.5pt" o:hralign="center" o:hrstd="t" o:hr="t" fillcolor="#a0a0a0" stroked="f"/>
        </w:pict>
      </w:r>
    </w:p>
    <w:p w14:paraId="36722D01" w14:textId="570140E4" w:rsidR="00894846" w:rsidRPr="00CC2563" w:rsidRDefault="00894846" w:rsidP="00894846">
      <w:pPr>
        <w:rPr>
          <w:sz w:val="24"/>
          <w:szCs w:val="24"/>
        </w:rPr>
      </w:pPr>
      <w:r w:rsidRPr="00CC2563">
        <w:rPr>
          <w:sz w:val="24"/>
          <w:szCs w:val="24"/>
        </w:rPr>
        <w:t>Project Duration</w:t>
      </w:r>
      <w:r w:rsidR="00CC2563">
        <w:rPr>
          <w:sz w:val="24"/>
          <w:szCs w:val="24"/>
        </w:rPr>
        <w:t>:</w:t>
      </w:r>
    </w:p>
    <w:p w14:paraId="55355B39" w14:textId="77777777" w:rsidR="00894846" w:rsidRPr="00CC2563" w:rsidRDefault="00894846" w:rsidP="00894846">
      <w:pPr>
        <w:rPr>
          <w:sz w:val="24"/>
          <w:szCs w:val="24"/>
        </w:rPr>
      </w:pPr>
      <w:r w:rsidRPr="00CC2563">
        <w:rPr>
          <w:sz w:val="24"/>
          <w:szCs w:val="24"/>
        </w:rPr>
        <w:t>May 2026 – June 2026</w:t>
      </w:r>
    </w:p>
    <w:p w14:paraId="7AF98E11" w14:textId="77777777" w:rsidR="00894846" w:rsidRPr="00CC2563" w:rsidRDefault="00894846" w:rsidP="00894846">
      <w:pPr>
        <w:rPr>
          <w:sz w:val="24"/>
          <w:szCs w:val="24"/>
        </w:rPr>
      </w:pPr>
      <w:r w:rsidRPr="00CC2563">
        <w:rPr>
          <w:sz w:val="24"/>
          <w:szCs w:val="24"/>
        </w:rPr>
        <w:pict w14:anchorId="64ED01CA">
          <v:rect id="_x0000_i1350" style="width:0;height:1.5pt" o:hralign="center" o:hrstd="t" o:hr="t" fillcolor="#a0a0a0" stroked="f"/>
        </w:pict>
      </w:r>
    </w:p>
    <w:p w14:paraId="52CC25C0" w14:textId="48EA13AA" w:rsidR="00894846" w:rsidRPr="00CC2563" w:rsidRDefault="00894846" w:rsidP="00894846">
      <w:pPr>
        <w:rPr>
          <w:sz w:val="24"/>
          <w:szCs w:val="24"/>
        </w:rPr>
      </w:pPr>
      <w:r w:rsidRPr="00CC2563">
        <w:rPr>
          <w:sz w:val="24"/>
          <w:szCs w:val="24"/>
        </w:rPr>
        <w:t>Technologies Used</w:t>
      </w:r>
      <w:r w:rsidR="00CC2563">
        <w:rPr>
          <w:sz w:val="24"/>
          <w:szCs w:val="24"/>
        </w:rPr>
        <w:t>:</w:t>
      </w:r>
    </w:p>
    <w:p w14:paraId="1F1A52D9" w14:textId="7A8B312A" w:rsidR="00894846" w:rsidRPr="00CC2563" w:rsidRDefault="00894846" w:rsidP="00894846">
      <w:pPr>
        <w:rPr>
          <w:sz w:val="24"/>
          <w:szCs w:val="24"/>
        </w:rPr>
      </w:pPr>
      <w:r w:rsidRPr="00CC2563">
        <w:rPr>
          <w:sz w:val="24"/>
          <w:szCs w:val="24"/>
        </w:rPr>
        <w:t>Python | Pandas | NumPy | Power BI | Git | GitHu</w:t>
      </w:r>
      <w:r w:rsidR="00CC2563">
        <w:rPr>
          <w:sz w:val="24"/>
          <w:szCs w:val="24"/>
        </w:rPr>
        <w:t>b</w:t>
      </w:r>
      <w:r w:rsidRPr="00CC2563">
        <w:rPr>
          <w:sz w:val="24"/>
          <w:szCs w:val="24"/>
        </w:rPr>
        <w:pict w14:anchorId="303B15AA">
          <v:rect id="_x0000_i1353" style="width:0;height:1.5pt" o:hralign="center" o:hrstd="t" o:hr="t" fillcolor="#a0a0a0" stroked="f"/>
        </w:pict>
      </w:r>
    </w:p>
    <w:p w14:paraId="4FE91484" w14:textId="77777777" w:rsidR="00894846" w:rsidRPr="00CC2563" w:rsidRDefault="00894846" w:rsidP="00894846">
      <w:pPr>
        <w:rPr>
          <w:sz w:val="24"/>
          <w:szCs w:val="24"/>
        </w:rPr>
      </w:pPr>
      <w:r w:rsidRPr="00CC2563">
        <w:rPr>
          <w:sz w:val="24"/>
          <w:szCs w:val="24"/>
        </w:rPr>
        <w:t>Date of Submission</w:t>
      </w:r>
    </w:p>
    <w:p w14:paraId="3BC4E2F2" w14:textId="77777777" w:rsidR="00894846" w:rsidRPr="00CC2563" w:rsidRDefault="00894846" w:rsidP="00894846">
      <w:pPr>
        <w:rPr>
          <w:sz w:val="24"/>
          <w:szCs w:val="24"/>
        </w:rPr>
      </w:pPr>
      <w:r w:rsidRPr="00CC2563">
        <w:rPr>
          <w:sz w:val="24"/>
          <w:szCs w:val="24"/>
        </w:rPr>
        <w:t>June 2026</w:t>
      </w:r>
    </w:p>
    <w:p w14:paraId="0503F6F1" w14:textId="77777777" w:rsidR="00894846" w:rsidRPr="00CC2563" w:rsidRDefault="00894846" w:rsidP="00F346B9">
      <w:pPr>
        <w:rPr>
          <w:sz w:val="24"/>
          <w:szCs w:val="24"/>
        </w:rPr>
      </w:pPr>
    </w:p>
    <w:p w14:paraId="136EC3F9" w14:textId="77777777" w:rsidR="00894846" w:rsidRPr="00CC2563" w:rsidRDefault="00894846" w:rsidP="00F346B9">
      <w:pPr>
        <w:rPr>
          <w:sz w:val="24"/>
          <w:szCs w:val="24"/>
        </w:rPr>
      </w:pPr>
    </w:p>
    <w:p w14:paraId="6DD89333" w14:textId="77777777" w:rsidR="00894846" w:rsidRPr="00894846" w:rsidRDefault="00894846" w:rsidP="00F346B9">
      <w:pPr>
        <w:rPr>
          <w:b/>
          <w:bCs/>
          <w:sz w:val="24"/>
          <w:szCs w:val="24"/>
        </w:rPr>
      </w:pPr>
    </w:p>
    <w:p w14:paraId="0CA41AC6" w14:textId="77777777" w:rsidR="00894846" w:rsidRPr="00894846" w:rsidRDefault="00894846" w:rsidP="00F346B9">
      <w:pPr>
        <w:rPr>
          <w:b/>
          <w:bCs/>
          <w:sz w:val="24"/>
          <w:szCs w:val="24"/>
        </w:rPr>
      </w:pPr>
    </w:p>
    <w:p w14:paraId="3E212E8E" w14:textId="77777777" w:rsidR="00F346B9" w:rsidRPr="00894846" w:rsidRDefault="00F346B9">
      <w:pPr>
        <w:rPr>
          <w:sz w:val="18"/>
          <w:szCs w:val="18"/>
        </w:rPr>
      </w:pPr>
    </w:p>
    <w:p w14:paraId="202185A2" w14:textId="77777777" w:rsidR="00F346B9" w:rsidRPr="00894846" w:rsidRDefault="00F346B9">
      <w:pPr>
        <w:rPr>
          <w:sz w:val="18"/>
          <w:szCs w:val="18"/>
        </w:rPr>
      </w:pPr>
    </w:p>
    <w:p w14:paraId="03D1A55A" w14:textId="07BBAC5E" w:rsidR="00F346B9" w:rsidRDefault="00F346B9">
      <w:pPr>
        <w:rPr>
          <w:sz w:val="24"/>
          <w:szCs w:val="24"/>
        </w:rPr>
      </w:pPr>
    </w:p>
    <w:p w14:paraId="2860728C" w14:textId="77777777" w:rsidR="00CC2563" w:rsidRDefault="00CC2563" w:rsidP="00F346B9">
      <w:pPr>
        <w:rPr>
          <w:sz w:val="40"/>
          <w:szCs w:val="40"/>
        </w:rPr>
      </w:pPr>
    </w:p>
    <w:p w14:paraId="71FE087F" w14:textId="77777777" w:rsidR="00CC2563" w:rsidRDefault="00CC2563" w:rsidP="00F346B9">
      <w:pPr>
        <w:rPr>
          <w:sz w:val="40"/>
          <w:szCs w:val="40"/>
        </w:rPr>
      </w:pPr>
    </w:p>
    <w:p w14:paraId="3C37A0B2" w14:textId="77777777" w:rsidR="00CC2563" w:rsidRDefault="00CC2563" w:rsidP="00F346B9">
      <w:pPr>
        <w:rPr>
          <w:sz w:val="40"/>
          <w:szCs w:val="40"/>
        </w:rPr>
      </w:pPr>
    </w:p>
    <w:p w14:paraId="5F3467BC" w14:textId="3998F68F" w:rsidR="00F346B9" w:rsidRPr="00F346B9" w:rsidRDefault="00F346B9" w:rsidP="00F346B9">
      <w:pPr>
        <w:rPr>
          <w:sz w:val="40"/>
          <w:szCs w:val="40"/>
        </w:rPr>
      </w:pPr>
      <w:r w:rsidRPr="00F346B9">
        <w:rPr>
          <w:sz w:val="40"/>
          <w:szCs w:val="40"/>
        </w:rPr>
        <w:lastRenderedPageBreak/>
        <w:t>Executive Summary</w:t>
      </w:r>
    </w:p>
    <w:p w14:paraId="787C8656" w14:textId="77777777" w:rsidR="00F346B9" w:rsidRPr="00F346B9" w:rsidRDefault="00F346B9" w:rsidP="00F346B9">
      <w:pPr>
        <w:pStyle w:val="ListParagraph"/>
        <w:numPr>
          <w:ilvl w:val="0"/>
          <w:numId w:val="1"/>
        </w:numPr>
        <w:rPr>
          <w:sz w:val="36"/>
          <w:szCs w:val="36"/>
        </w:rPr>
      </w:pPr>
      <w:r w:rsidRPr="00F346B9">
        <w:rPr>
          <w:sz w:val="36"/>
          <w:szCs w:val="36"/>
        </w:rPr>
        <w:t xml:space="preserve">This project focuses on </w:t>
      </w:r>
      <w:proofErr w:type="spellStart"/>
      <w:r w:rsidRPr="00F346B9">
        <w:rPr>
          <w:sz w:val="36"/>
          <w:szCs w:val="36"/>
        </w:rPr>
        <w:t>analyzing</w:t>
      </w:r>
      <w:proofErr w:type="spellEnd"/>
      <w:r w:rsidRPr="00F346B9">
        <w:rPr>
          <w:sz w:val="36"/>
          <w:szCs w:val="36"/>
        </w:rPr>
        <w:t xml:space="preserve"> mutual fund performance, investor </w:t>
      </w:r>
      <w:proofErr w:type="spellStart"/>
      <w:r w:rsidRPr="00F346B9">
        <w:rPr>
          <w:sz w:val="36"/>
          <w:szCs w:val="36"/>
        </w:rPr>
        <w:t>behavior</w:t>
      </w:r>
      <w:proofErr w:type="spellEnd"/>
      <w:r w:rsidRPr="00F346B9">
        <w:rPr>
          <w:sz w:val="36"/>
          <w:szCs w:val="36"/>
        </w:rPr>
        <w:t>, transaction patterns, and portfolio diversification using data analytics techniques. The objective was to build a complete analytics solution that transforms raw mutual fund data into meaningful business insights.</w:t>
      </w:r>
    </w:p>
    <w:p w14:paraId="5C3A98C9" w14:textId="77777777" w:rsidR="00F346B9" w:rsidRPr="00F346B9" w:rsidRDefault="00F346B9" w:rsidP="00F346B9">
      <w:pPr>
        <w:pStyle w:val="ListParagraph"/>
        <w:numPr>
          <w:ilvl w:val="0"/>
          <w:numId w:val="1"/>
        </w:numPr>
        <w:rPr>
          <w:sz w:val="36"/>
          <w:szCs w:val="36"/>
        </w:rPr>
      </w:pPr>
      <w:r w:rsidRPr="00F346B9">
        <w:rPr>
          <w:sz w:val="36"/>
          <w:szCs w:val="36"/>
        </w:rPr>
        <w:t>The project utilized multiple datasets including fund master data, NAV history, scheme performance metrics, investor transaction records, and portfolio holdings. Through ETL processing, exploratory data analysis, advanced analytics, and dashboard development, several key insights were identified regarding fund performance, investor demographics, SIP continuity, and risk management.</w:t>
      </w:r>
    </w:p>
    <w:p w14:paraId="4F04477C" w14:textId="77777777" w:rsidR="00F346B9" w:rsidRPr="00F346B9" w:rsidRDefault="00F346B9" w:rsidP="00F346B9">
      <w:pPr>
        <w:pStyle w:val="ListParagraph"/>
        <w:numPr>
          <w:ilvl w:val="0"/>
          <w:numId w:val="1"/>
        </w:numPr>
        <w:rPr>
          <w:sz w:val="36"/>
          <w:szCs w:val="36"/>
        </w:rPr>
      </w:pPr>
      <w:r w:rsidRPr="00F346B9">
        <w:rPr>
          <w:sz w:val="36"/>
          <w:szCs w:val="36"/>
        </w:rPr>
        <w:t>Advanced analytical techniques such as Value at Risk (</w:t>
      </w:r>
      <w:proofErr w:type="spellStart"/>
      <w:r w:rsidRPr="00F346B9">
        <w:rPr>
          <w:sz w:val="36"/>
          <w:szCs w:val="36"/>
        </w:rPr>
        <w:t>VaR</w:t>
      </w:r>
      <w:proofErr w:type="spellEnd"/>
      <w:r w:rsidRPr="00F346B9">
        <w:rPr>
          <w:sz w:val="36"/>
          <w:szCs w:val="36"/>
        </w:rPr>
        <w:t>), Conditional Value at Risk (CVaR), Rolling Sharpe Ratio Analysis, Cohort Analysis, and Sector Concentration Analysis were implemented to provide deeper understanding of mutual fund risk and performance.</w:t>
      </w:r>
    </w:p>
    <w:p w14:paraId="72375289" w14:textId="77777777" w:rsidR="00F346B9" w:rsidRPr="00F346B9" w:rsidRDefault="00F346B9" w:rsidP="00F346B9">
      <w:pPr>
        <w:pStyle w:val="ListParagraph"/>
        <w:numPr>
          <w:ilvl w:val="0"/>
          <w:numId w:val="1"/>
        </w:numPr>
        <w:rPr>
          <w:sz w:val="36"/>
          <w:szCs w:val="36"/>
        </w:rPr>
      </w:pPr>
      <w:r w:rsidRPr="00F346B9">
        <w:rPr>
          <w:sz w:val="36"/>
          <w:szCs w:val="36"/>
        </w:rPr>
        <w:t>The final deliverables include automated Python pipelines, analytical reports, business dashboards, and actionable recommendations for investors and fund managers.</w:t>
      </w:r>
    </w:p>
    <w:p w14:paraId="37A3EC59" w14:textId="77777777" w:rsidR="00F346B9" w:rsidRDefault="00F346B9">
      <w:pPr>
        <w:rPr>
          <w:sz w:val="24"/>
          <w:szCs w:val="24"/>
        </w:rPr>
      </w:pPr>
    </w:p>
    <w:p w14:paraId="4E8B0C00" w14:textId="77777777" w:rsidR="00F346B9" w:rsidRDefault="00F346B9">
      <w:pPr>
        <w:rPr>
          <w:sz w:val="24"/>
          <w:szCs w:val="24"/>
        </w:rPr>
      </w:pPr>
    </w:p>
    <w:p w14:paraId="217A63B9" w14:textId="6F5078A9" w:rsidR="00F346B9" w:rsidRDefault="00F346B9">
      <w:pPr>
        <w:rPr>
          <w:sz w:val="24"/>
          <w:szCs w:val="24"/>
        </w:rPr>
      </w:pPr>
      <w:r>
        <w:rPr>
          <w:sz w:val="24"/>
          <w:szCs w:val="24"/>
        </w:rPr>
        <w:br w:type="page"/>
      </w:r>
    </w:p>
    <w:p w14:paraId="218E6225" w14:textId="77777777" w:rsidR="00F346B9" w:rsidRPr="00F346B9" w:rsidRDefault="00F346B9" w:rsidP="00F346B9">
      <w:pPr>
        <w:rPr>
          <w:b/>
          <w:bCs/>
          <w:sz w:val="24"/>
          <w:szCs w:val="24"/>
        </w:rPr>
      </w:pPr>
      <w:r w:rsidRPr="00F346B9">
        <w:rPr>
          <w:b/>
          <w:bCs/>
          <w:sz w:val="24"/>
          <w:szCs w:val="24"/>
        </w:rPr>
        <w:lastRenderedPageBreak/>
        <w:t>1. Introduction</w:t>
      </w:r>
    </w:p>
    <w:p w14:paraId="6E57EEB8" w14:textId="77777777" w:rsidR="00F346B9" w:rsidRPr="00F346B9" w:rsidRDefault="00F346B9" w:rsidP="00F346B9">
      <w:pPr>
        <w:rPr>
          <w:b/>
          <w:bCs/>
          <w:sz w:val="24"/>
          <w:szCs w:val="24"/>
        </w:rPr>
      </w:pPr>
      <w:r w:rsidRPr="00F346B9">
        <w:rPr>
          <w:b/>
          <w:bCs/>
          <w:sz w:val="24"/>
          <w:szCs w:val="24"/>
        </w:rPr>
        <w:t>1.1 Background</w:t>
      </w:r>
    </w:p>
    <w:p w14:paraId="3E6DFB69" w14:textId="77777777" w:rsidR="00F346B9" w:rsidRPr="00F346B9" w:rsidRDefault="00F346B9" w:rsidP="00F346B9">
      <w:pPr>
        <w:rPr>
          <w:sz w:val="24"/>
          <w:szCs w:val="24"/>
        </w:rPr>
      </w:pPr>
      <w:r w:rsidRPr="00F346B9">
        <w:rPr>
          <w:sz w:val="24"/>
          <w:szCs w:val="24"/>
        </w:rPr>
        <w:t>The mutual fund industry has become one of the most important investment avenues for retail and institutional investors. Mutual funds provide diversification, professional fund management, and access to various asset classes such as equities, debt instruments, and hybrid securities. With increasing investor participation, large volumes of financial and transactional data are generated daily.</w:t>
      </w:r>
    </w:p>
    <w:p w14:paraId="1C52BAA5" w14:textId="77777777" w:rsidR="00F346B9" w:rsidRPr="00F346B9" w:rsidRDefault="00F346B9" w:rsidP="00F346B9">
      <w:pPr>
        <w:rPr>
          <w:sz w:val="24"/>
          <w:szCs w:val="24"/>
        </w:rPr>
      </w:pPr>
      <w:proofErr w:type="spellStart"/>
      <w:r w:rsidRPr="00F346B9">
        <w:rPr>
          <w:sz w:val="24"/>
          <w:szCs w:val="24"/>
        </w:rPr>
        <w:t>Analyzing</w:t>
      </w:r>
      <w:proofErr w:type="spellEnd"/>
      <w:r w:rsidRPr="00F346B9">
        <w:rPr>
          <w:sz w:val="24"/>
          <w:szCs w:val="24"/>
        </w:rPr>
        <w:t xml:space="preserve"> this data is essential for understanding fund performance, investor </w:t>
      </w:r>
      <w:proofErr w:type="spellStart"/>
      <w:r w:rsidRPr="00F346B9">
        <w:rPr>
          <w:sz w:val="24"/>
          <w:szCs w:val="24"/>
        </w:rPr>
        <w:t>behavior</w:t>
      </w:r>
      <w:proofErr w:type="spellEnd"/>
      <w:r w:rsidRPr="00F346B9">
        <w:rPr>
          <w:sz w:val="24"/>
          <w:szCs w:val="24"/>
        </w:rPr>
        <w:t>, risk exposure, and portfolio diversification. Data analytics enables fund managers and financial institutions to make informed decisions, identify investment opportunities, and improve customer engagement strategies. This project leverages data analytics techniques to transform raw mutual fund data into meaningful business insights.</w:t>
      </w:r>
    </w:p>
    <w:p w14:paraId="2CCF1B11" w14:textId="77777777" w:rsidR="00F346B9" w:rsidRPr="00F346B9" w:rsidRDefault="00F346B9" w:rsidP="00F346B9">
      <w:pPr>
        <w:rPr>
          <w:b/>
          <w:bCs/>
          <w:sz w:val="24"/>
          <w:szCs w:val="24"/>
        </w:rPr>
      </w:pPr>
      <w:r w:rsidRPr="00F346B9">
        <w:rPr>
          <w:b/>
          <w:bCs/>
          <w:sz w:val="24"/>
          <w:szCs w:val="24"/>
        </w:rPr>
        <w:t>1.2 Problem Statement</w:t>
      </w:r>
    </w:p>
    <w:p w14:paraId="204E2DD3" w14:textId="77777777" w:rsidR="00F346B9" w:rsidRPr="00F346B9" w:rsidRDefault="00F346B9" w:rsidP="00F346B9">
      <w:pPr>
        <w:rPr>
          <w:sz w:val="24"/>
          <w:szCs w:val="24"/>
        </w:rPr>
      </w:pPr>
      <w:r w:rsidRPr="00F346B9">
        <w:rPr>
          <w:sz w:val="24"/>
          <w:szCs w:val="24"/>
        </w:rPr>
        <w:t>Mutual fund organizations manage large amounts of data related to fund performance, investor transactions, portfolio holdings, and market movements. Raw data alone does not provide actionable insights and often makes decision-making difficult.</w:t>
      </w:r>
    </w:p>
    <w:p w14:paraId="7240B88A" w14:textId="77777777" w:rsidR="00F346B9" w:rsidRPr="00F346B9" w:rsidRDefault="00F346B9" w:rsidP="00F346B9">
      <w:pPr>
        <w:rPr>
          <w:sz w:val="24"/>
          <w:szCs w:val="24"/>
        </w:rPr>
      </w:pPr>
      <w:r w:rsidRPr="00F346B9">
        <w:rPr>
          <w:sz w:val="24"/>
          <w:szCs w:val="24"/>
        </w:rPr>
        <w:t xml:space="preserve">The primary challenge is to integrate multiple datasets, clean and process the information, perform analytical evaluations, and present the results through dashboards and reports. There is also a need to identify investment trends, evaluate risk levels, monitor investor </w:t>
      </w:r>
      <w:proofErr w:type="spellStart"/>
      <w:r w:rsidRPr="00F346B9">
        <w:rPr>
          <w:sz w:val="24"/>
          <w:szCs w:val="24"/>
        </w:rPr>
        <w:t>behavior</w:t>
      </w:r>
      <w:proofErr w:type="spellEnd"/>
      <w:r w:rsidRPr="00F346B9">
        <w:rPr>
          <w:sz w:val="24"/>
          <w:szCs w:val="24"/>
        </w:rPr>
        <w:t>, and measure portfolio diversification.</w:t>
      </w:r>
    </w:p>
    <w:p w14:paraId="37F46B83" w14:textId="77777777" w:rsidR="00F346B9" w:rsidRPr="00F346B9" w:rsidRDefault="00F346B9" w:rsidP="00F346B9">
      <w:pPr>
        <w:rPr>
          <w:sz w:val="24"/>
          <w:szCs w:val="24"/>
        </w:rPr>
      </w:pPr>
      <w:r w:rsidRPr="00F346B9">
        <w:rPr>
          <w:sz w:val="24"/>
          <w:szCs w:val="24"/>
        </w:rPr>
        <w:t xml:space="preserve">This project addresses these challenges by developing a complete analytics framework capable of extracting, transforming, </w:t>
      </w:r>
      <w:proofErr w:type="spellStart"/>
      <w:r w:rsidRPr="00F346B9">
        <w:rPr>
          <w:sz w:val="24"/>
          <w:szCs w:val="24"/>
        </w:rPr>
        <w:t>analyzing</w:t>
      </w:r>
      <w:proofErr w:type="spellEnd"/>
      <w:r w:rsidRPr="00F346B9">
        <w:rPr>
          <w:sz w:val="24"/>
          <w:szCs w:val="24"/>
        </w:rPr>
        <w:t>, and visualizing mutual fund data for business decision support.</w:t>
      </w:r>
    </w:p>
    <w:p w14:paraId="36CD514A" w14:textId="77777777" w:rsidR="00F346B9" w:rsidRPr="00F346B9" w:rsidRDefault="00F346B9" w:rsidP="00F346B9">
      <w:pPr>
        <w:rPr>
          <w:b/>
          <w:bCs/>
          <w:sz w:val="24"/>
          <w:szCs w:val="24"/>
        </w:rPr>
      </w:pPr>
      <w:r w:rsidRPr="00F346B9">
        <w:rPr>
          <w:b/>
          <w:bCs/>
          <w:sz w:val="24"/>
          <w:szCs w:val="24"/>
        </w:rPr>
        <w:t>1.3 Project Objectives</w:t>
      </w:r>
    </w:p>
    <w:p w14:paraId="7DB44F68" w14:textId="77777777" w:rsidR="00F346B9" w:rsidRPr="00F346B9" w:rsidRDefault="00F346B9" w:rsidP="00F346B9">
      <w:pPr>
        <w:rPr>
          <w:sz w:val="24"/>
          <w:szCs w:val="24"/>
        </w:rPr>
      </w:pPr>
      <w:r w:rsidRPr="00F346B9">
        <w:rPr>
          <w:sz w:val="24"/>
          <w:szCs w:val="24"/>
        </w:rPr>
        <w:t>The major objectives of this project are:</w:t>
      </w:r>
    </w:p>
    <w:p w14:paraId="09574C95" w14:textId="77777777" w:rsidR="00F346B9" w:rsidRPr="00F346B9" w:rsidRDefault="00F346B9" w:rsidP="00F346B9">
      <w:pPr>
        <w:numPr>
          <w:ilvl w:val="0"/>
          <w:numId w:val="2"/>
        </w:numPr>
        <w:rPr>
          <w:sz w:val="24"/>
          <w:szCs w:val="24"/>
        </w:rPr>
      </w:pPr>
      <w:r w:rsidRPr="00F346B9">
        <w:rPr>
          <w:sz w:val="24"/>
          <w:szCs w:val="24"/>
        </w:rPr>
        <w:t>To design and implement an ETL pipeline for processing mutual fund datasets.</w:t>
      </w:r>
    </w:p>
    <w:p w14:paraId="7521B715" w14:textId="77777777" w:rsidR="00F346B9" w:rsidRPr="00F346B9" w:rsidRDefault="00F346B9" w:rsidP="00F346B9">
      <w:pPr>
        <w:numPr>
          <w:ilvl w:val="0"/>
          <w:numId w:val="2"/>
        </w:numPr>
        <w:rPr>
          <w:sz w:val="24"/>
          <w:szCs w:val="24"/>
        </w:rPr>
      </w:pPr>
      <w:r w:rsidRPr="00F346B9">
        <w:rPr>
          <w:sz w:val="24"/>
          <w:szCs w:val="24"/>
        </w:rPr>
        <w:t>To perform Exploratory Data Analysis (EDA) on fund performance and investor transactions.</w:t>
      </w:r>
    </w:p>
    <w:p w14:paraId="2979A15C" w14:textId="77777777" w:rsidR="00F346B9" w:rsidRPr="00F346B9" w:rsidRDefault="00F346B9" w:rsidP="00F346B9">
      <w:pPr>
        <w:numPr>
          <w:ilvl w:val="0"/>
          <w:numId w:val="2"/>
        </w:numPr>
        <w:rPr>
          <w:sz w:val="24"/>
          <w:szCs w:val="24"/>
        </w:rPr>
      </w:pPr>
      <w:r w:rsidRPr="00F346B9">
        <w:rPr>
          <w:sz w:val="24"/>
          <w:szCs w:val="24"/>
        </w:rPr>
        <w:t xml:space="preserve">To </w:t>
      </w:r>
      <w:proofErr w:type="spellStart"/>
      <w:r w:rsidRPr="00F346B9">
        <w:rPr>
          <w:sz w:val="24"/>
          <w:szCs w:val="24"/>
        </w:rPr>
        <w:t>analyze</w:t>
      </w:r>
      <w:proofErr w:type="spellEnd"/>
      <w:r w:rsidRPr="00F346B9">
        <w:rPr>
          <w:sz w:val="24"/>
          <w:szCs w:val="24"/>
        </w:rPr>
        <w:t xml:space="preserve"> investor demographics and transaction patterns.</w:t>
      </w:r>
    </w:p>
    <w:p w14:paraId="3A2FFC4C" w14:textId="77777777" w:rsidR="00F346B9" w:rsidRPr="00F346B9" w:rsidRDefault="00F346B9" w:rsidP="00F346B9">
      <w:pPr>
        <w:numPr>
          <w:ilvl w:val="0"/>
          <w:numId w:val="2"/>
        </w:numPr>
        <w:rPr>
          <w:sz w:val="24"/>
          <w:szCs w:val="24"/>
        </w:rPr>
      </w:pPr>
      <w:r w:rsidRPr="00F346B9">
        <w:rPr>
          <w:sz w:val="24"/>
          <w:szCs w:val="24"/>
        </w:rPr>
        <w:t>To evaluate mutual fund performance using return and risk metrics.</w:t>
      </w:r>
    </w:p>
    <w:p w14:paraId="5DEEBA16" w14:textId="77777777" w:rsidR="00F346B9" w:rsidRPr="00F346B9" w:rsidRDefault="00F346B9" w:rsidP="00F346B9">
      <w:pPr>
        <w:numPr>
          <w:ilvl w:val="0"/>
          <w:numId w:val="2"/>
        </w:numPr>
        <w:rPr>
          <w:sz w:val="24"/>
          <w:szCs w:val="24"/>
        </w:rPr>
      </w:pPr>
      <w:r w:rsidRPr="00F346B9">
        <w:rPr>
          <w:sz w:val="24"/>
          <w:szCs w:val="24"/>
        </w:rPr>
        <w:t>To conduct advanced risk analysis using Value at Risk (</w:t>
      </w:r>
      <w:proofErr w:type="spellStart"/>
      <w:r w:rsidRPr="00F346B9">
        <w:rPr>
          <w:sz w:val="24"/>
          <w:szCs w:val="24"/>
        </w:rPr>
        <w:t>VaR</w:t>
      </w:r>
      <w:proofErr w:type="spellEnd"/>
      <w:r w:rsidRPr="00F346B9">
        <w:rPr>
          <w:sz w:val="24"/>
          <w:szCs w:val="24"/>
        </w:rPr>
        <w:t>) and Conditional Value at Risk (CVaR).</w:t>
      </w:r>
    </w:p>
    <w:p w14:paraId="2A65CCF6" w14:textId="77777777" w:rsidR="00F346B9" w:rsidRPr="00F346B9" w:rsidRDefault="00F346B9" w:rsidP="00F346B9">
      <w:pPr>
        <w:numPr>
          <w:ilvl w:val="0"/>
          <w:numId w:val="2"/>
        </w:numPr>
        <w:rPr>
          <w:sz w:val="24"/>
          <w:szCs w:val="24"/>
        </w:rPr>
      </w:pPr>
      <w:r w:rsidRPr="00F346B9">
        <w:rPr>
          <w:sz w:val="24"/>
          <w:szCs w:val="24"/>
        </w:rPr>
        <w:t>To measure risk-adjusted performance through Rolling Sharpe Ratio analysis.</w:t>
      </w:r>
    </w:p>
    <w:p w14:paraId="1E74D395" w14:textId="77777777" w:rsidR="00F346B9" w:rsidRPr="00F346B9" w:rsidRDefault="00F346B9" w:rsidP="00F346B9">
      <w:pPr>
        <w:numPr>
          <w:ilvl w:val="0"/>
          <w:numId w:val="2"/>
        </w:numPr>
        <w:rPr>
          <w:sz w:val="24"/>
          <w:szCs w:val="24"/>
        </w:rPr>
      </w:pPr>
      <w:r w:rsidRPr="00F346B9">
        <w:rPr>
          <w:sz w:val="24"/>
          <w:szCs w:val="24"/>
        </w:rPr>
        <w:t xml:space="preserve">To study investor retention and </w:t>
      </w:r>
      <w:proofErr w:type="spellStart"/>
      <w:r w:rsidRPr="00F346B9">
        <w:rPr>
          <w:sz w:val="24"/>
          <w:szCs w:val="24"/>
        </w:rPr>
        <w:t>behavior</w:t>
      </w:r>
      <w:proofErr w:type="spellEnd"/>
      <w:r w:rsidRPr="00F346B9">
        <w:rPr>
          <w:sz w:val="24"/>
          <w:szCs w:val="24"/>
        </w:rPr>
        <w:t xml:space="preserve"> through Cohort Analysis and SIP Continuity Analysis.</w:t>
      </w:r>
    </w:p>
    <w:p w14:paraId="53B4F078" w14:textId="77777777" w:rsidR="00F346B9" w:rsidRPr="00F346B9" w:rsidRDefault="00F346B9" w:rsidP="00F346B9">
      <w:pPr>
        <w:rPr>
          <w:b/>
          <w:bCs/>
          <w:sz w:val="24"/>
          <w:szCs w:val="24"/>
        </w:rPr>
      </w:pPr>
      <w:r w:rsidRPr="00F346B9">
        <w:rPr>
          <w:b/>
          <w:bCs/>
          <w:sz w:val="24"/>
          <w:szCs w:val="24"/>
        </w:rPr>
        <w:lastRenderedPageBreak/>
        <w:t>2. Data Sources</w:t>
      </w:r>
    </w:p>
    <w:p w14:paraId="5F7A111F" w14:textId="77777777" w:rsidR="00F346B9" w:rsidRPr="00F346B9" w:rsidRDefault="00F346B9" w:rsidP="00F346B9">
      <w:pPr>
        <w:rPr>
          <w:sz w:val="24"/>
          <w:szCs w:val="24"/>
        </w:rPr>
      </w:pPr>
      <w:r w:rsidRPr="00F346B9">
        <w:rPr>
          <w:sz w:val="24"/>
          <w:szCs w:val="24"/>
        </w:rPr>
        <w:t xml:space="preserve">The success of any analytics project depends on the quality and relevance of its data sources. This project utilizes multiple datasets covering different aspects of mutual fund operations, including fund information, performance metrics, investor transactions, and portfolio holdings. Together, these datasets provide a comprehensive view of mutual fund performance and investor </w:t>
      </w:r>
      <w:proofErr w:type="spellStart"/>
      <w:r w:rsidRPr="00F346B9">
        <w:rPr>
          <w:sz w:val="24"/>
          <w:szCs w:val="24"/>
        </w:rPr>
        <w:t>behavior</w:t>
      </w:r>
      <w:proofErr w:type="spellEnd"/>
      <w:r w:rsidRPr="00F346B9">
        <w:rPr>
          <w:sz w:val="24"/>
          <w:szCs w:val="24"/>
        </w:rPr>
        <w:t>.</w:t>
      </w:r>
    </w:p>
    <w:p w14:paraId="68EFB0D2" w14:textId="77777777" w:rsidR="00F346B9" w:rsidRPr="00F346B9" w:rsidRDefault="00F346B9" w:rsidP="00F346B9">
      <w:pPr>
        <w:rPr>
          <w:b/>
          <w:bCs/>
          <w:sz w:val="24"/>
          <w:szCs w:val="24"/>
        </w:rPr>
      </w:pPr>
      <w:r w:rsidRPr="00F346B9">
        <w:rPr>
          <w:b/>
          <w:bCs/>
          <w:sz w:val="24"/>
          <w:szCs w:val="24"/>
        </w:rPr>
        <w:t>2.1 Fund Master Dataset</w:t>
      </w:r>
    </w:p>
    <w:p w14:paraId="4E5F4AF8" w14:textId="77777777" w:rsidR="00F346B9" w:rsidRPr="00F346B9" w:rsidRDefault="00F346B9" w:rsidP="00F346B9">
      <w:pPr>
        <w:rPr>
          <w:sz w:val="24"/>
          <w:szCs w:val="24"/>
        </w:rPr>
      </w:pPr>
      <w:r w:rsidRPr="00F346B9">
        <w:rPr>
          <w:sz w:val="24"/>
          <w:szCs w:val="24"/>
        </w:rPr>
        <w:t>The Fund Master dataset contains the basic information of all mutual fund schemes. It serves as the primary reference table for the project and includes details such as AMFI code, fund house, scheme name, category, sub-category, benchmark, expense ratio, minimum investment amounts, fund manager, and risk category.</w:t>
      </w:r>
    </w:p>
    <w:p w14:paraId="38CBEE67" w14:textId="77777777" w:rsidR="00F346B9" w:rsidRPr="00F346B9" w:rsidRDefault="00F346B9" w:rsidP="00F346B9">
      <w:pPr>
        <w:rPr>
          <w:sz w:val="24"/>
          <w:szCs w:val="24"/>
        </w:rPr>
      </w:pPr>
      <w:r w:rsidRPr="00F346B9">
        <w:rPr>
          <w:sz w:val="24"/>
          <w:szCs w:val="24"/>
        </w:rPr>
        <w:t>Purpose:</w:t>
      </w:r>
    </w:p>
    <w:p w14:paraId="0285A4E3" w14:textId="77777777" w:rsidR="00F346B9" w:rsidRPr="00F346B9" w:rsidRDefault="00F346B9" w:rsidP="00F346B9">
      <w:pPr>
        <w:numPr>
          <w:ilvl w:val="0"/>
          <w:numId w:val="3"/>
        </w:numPr>
        <w:rPr>
          <w:sz w:val="24"/>
          <w:szCs w:val="24"/>
        </w:rPr>
      </w:pPr>
      <w:r w:rsidRPr="00F346B9">
        <w:rPr>
          <w:sz w:val="24"/>
          <w:szCs w:val="24"/>
        </w:rPr>
        <w:t>Identify and classify mutual fund schemes.</w:t>
      </w:r>
    </w:p>
    <w:p w14:paraId="5C13462B" w14:textId="77777777" w:rsidR="00F346B9" w:rsidRPr="00F346B9" w:rsidRDefault="00F346B9" w:rsidP="00F346B9">
      <w:pPr>
        <w:numPr>
          <w:ilvl w:val="0"/>
          <w:numId w:val="3"/>
        </w:numPr>
        <w:rPr>
          <w:sz w:val="24"/>
          <w:szCs w:val="24"/>
        </w:rPr>
      </w:pPr>
      <w:proofErr w:type="spellStart"/>
      <w:r w:rsidRPr="00F346B9">
        <w:rPr>
          <w:sz w:val="24"/>
          <w:szCs w:val="24"/>
        </w:rPr>
        <w:t>Analyze</w:t>
      </w:r>
      <w:proofErr w:type="spellEnd"/>
      <w:r w:rsidRPr="00F346B9">
        <w:rPr>
          <w:sz w:val="24"/>
          <w:szCs w:val="24"/>
        </w:rPr>
        <w:t xml:space="preserve"> fund categories and fund houses.</w:t>
      </w:r>
    </w:p>
    <w:p w14:paraId="6A77D82E" w14:textId="77777777" w:rsidR="00F346B9" w:rsidRPr="00F346B9" w:rsidRDefault="00F346B9" w:rsidP="00F346B9">
      <w:pPr>
        <w:numPr>
          <w:ilvl w:val="0"/>
          <w:numId w:val="3"/>
        </w:numPr>
        <w:rPr>
          <w:sz w:val="24"/>
          <w:szCs w:val="24"/>
        </w:rPr>
      </w:pPr>
      <w:r w:rsidRPr="00F346B9">
        <w:rPr>
          <w:sz w:val="24"/>
          <w:szCs w:val="24"/>
        </w:rPr>
        <w:t>Support dashboard filtering and reporting.</w:t>
      </w:r>
    </w:p>
    <w:p w14:paraId="12AD5786" w14:textId="77777777" w:rsidR="00F346B9" w:rsidRPr="00F346B9" w:rsidRDefault="00F346B9" w:rsidP="00F346B9">
      <w:pPr>
        <w:rPr>
          <w:b/>
          <w:bCs/>
          <w:sz w:val="24"/>
          <w:szCs w:val="24"/>
        </w:rPr>
      </w:pPr>
      <w:r w:rsidRPr="00F346B9">
        <w:rPr>
          <w:b/>
          <w:bCs/>
          <w:sz w:val="24"/>
          <w:szCs w:val="24"/>
        </w:rPr>
        <w:t>2.2 NAV History Dataset</w:t>
      </w:r>
    </w:p>
    <w:p w14:paraId="1F0357FE" w14:textId="77777777" w:rsidR="00F346B9" w:rsidRPr="00F346B9" w:rsidRDefault="00F346B9" w:rsidP="00F346B9">
      <w:pPr>
        <w:rPr>
          <w:sz w:val="24"/>
          <w:szCs w:val="24"/>
        </w:rPr>
      </w:pPr>
      <w:r w:rsidRPr="00F346B9">
        <w:rPr>
          <w:sz w:val="24"/>
          <w:szCs w:val="24"/>
        </w:rPr>
        <w:t>The Net Asset Value (NAV) History dataset contains historical NAV values for each mutual fund scheme over time. NAV represents the per-unit value of a mutual fund and is used to calculate returns and performance metrics.</w:t>
      </w:r>
    </w:p>
    <w:p w14:paraId="5E537A79" w14:textId="77777777" w:rsidR="00F346B9" w:rsidRPr="00F346B9" w:rsidRDefault="00F346B9" w:rsidP="00F346B9">
      <w:pPr>
        <w:rPr>
          <w:sz w:val="24"/>
          <w:szCs w:val="24"/>
        </w:rPr>
      </w:pPr>
      <w:r w:rsidRPr="00F346B9">
        <w:rPr>
          <w:sz w:val="24"/>
          <w:szCs w:val="24"/>
        </w:rPr>
        <w:t>Purpose:</w:t>
      </w:r>
    </w:p>
    <w:p w14:paraId="438E4D92" w14:textId="77777777" w:rsidR="00F346B9" w:rsidRPr="00F346B9" w:rsidRDefault="00F346B9" w:rsidP="00F346B9">
      <w:pPr>
        <w:numPr>
          <w:ilvl w:val="0"/>
          <w:numId w:val="4"/>
        </w:numPr>
        <w:rPr>
          <w:sz w:val="24"/>
          <w:szCs w:val="24"/>
        </w:rPr>
      </w:pPr>
      <w:r w:rsidRPr="00F346B9">
        <w:rPr>
          <w:sz w:val="24"/>
          <w:szCs w:val="24"/>
        </w:rPr>
        <w:t>Calculate daily returns.</w:t>
      </w:r>
    </w:p>
    <w:p w14:paraId="4542BD2B" w14:textId="77777777" w:rsidR="00F346B9" w:rsidRPr="00F346B9" w:rsidRDefault="00F346B9" w:rsidP="00F346B9">
      <w:pPr>
        <w:numPr>
          <w:ilvl w:val="0"/>
          <w:numId w:val="4"/>
        </w:numPr>
        <w:rPr>
          <w:sz w:val="24"/>
          <w:szCs w:val="24"/>
        </w:rPr>
      </w:pPr>
      <w:r w:rsidRPr="00F346B9">
        <w:rPr>
          <w:sz w:val="24"/>
          <w:szCs w:val="24"/>
        </w:rPr>
        <w:t>Perform risk analysis.</w:t>
      </w:r>
    </w:p>
    <w:p w14:paraId="2C600060" w14:textId="77777777" w:rsidR="00F346B9" w:rsidRPr="00F346B9" w:rsidRDefault="00F346B9" w:rsidP="00F346B9">
      <w:pPr>
        <w:numPr>
          <w:ilvl w:val="0"/>
          <w:numId w:val="4"/>
        </w:numPr>
        <w:rPr>
          <w:sz w:val="24"/>
          <w:szCs w:val="24"/>
        </w:rPr>
      </w:pPr>
      <w:r w:rsidRPr="00F346B9">
        <w:rPr>
          <w:sz w:val="24"/>
          <w:szCs w:val="24"/>
        </w:rPr>
        <w:t>Generate Rolling Sharpe Ratio.</w:t>
      </w:r>
    </w:p>
    <w:p w14:paraId="79FB2FF9" w14:textId="77777777" w:rsidR="00F346B9" w:rsidRPr="00F346B9" w:rsidRDefault="00F346B9" w:rsidP="00F346B9">
      <w:pPr>
        <w:numPr>
          <w:ilvl w:val="0"/>
          <w:numId w:val="4"/>
        </w:numPr>
        <w:rPr>
          <w:sz w:val="24"/>
          <w:szCs w:val="24"/>
        </w:rPr>
      </w:pPr>
      <w:r w:rsidRPr="00F346B9">
        <w:rPr>
          <w:sz w:val="24"/>
          <w:szCs w:val="24"/>
        </w:rPr>
        <w:t xml:space="preserve">Support </w:t>
      </w:r>
      <w:proofErr w:type="spellStart"/>
      <w:r w:rsidRPr="00F346B9">
        <w:rPr>
          <w:sz w:val="24"/>
          <w:szCs w:val="24"/>
        </w:rPr>
        <w:t>VaR</w:t>
      </w:r>
      <w:proofErr w:type="spellEnd"/>
      <w:r w:rsidRPr="00F346B9">
        <w:rPr>
          <w:sz w:val="24"/>
          <w:szCs w:val="24"/>
        </w:rPr>
        <w:t xml:space="preserve"> and CVaR calculations.</w:t>
      </w:r>
    </w:p>
    <w:p w14:paraId="346C6024" w14:textId="77777777" w:rsidR="00F346B9" w:rsidRPr="00F346B9" w:rsidRDefault="00F346B9" w:rsidP="00F346B9">
      <w:pPr>
        <w:rPr>
          <w:b/>
          <w:bCs/>
          <w:sz w:val="24"/>
          <w:szCs w:val="24"/>
        </w:rPr>
      </w:pPr>
      <w:r w:rsidRPr="00F346B9">
        <w:rPr>
          <w:b/>
          <w:bCs/>
          <w:sz w:val="24"/>
          <w:szCs w:val="24"/>
        </w:rPr>
        <w:t>2.3 Scheme Performance Dataset</w:t>
      </w:r>
    </w:p>
    <w:p w14:paraId="3CB10225" w14:textId="77777777" w:rsidR="00F346B9" w:rsidRPr="00F346B9" w:rsidRDefault="00F346B9" w:rsidP="00F346B9">
      <w:pPr>
        <w:rPr>
          <w:sz w:val="24"/>
          <w:szCs w:val="24"/>
        </w:rPr>
      </w:pPr>
      <w:r w:rsidRPr="00F346B9">
        <w:rPr>
          <w:sz w:val="24"/>
          <w:szCs w:val="24"/>
        </w:rPr>
        <w:t>The Scheme Performance dataset contains various performance indicators including annual returns, alpha, beta, Sharpe ratio, Sortino ratio, standard deviation, maximum drawdown, AUM, and ratings.</w:t>
      </w:r>
    </w:p>
    <w:p w14:paraId="6DAC20B4" w14:textId="77777777" w:rsidR="00F346B9" w:rsidRPr="00F346B9" w:rsidRDefault="00F346B9" w:rsidP="00F346B9">
      <w:pPr>
        <w:rPr>
          <w:sz w:val="24"/>
          <w:szCs w:val="24"/>
        </w:rPr>
      </w:pPr>
      <w:r w:rsidRPr="00F346B9">
        <w:rPr>
          <w:sz w:val="24"/>
          <w:szCs w:val="24"/>
        </w:rPr>
        <w:t>Purpose:</w:t>
      </w:r>
    </w:p>
    <w:p w14:paraId="7F6F7C5E" w14:textId="77777777" w:rsidR="00F346B9" w:rsidRPr="00F346B9" w:rsidRDefault="00F346B9" w:rsidP="00F346B9">
      <w:pPr>
        <w:numPr>
          <w:ilvl w:val="0"/>
          <w:numId w:val="5"/>
        </w:numPr>
        <w:rPr>
          <w:sz w:val="24"/>
          <w:szCs w:val="24"/>
        </w:rPr>
      </w:pPr>
      <w:r w:rsidRPr="00F346B9">
        <w:rPr>
          <w:sz w:val="24"/>
          <w:szCs w:val="24"/>
        </w:rPr>
        <w:t>Evaluate fund performance.</w:t>
      </w:r>
    </w:p>
    <w:p w14:paraId="73032066" w14:textId="77777777" w:rsidR="00F346B9" w:rsidRPr="00F346B9" w:rsidRDefault="00F346B9" w:rsidP="00F346B9">
      <w:pPr>
        <w:numPr>
          <w:ilvl w:val="0"/>
          <w:numId w:val="5"/>
        </w:numPr>
        <w:rPr>
          <w:sz w:val="24"/>
          <w:szCs w:val="24"/>
        </w:rPr>
      </w:pPr>
      <w:r w:rsidRPr="00F346B9">
        <w:rPr>
          <w:sz w:val="24"/>
          <w:szCs w:val="24"/>
        </w:rPr>
        <w:t>Compare funds across categories.</w:t>
      </w:r>
    </w:p>
    <w:p w14:paraId="59FEEBCE" w14:textId="77777777" w:rsidR="00F346B9" w:rsidRPr="00F346B9" w:rsidRDefault="00F346B9" w:rsidP="00F346B9">
      <w:pPr>
        <w:numPr>
          <w:ilvl w:val="0"/>
          <w:numId w:val="5"/>
        </w:numPr>
        <w:rPr>
          <w:sz w:val="24"/>
          <w:szCs w:val="24"/>
        </w:rPr>
      </w:pPr>
      <w:r w:rsidRPr="00F346B9">
        <w:rPr>
          <w:sz w:val="24"/>
          <w:szCs w:val="24"/>
        </w:rPr>
        <w:t>Measure risk-adjusted returns.</w:t>
      </w:r>
    </w:p>
    <w:p w14:paraId="23A91654" w14:textId="77777777" w:rsidR="00F346B9" w:rsidRPr="00F346B9" w:rsidRDefault="00F346B9" w:rsidP="00F346B9">
      <w:pPr>
        <w:numPr>
          <w:ilvl w:val="0"/>
          <w:numId w:val="5"/>
        </w:numPr>
        <w:rPr>
          <w:sz w:val="24"/>
          <w:szCs w:val="24"/>
        </w:rPr>
      </w:pPr>
      <w:r w:rsidRPr="00F346B9">
        <w:rPr>
          <w:sz w:val="24"/>
          <w:szCs w:val="24"/>
        </w:rPr>
        <w:t>Identify top-performing schemes.</w:t>
      </w:r>
    </w:p>
    <w:p w14:paraId="28CA5BD9" w14:textId="77777777" w:rsidR="00F346B9" w:rsidRPr="00F346B9" w:rsidRDefault="00F346B9" w:rsidP="00F346B9">
      <w:pPr>
        <w:rPr>
          <w:b/>
          <w:bCs/>
          <w:sz w:val="24"/>
          <w:szCs w:val="24"/>
        </w:rPr>
      </w:pPr>
      <w:r w:rsidRPr="00F346B9">
        <w:rPr>
          <w:b/>
          <w:bCs/>
          <w:sz w:val="24"/>
          <w:szCs w:val="24"/>
        </w:rPr>
        <w:lastRenderedPageBreak/>
        <w:t>2.4 Investor Transactions Dataset</w:t>
      </w:r>
    </w:p>
    <w:p w14:paraId="76326AAC" w14:textId="77777777" w:rsidR="00F346B9" w:rsidRPr="00F346B9" w:rsidRDefault="00F346B9" w:rsidP="00F346B9">
      <w:pPr>
        <w:rPr>
          <w:sz w:val="24"/>
          <w:szCs w:val="24"/>
        </w:rPr>
      </w:pPr>
      <w:r w:rsidRPr="00F346B9">
        <w:rPr>
          <w:sz w:val="24"/>
          <w:szCs w:val="24"/>
        </w:rPr>
        <w:t>The Investor Transactions dataset records SIP investments, lumpsum investments, and redemption activities. It also contains demographic information such as age group, gender, city tier, and income level.</w:t>
      </w:r>
    </w:p>
    <w:p w14:paraId="07333655" w14:textId="77777777" w:rsidR="00F346B9" w:rsidRPr="00F346B9" w:rsidRDefault="00F346B9" w:rsidP="00F346B9">
      <w:pPr>
        <w:rPr>
          <w:sz w:val="24"/>
          <w:szCs w:val="24"/>
        </w:rPr>
      </w:pPr>
      <w:r w:rsidRPr="00F346B9">
        <w:rPr>
          <w:sz w:val="24"/>
          <w:szCs w:val="24"/>
        </w:rPr>
        <w:t>Purpose:</w:t>
      </w:r>
    </w:p>
    <w:p w14:paraId="52B81971" w14:textId="77777777" w:rsidR="00F346B9" w:rsidRPr="00F346B9" w:rsidRDefault="00F346B9" w:rsidP="00F346B9">
      <w:pPr>
        <w:numPr>
          <w:ilvl w:val="0"/>
          <w:numId w:val="6"/>
        </w:numPr>
        <w:rPr>
          <w:sz w:val="24"/>
          <w:szCs w:val="24"/>
        </w:rPr>
      </w:pPr>
      <w:proofErr w:type="spellStart"/>
      <w:r w:rsidRPr="00F346B9">
        <w:rPr>
          <w:sz w:val="24"/>
          <w:szCs w:val="24"/>
        </w:rPr>
        <w:t>Analyze</w:t>
      </w:r>
      <w:proofErr w:type="spellEnd"/>
      <w:r w:rsidRPr="00F346B9">
        <w:rPr>
          <w:sz w:val="24"/>
          <w:szCs w:val="24"/>
        </w:rPr>
        <w:t xml:space="preserve"> investor </w:t>
      </w:r>
      <w:proofErr w:type="spellStart"/>
      <w:r w:rsidRPr="00F346B9">
        <w:rPr>
          <w:sz w:val="24"/>
          <w:szCs w:val="24"/>
        </w:rPr>
        <w:t>behavior</w:t>
      </w:r>
      <w:proofErr w:type="spellEnd"/>
      <w:r w:rsidRPr="00F346B9">
        <w:rPr>
          <w:sz w:val="24"/>
          <w:szCs w:val="24"/>
        </w:rPr>
        <w:t>.</w:t>
      </w:r>
    </w:p>
    <w:p w14:paraId="7BB4F796" w14:textId="77777777" w:rsidR="00F346B9" w:rsidRPr="00F346B9" w:rsidRDefault="00F346B9" w:rsidP="00F346B9">
      <w:pPr>
        <w:numPr>
          <w:ilvl w:val="0"/>
          <w:numId w:val="6"/>
        </w:numPr>
        <w:rPr>
          <w:sz w:val="24"/>
          <w:szCs w:val="24"/>
        </w:rPr>
      </w:pPr>
      <w:r w:rsidRPr="00F346B9">
        <w:rPr>
          <w:sz w:val="24"/>
          <w:szCs w:val="24"/>
        </w:rPr>
        <w:t>Study SIP continuity.</w:t>
      </w:r>
    </w:p>
    <w:p w14:paraId="688B3924" w14:textId="77777777" w:rsidR="00F346B9" w:rsidRPr="00F346B9" w:rsidRDefault="00F346B9" w:rsidP="00F346B9">
      <w:pPr>
        <w:numPr>
          <w:ilvl w:val="0"/>
          <w:numId w:val="6"/>
        </w:numPr>
        <w:rPr>
          <w:sz w:val="24"/>
          <w:szCs w:val="24"/>
        </w:rPr>
      </w:pPr>
      <w:r w:rsidRPr="00F346B9">
        <w:rPr>
          <w:sz w:val="24"/>
          <w:szCs w:val="24"/>
        </w:rPr>
        <w:t>Perform cohort analysis.</w:t>
      </w:r>
    </w:p>
    <w:p w14:paraId="401BF976" w14:textId="77777777" w:rsidR="00F346B9" w:rsidRPr="00F346B9" w:rsidRDefault="00F346B9" w:rsidP="00F346B9">
      <w:pPr>
        <w:numPr>
          <w:ilvl w:val="0"/>
          <w:numId w:val="6"/>
        </w:numPr>
        <w:rPr>
          <w:sz w:val="24"/>
          <w:szCs w:val="24"/>
        </w:rPr>
      </w:pPr>
      <w:r w:rsidRPr="00F346B9">
        <w:rPr>
          <w:sz w:val="24"/>
          <w:szCs w:val="24"/>
        </w:rPr>
        <w:t>Understand demographic investment patterns.</w:t>
      </w:r>
    </w:p>
    <w:p w14:paraId="0C3E067A" w14:textId="77777777" w:rsidR="00F346B9" w:rsidRPr="00F346B9" w:rsidRDefault="00F346B9" w:rsidP="00F346B9">
      <w:pPr>
        <w:rPr>
          <w:b/>
          <w:bCs/>
          <w:sz w:val="24"/>
          <w:szCs w:val="24"/>
        </w:rPr>
      </w:pPr>
      <w:r w:rsidRPr="00F346B9">
        <w:rPr>
          <w:b/>
          <w:bCs/>
          <w:sz w:val="24"/>
          <w:szCs w:val="24"/>
        </w:rPr>
        <w:t>2.5 Portfolio Holdings Dataset</w:t>
      </w:r>
    </w:p>
    <w:p w14:paraId="428B2B4B" w14:textId="77777777" w:rsidR="00F346B9" w:rsidRPr="00F346B9" w:rsidRDefault="00F346B9" w:rsidP="00F346B9">
      <w:pPr>
        <w:rPr>
          <w:sz w:val="24"/>
          <w:szCs w:val="24"/>
        </w:rPr>
      </w:pPr>
      <w:r w:rsidRPr="00F346B9">
        <w:rPr>
          <w:sz w:val="24"/>
          <w:szCs w:val="24"/>
        </w:rPr>
        <w:t>The Portfolio Holdings dataset contains details of securities held by each mutual fund scheme, including stock names, sectors, portfolio weights, and market values.</w:t>
      </w:r>
    </w:p>
    <w:p w14:paraId="7008C631" w14:textId="77777777" w:rsidR="00F346B9" w:rsidRPr="00F346B9" w:rsidRDefault="00F346B9" w:rsidP="00F346B9">
      <w:pPr>
        <w:rPr>
          <w:sz w:val="24"/>
          <w:szCs w:val="24"/>
        </w:rPr>
      </w:pPr>
      <w:r w:rsidRPr="00F346B9">
        <w:rPr>
          <w:sz w:val="24"/>
          <w:szCs w:val="24"/>
        </w:rPr>
        <w:t>Purpose:</w:t>
      </w:r>
    </w:p>
    <w:p w14:paraId="1BA83FDD" w14:textId="77777777" w:rsidR="00F346B9" w:rsidRPr="00F346B9" w:rsidRDefault="00F346B9" w:rsidP="00F346B9">
      <w:pPr>
        <w:numPr>
          <w:ilvl w:val="0"/>
          <w:numId w:val="7"/>
        </w:numPr>
        <w:rPr>
          <w:sz w:val="24"/>
          <w:szCs w:val="24"/>
        </w:rPr>
      </w:pPr>
      <w:r w:rsidRPr="00F346B9">
        <w:rPr>
          <w:sz w:val="24"/>
          <w:szCs w:val="24"/>
        </w:rPr>
        <w:t>Measure portfolio diversification.</w:t>
      </w:r>
    </w:p>
    <w:p w14:paraId="20A6B0B8" w14:textId="77777777" w:rsidR="00F346B9" w:rsidRPr="00F346B9" w:rsidRDefault="00F346B9" w:rsidP="00F346B9">
      <w:pPr>
        <w:numPr>
          <w:ilvl w:val="0"/>
          <w:numId w:val="7"/>
        </w:numPr>
        <w:rPr>
          <w:sz w:val="24"/>
          <w:szCs w:val="24"/>
        </w:rPr>
      </w:pPr>
      <w:proofErr w:type="spellStart"/>
      <w:r w:rsidRPr="00F346B9">
        <w:rPr>
          <w:sz w:val="24"/>
          <w:szCs w:val="24"/>
        </w:rPr>
        <w:t>Analyze</w:t>
      </w:r>
      <w:proofErr w:type="spellEnd"/>
      <w:r w:rsidRPr="00F346B9">
        <w:rPr>
          <w:sz w:val="24"/>
          <w:szCs w:val="24"/>
        </w:rPr>
        <w:t xml:space="preserve"> sector allocations.</w:t>
      </w:r>
    </w:p>
    <w:p w14:paraId="35D6357F" w14:textId="77777777" w:rsidR="00F346B9" w:rsidRPr="00F346B9" w:rsidRDefault="00F346B9" w:rsidP="00F346B9">
      <w:pPr>
        <w:numPr>
          <w:ilvl w:val="0"/>
          <w:numId w:val="7"/>
        </w:numPr>
        <w:rPr>
          <w:sz w:val="24"/>
          <w:szCs w:val="24"/>
        </w:rPr>
      </w:pPr>
      <w:r w:rsidRPr="00F346B9">
        <w:rPr>
          <w:sz w:val="24"/>
          <w:szCs w:val="24"/>
        </w:rPr>
        <w:t>Calculate Herfindahl-Hirschman Index (HHI).</w:t>
      </w:r>
    </w:p>
    <w:p w14:paraId="75CF1AE1" w14:textId="77777777" w:rsidR="00F346B9" w:rsidRPr="00F346B9" w:rsidRDefault="00F346B9" w:rsidP="00F346B9">
      <w:pPr>
        <w:numPr>
          <w:ilvl w:val="0"/>
          <w:numId w:val="7"/>
        </w:numPr>
        <w:rPr>
          <w:sz w:val="24"/>
          <w:szCs w:val="24"/>
        </w:rPr>
      </w:pPr>
      <w:r w:rsidRPr="00F346B9">
        <w:rPr>
          <w:sz w:val="24"/>
          <w:szCs w:val="24"/>
        </w:rPr>
        <w:t>Identify concentrated portfolios.</w:t>
      </w:r>
    </w:p>
    <w:p w14:paraId="25473076" w14:textId="77777777" w:rsidR="00F346B9" w:rsidRPr="00F346B9" w:rsidRDefault="00F346B9" w:rsidP="00F346B9">
      <w:pPr>
        <w:rPr>
          <w:b/>
          <w:bCs/>
          <w:sz w:val="24"/>
          <w:szCs w:val="24"/>
        </w:rPr>
      </w:pPr>
      <w:r w:rsidRPr="00F346B9">
        <w:rPr>
          <w:b/>
          <w:bCs/>
          <w:sz w:val="24"/>
          <w:szCs w:val="24"/>
        </w:rPr>
        <w:t>Dataset Summary</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2011"/>
        <w:gridCol w:w="2107"/>
        <w:gridCol w:w="2296"/>
      </w:tblGrid>
      <w:tr w:rsidR="00F346B9" w:rsidRPr="00F346B9" w14:paraId="472F54F6" w14:textId="77777777" w:rsidTr="00F346B9">
        <w:trPr>
          <w:tblHeader/>
          <w:tblCellSpacing w:w="15" w:type="dxa"/>
        </w:trPr>
        <w:tc>
          <w:tcPr>
            <w:tcW w:w="1966" w:type="dxa"/>
            <w:vAlign w:val="center"/>
            <w:hideMark/>
          </w:tcPr>
          <w:p w14:paraId="371AE91F" w14:textId="77777777" w:rsidR="00F346B9" w:rsidRPr="00F346B9" w:rsidRDefault="00F346B9" w:rsidP="00F346B9">
            <w:pPr>
              <w:rPr>
                <w:b/>
                <w:bCs/>
                <w:sz w:val="24"/>
                <w:szCs w:val="24"/>
              </w:rPr>
            </w:pPr>
            <w:r w:rsidRPr="00F346B9">
              <w:rPr>
                <w:b/>
                <w:bCs/>
                <w:sz w:val="24"/>
                <w:szCs w:val="24"/>
              </w:rPr>
              <w:t>Dataset Name</w:t>
            </w:r>
          </w:p>
        </w:tc>
        <w:tc>
          <w:tcPr>
            <w:tcW w:w="0" w:type="auto"/>
            <w:vAlign w:val="center"/>
            <w:hideMark/>
          </w:tcPr>
          <w:p w14:paraId="1E6E2454" w14:textId="77777777" w:rsidR="00F346B9" w:rsidRPr="00F346B9" w:rsidRDefault="00F346B9" w:rsidP="00F346B9">
            <w:pPr>
              <w:rPr>
                <w:b/>
                <w:bCs/>
                <w:sz w:val="24"/>
                <w:szCs w:val="24"/>
              </w:rPr>
            </w:pPr>
            <w:r w:rsidRPr="00F346B9">
              <w:rPr>
                <w:b/>
                <w:bCs/>
                <w:sz w:val="24"/>
                <w:szCs w:val="24"/>
              </w:rPr>
              <w:t>Records</w:t>
            </w:r>
          </w:p>
        </w:tc>
        <w:tc>
          <w:tcPr>
            <w:tcW w:w="0" w:type="auto"/>
            <w:vAlign w:val="center"/>
            <w:hideMark/>
          </w:tcPr>
          <w:p w14:paraId="02746ABC" w14:textId="77777777" w:rsidR="00F346B9" w:rsidRPr="00F346B9" w:rsidRDefault="00F346B9" w:rsidP="00F346B9">
            <w:pPr>
              <w:rPr>
                <w:b/>
                <w:bCs/>
                <w:sz w:val="24"/>
                <w:szCs w:val="24"/>
              </w:rPr>
            </w:pPr>
            <w:r w:rsidRPr="00F346B9">
              <w:rPr>
                <w:b/>
                <w:bCs/>
                <w:sz w:val="24"/>
                <w:szCs w:val="24"/>
              </w:rPr>
              <w:t>Purpose</w:t>
            </w:r>
          </w:p>
        </w:tc>
      </w:tr>
      <w:tr w:rsidR="00F346B9" w:rsidRPr="00F346B9" w14:paraId="4B1DCB8D" w14:textId="77777777" w:rsidTr="00F346B9">
        <w:trPr>
          <w:tblCellSpacing w:w="15" w:type="dxa"/>
        </w:trPr>
        <w:tc>
          <w:tcPr>
            <w:tcW w:w="1966" w:type="dxa"/>
            <w:vAlign w:val="center"/>
            <w:hideMark/>
          </w:tcPr>
          <w:p w14:paraId="7DDB30B7" w14:textId="77777777" w:rsidR="00F346B9" w:rsidRPr="00F346B9" w:rsidRDefault="00F346B9" w:rsidP="00F346B9">
            <w:pPr>
              <w:rPr>
                <w:sz w:val="24"/>
                <w:szCs w:val="24"/>
              </w:rPr>
            </w:pPr>
            <w:r w:rsidRPr="00F346B9">
              <w:rPr>
                <w:sz w:val="24"/>
                <w:szCs w:val="24"/>
              </w:rPr>
              <w:t>Fund Master</w:t>
            </w:r>
          </w:p>
        </w:tc>
        <w:tc>
          <w:tcPr>
            <w:tcW w:w="0" w:type="auto"/>
            <w:vAlign w:val="center"/>
            <w:hideMark/>
          </w:tcPr>
          <w:p w14:paraId="5CE8DB08" w14:textId="77777777" w:rsidR="00F346B9" w:rsidRPr="00F346B9" w:rsidRDefault="00F346B9" w:rsidP="00F346B9">
            <w:pPr>
              <w:rPr>
                <w:sz w:val="24"/>
                <w:szCs w:val="24"/>
              </w:rPr>
            </w:pPr>
            <w:r w:rsidRPr="00F346B9">
              <w:rPr>
                <w:sz w:val="24"/>
                <w:szCs w:val="24"/>
              </w:rPr>
              <w:t>Scheme Information</w:t>
            </w:r>
          </w:p>
        </w:tc>
        <w:tc>
          <w:tcPr>
            <w:tcW w:w="0" w:type="auto"/>
            <w:vAlign w:val="center"/>
            <w:hideMark/>
          </w:tcPr>
          <w:p w14:paraId="6C27BA2A" w14:textId="77777777" w:rsidR="00F346B9" w:rsidRPr="00F346B9" w:rsidRDefault="00F346B9" w:rsidP="00F346B9">
            <w:pPr>
              <w:rPr>
                <w:sz w:val="24"/>
                <w:szCs w:val="24"/>
              </w:rPr>
            </w:pPr>
            <w:r w:rsidRPr="00F346B9">
              <w:rPr>
                <w:sz w:val="24"/>
                <w:szCs w:val="24"/>
              </w:rPr>
              <w:t>Fund Classification</w:t>
            </w:r>
          </w:p>
        </w:tc>
      </w:tr>
      <w:tr w:rsidR="00F346B9" w:rsidRPr="00F346B9" w14:paraId="416784EB" w14:textId="77777777" w:rsidTr="00F346B9">
        <w:trPr>
          <w:tblCellSpacing w:w="15" w:type="dxa"/>
        </w:trPr>
        <w:tc>
          <w:tcPr>
            <w:tcW w:w="1966" w:type="dxa"/>
            <w:vAlign w:val="center"/>
            <w:hideMark/>
          </w:tcPr>
          <w:p w14:paraId="5116C872" w14:textId="77777777" w:rsidR="00F346B9" w:rsidRPr="00F346B9" w:rsidRDefault="00F346B9" w:rsidP="00F346B9">
            <w:pPr>
              <w:rPr>
                <w:sz w:val="24"/>
                <w:szCs w:val="24"/>
              </w:rPr>
            </w:pPr>
            <w:r w:rsidRPr="00F346B9">
              <w:rPr>
                <w:sz w:val="24"/>
                <w:szCs w:val="24"/>
              </w:rPr>
              <w:t>NAV History</w:t>
            </w:r>
          </w:p>
        </w:tc>
        <w:tc>
          <w:tcPr>
            <w:tcW w:w="0" w:type="auto"/>
            <w:vAlign w:val="center"/>
            <w:hideMark/>
          </w:tcPr>
          <w:p w14:paraId="7214B0A7" w14:textId="77777777" w:rsidR="00F346B9" w:rsidRPr="00F346B9" w:rsidRDefault="00F346B9" w:rsidP="00F346B9">
            <w:pPr>
              <w:rPr>
                <w:sz w:val="24"/>
                <w:szCs w:val="24"/>
              </w:rPr>
            </w:pPr>
            <w:r w:rsidRPr="00F346B9">
              <w:rPr>
                <w:sz w:val="24"/>
                <w:szCs w:val="24"/>
              </w:rPr>
              <w:t>Historical NAV Data</w:t>
            </w:r>
          </w:p>
        </w:tc>
        <w:tc>
          <w:tcPr>
            <w:tcW w:w="0" w:type="auto"/>
            <w:vAlign w:val="center"/>
            <w:hideMark/>
          </w:tcPr>
          <w:p w14:paraId="1EC9DE72" w14:textId="77777777" w:rsidR="00F346B9" w:rsidRPr="00F346B9" w:rsidRDefault="00F346B9" w:rsidP="00F346B9">
            <w:pPr>
              <w:rPr>
                <w:sz w:val="24"/>
                <w:szCs w:val="24"/>
              </w:rPr>
            </w:pPr>
            <w:r w:rsidRPr="00F346B9">
              <w:rPr>
                <w:sz w:val="24"/>
                <w:szCs w:val="24"/>
              </w:rPr>
              <w:t>Risk &amp; Return Analysis</w:t>
            </w:r>
          </w:p>
        </w:tc>
      </w:tr>
      <w:tr w:rsidR="00F346B9" w:rsidRPr="00F346B9" w14:paraId="6E9AE952" w14:textId="77777777" w:rsidTr="00F346B9">
        <w:trPr>
          <w:tblCellSpacing w:w="15" w:type="dxa"/>
        </w:trPr>
        <w:tc>
          <w:tcPr>
            <w:tcW w:w="1966" w:type="dxa"/>
            <w:vAlign w:val="center"/>
            <w:hideMark/>
          </w:tcPr>
          <w:p w14:paraId="3B630C7B" w14:textId="77777777" w:rsidR="00F346B9" w:rsidRPr="00F346B9" w:rsidRDefault="00F346B9" w:rsidP="00F346B9">
            <w:pPr>
              <w:rPr>
                <w:sz w:val="24"/>
                <w:szCs w:val="24"/>
              </w:rPr>
            </w:pPr>
            <w:r w:rsidRPr="00F346B9">
              <w:rPr>
                <w:sz w:val="24"/>
                <w:szCs w:val="24"/>
              </w:rPr>
              <w:t>Scheme Performance</w:t>
            </w:r>
          </w:p>
        </w:tc>
        <w:tc>
          <w:tcPr>
            <w:tcW w:w="0" w:type="auto"/>
            <w:vAlign w:val="center"/>
            <w:hideMark/>
          </w:tcPr>
          <w:p w14:paraId="61E28DBE" w14:textId="77777777" w:rsidR="00F346B9" w:rsidRPr="00F346B9" w:rsidRDefault="00F346B9" w:rsidP="00F346B9">
            <w:pPr>
              <w:rPr>
                <w:sz w:val="24"/>
                <w:szCs w:val="24"/>
              </w:rPr>
            </w:pPr>
            <w:r w:rsidRPr="00F346B9">
              <w:rPr>
                <w:sz w:val="24"/>
                <w:szCs w:val="24"/>
              </w:rPr>
              <w:t>Performance Metrics</w:t>
            </w:r>
          </w:p>
        </w:tc>
        <w:tc>
          <w:tcPr>
            <w:tcW w:w="0" w:type="auto"/>
            <w:vAlign w:val="center"/>
            <w:hideMark/>
          </w:tcPr>
          <w:p w14:paraId="4B64A1AB" w14:textId="77777777" w:rsidR="00F346B9" w:rsidRPr="00F346B9" w:rsidRDefault="00F346B9" w:rsidP="00F346B9">
            <w:pPr>
              <w:rPr>
                <w:sz w:val="24"/>
                <w:szCs w:val="24"/>
              </w:rPr>
            </w:pPr>
            <w:r w:rsidRPr="00F346B9">
              <w:rPr>
                <w:sz w:val="24"/>
                <w:szCs w:val="24"/>
              </w:rPr>
              <w:t>Fund Evaluation</w:t>
            </w:r>
          </w:p>
        </w:tc>
      </w:tr>
      <w:tr w:rsidR="00F346B9" w:rsidRPr="00F346B9" w14:paraId="799BCA60" w14:textId="77777777" w:rsidTr="00F346B9">
        <w:trPr>
          <w:tblCellSpacing w:w="15" w:type="dxa"/>
        </w:trPr>
        <w:tc>
          <w:tcPr>
            <w:tcW w:w="1966" w:type="dxa"/>
            <w:vAlign w:val="center"/>
            <w:hideMark/>
          </w:tcPr>
          <w:p w14:paraId="47F5E494" w14:textId="77777777" w:rsidR="00F346B9" w:rsidRPr="00F346B9" w:rsidRDefault="00F346B9" w:rsidP="00F346B9">
            <w:pPr>
              <w:rPr>
                <w:sz w:val="24"/>
                <w:szCs w:val="24"/>
              </w:rPr>
            </w:pPr>
            <w:r w:rsidRPr="00F346B9">
              <w:rPr>
                <w:sz w:val="24"/>
                <w:szCs w:val="24"/>
              </w:rPr>
              <w:t>Investor Transactions</w:t>
            </w:r>
          </w:p>
        </w:tc>
        <w:tc>
          <w:tcPr>
            <w:tcW w:w="0" w:type="auto"/>
            <w:vAlign w:val="center"/>
            <w:hideMark/>
          </w:tcPr>
          <w:p w14:paraId="3F4EC9EC" w14:textId="77777777" w:rsidR="00F346B9" w:rsidRPr="00F346B9" w:rsidRDefault="00F346B9" w:rsidP="00F346B9">
            <w:pPr>
              <w:rPr>
                <w:sz w:val="24"/>
                <w:szCs w:val="24"/>
              </w:rPr>
            </w:pPr>
            <w:r w:rsidRPr="00F346B9">
              <w:rPr>
                <w:sz w:val="24"/>
                <w:szCs w:val="24"/>
              </w:rPr>
              <w:t>Investment Activity</w:t>
            </w:r>
          </w:p>
        </w:tc>
        <w:tc>
          <w:tcPr>
            <w:tcW w:w="0" w:type="auto"/>
            <w:vAlign w:val="center"/>
            <w:hideMark/>
          </w:tcPr>
          <w:p w14:paraId="4CA53980" w14:textId="77777777" w:rsidR="00F346B9" w:rsidRPr="00F346B9" w:rsidRDefault="00F346B9" w:rsidP="00F346B9">
            <w:pPr>
              <w:rPr>
                <w:sz w:val="24"/>
                <w:szCs w:val="24"/>
              </w:rPr>
            </w:pPr>
            <w:r w:rsidRPr="00F346B9">
              <w:rPr>
                <w:sz w:val="24"/>
                <w:szCs w:val="24"/>
              </w:rPr>
              <w:t>Investor Analysis</w:t>
            </w:r>
          </w:p>
        </w:tc>
      </w:tr>
      <w:tr w:rsidR="00F346B9" w:rsidRPr="00F346B9" w14:paraId="115A45EF" w14:textId="77777777" w:rsidTr="00F346B9">
        <w:trPr>
          <w:tblCellSpacing w:w="15" w:type="dxa"/>
        </w:trPr>
        <w:tc>
          <w:tcPr>
            <w:tcW w:w="1966" w:type="dxa"/>
            <w:vAlign w:val="center"/>
            <w:hideMark/>
          </w:tcPr>
          <w:p w14:paraId="68AFADC6" w14:textId="77777777" w:rsidR="00F346B9" w:rsidRPr="00F346B9" w:rsidRDefault="00F346B9" w:rsidP="00F346B9">
            <w:pPr>
              <w:rPr>
                <w:sz w:val="24"/>
                <w:szCs w:val="24"/>
              </w:rPr>
            </w:pPr>
            <w:r w:rsidRPr="00F346B9">
              <w:rPr>
                <w:sz w:val="24"/>
                <w:szCs w:val="24"/>
              </w:rPr>
              <w:t>Portfolio Holdings</w:t>
            </w:r>
          </w:p>
        </w:tc>
        <w:tc>
          <w:tcPr>
            <w:tcW w:w="0" w:type="auto"/>
            <w:vAlign w:val="center"/>
            <w:hideMark/>
          </w:tcPr>
          <w:p w14:paraId="36AA6A29" w14:textId="77777777" w:rsidR="00F346B9" w:rsidRPr="00F346B9" w:rsidRDefault="00F346B9" w:rsidP="00F346B9">
            <w:pPr>
              <w:rPr>
                <w:sz w:val="24"/>
                <w:szCs w:val="24"/>
              </w:rPr>
            </w:pPr>
            <w:r w:rsidRPr="00F346B9">
              <w:rPr>
                <w:sz w:val="24"/>
                <w:szCs w:val="24"/>
              </w:rPr>
              <w:t>Security Holdings</w:t>
            </w:r>
          </w:p>
        </w:tc>
        <w:tc>
          <w:tcPr>
            <w:tcW w:w="0" w:type="auto"/>
            <w:vAlign w:val="center"/>
            <w:hideMark/>
          </w:tcPr>
          <w:p w14:paraId="42B76995" w14:textId="77777777" w:rsidR="00F346B9" w:rsidRPr="00F346B9" w:rsidRDefault="00F346B9" w:rsidP="00F346B9">
            <w:pPr>
              <w:rPr>
                <w:sz w:val="24"/>
                <w:szCs w:val="24"/>
              </w:rPr>
            </w:pPr>
            <w:r w:rsidRPr="00F346B9">
              <w:rPr>
                <w:sz w:val="24"/>
                <w:szCs w:val="24"/>
              </w:rPr>
              <w:t>Diversification Analysis</w:t>
            </w:r>
          </w:p>
        </w:tc>
      </w:tr>
    </w:tbl>
    <w:p w14:paraId="4F399C45" w14:textId="77777777" w:rsidR="00F346B9" w:rsidRPr="00F346B9" w:rsidRDefault="00F346B9" w:rsidP="00F346B9">
      <w:pPr>
        <w:rPr>
          <w:sz w:val="24"/>
          <w:szCs w:val="24"/>
        </w:rPr>
      </w:pPr>
      <w:r w:rsidRPr="00F346B9">
        <w:rPr>
          <w:sz w:val="24"/>
          <w:szCs w:val="24"/>
        </w:rPr>
        <w:t xml:space="preserve">These datasets collectively enable comprehensive mutual fund analytics, ranging from descriptive analysis and investor </w:t>
      </w:r>
      <w:proofErr w:type="spellStart"/>
      <w:r w:rsidRPr="00F346B9">
        <w:rPr>
          <w:sz w:val="24"/>
          <w:szCs w:val="24"/>
        </w:rPr>
        <w:t>behavior</w:t>
      </w:r>
      <w:proofErr w:type="spellEnd"/>
      <w:r w:rsidRPr="00F346B9">
        <w:rPr>
          <w:sz w:val="24"/>
          <w:szCs w:val="24"/>
        </w:rPr>
        <w:t xml:space="preserve"> studies to advanced risk assessment and portfolio concentration analysis.</w:t>
      </w:r>
    </w:p>
    <w:p w14:paraId="7D31DE08" w14:textId="062AD55D" w:rsidR="00F346B9" w:rsidRDefault="00F346B9">
      <w:pPr>
        <w:rPr>
          <w:sz w:val="24"/>
          <w:szCs w:val="24"/>
        </w:rPr>
      </w:pPr>
      <w:r>
        <w:rPr>
          <w:sz w:val="24"/>
          <w:szCs w:val="24"/>
        </w:rPr>
        <w:br w:type="page"/>
      </w:r>
    </w:p>
    <w:p w14:paraId="43123AB7" w14:textId="77777777" w:rsidR="00F346B9" w:rsidRPr="00F346B9" w:rsidRDefault="00F346B9" w:rsidP="00F346B9">
      <w:pPr>
        <w:rPr>
          <w:b/>
          <w:bCs/>
          <w:sz w:val="24"/>
          <w:szCs w:val="24"/>
        </w:rPr>
      </w:pPr>
      <w:r w:rsidRPr="00F346B9">
        <w:rPr>
          <w:b/>
          <w:bCs/>
          <w:sz w:val="24"/>
          <w:szCs w:val="24"/>
        </w:rPr>
        <w:lastRenderedPageBreak/>
        <w:t>3. ETL Design and Data Processing Framework</w:t>
      </w:r>
    </w:p>
    <w:p w14:paraId="2D635433" w14:textId="77777777" w:rsidR="00F346B9" w:rsidRPr="00F346B9" w:rsidRDefault="00F346B9" w:rsidP="00F346B9">
      <w:pPr>
        <w:rPr>
          <w:b/>
          <w:bCs/>
          <w:sz w:val="24"/>
          <w:szCs w:val="24"/>
        </w:rPr>
      </w:pPr>
      <w:r w:rsidRPr="00F346B9">
        <w:rPr>
          <w:b/>
          <w:bCs/>
          <w:sz w:val="24"/>
          <w:szCs w:val="24"/>
        </w:rPr>
        <w:t>3.1 Overview</w:t>
      </w:r>
    </w:p>
    <w:p w14:paraId="56A1FA93" w14:textId="77777777" w:rsidR="00F346B9" w:rsidRPr="00F346B9" w:rsidRDefault="00F346B9" w:rsidP="00F346B9">
      <w:pPr>
        <w:rPr>
          <w:sz w:val="24"/>
          <w:szCs w:val="24"/>
        </w:rPr>
      </w:pPr>
      <w:r w:rsidRPr="00F346B9">
        <w:rPr>
          <w:sz w:val="24"/>
          <w:szCs w:val="24"/>
        </w:rPr>
        <w:t>ETL (Extract, Transform, Load) is a fundamental process in data analytics that converts raw data into a structured and analysis-ready format. In this project, an ETL pipeline was developed to process mutual fund datasets from multiple sources and prepare them for analytics and dashboard reporting.</w:t>
      </w:r>
    </w:p>
    <w:p w14:paraId="1F16AF46" w14:textId="77777777" w:rsidR="00F346B9" w:rsidRPr="00F346B9" w:rsidRDefault="00F346B9" w:rsidP="00F346B9">
      <w:pPr>
        <w:rPr>
          <w:sz w:val="24"/>
          <w:szCs w:val="24"/>
        </w:rPr>
      </w:pPr>
      <w:r w:rsidRPr="00F346B9">
        <w:rPr>
          <w:sz w:val="24"/>
          <w:szCs w:val="24"/>
        </w:rPr>
        <w:t>The ETL framework ensures data consistency, quality, accuracy, and usability throughout the project lifecycle.</w:t>
      </w:r>
    </w:p>
    <w:p w14:paraId="444ECA0D" w14:textId="77777777" w:rsidR="00F346B9" w:rsidRPr="00F346B9" w:rsidRDefault="00F346B9" w:rsidP="00F346B9">
      <w:pPr>
        <w:rPr>
          <w:b/>
          <w:bCs/>
          <w:sz w:val="24"/>
          <w:szCs w:val="24"/>
        </w:rPr>
      </w:pPr>
      <w:r w:rsidRPr="00F346B9">
        <w:rPr>
          <w:b/>
          <w:bCs/>
          <w:sz w:val="24"/>
          <w:szCs w:val="24"/>
        </w:rPr>
        <w:t>3.2 ETL Architecture</w:t>
      </w:r>
    </w:p>
    <w:p w14:paraId="1DAA225A" w14:textId="77777777" w:rsidR="00F346B9" w:rsidRPr="00F346B9" w:rsidRDefault="00F346B9" w:rsidP="00F346B9">
      <w:pPr>
        <w:rPr>
          <w:sz w:val="24"/>
          <w:szCs w:val="24"/>
        </w:rPr>
      </w:pPr>
      <w:r w:rsidRPr="00F346B9">
        <w:rPr>
          <w:sz w:val="24"/>
          <w:szCs w:val="24"/>
        </w:rPr>
        <w:t>The overall ETL workflow followed in this project is shown below:</w:t>
      </w:r>
    </w:p>
    <w:p w14:paraId="22F49111" w14:textId="77777777" w:rsidR="00F346B9" w:rsidRPr="00F346B9" w:rsidRDefault="00F346B9" w:rsidP="00F346B9">
      <w:pPr>
        <w:rPr>
          <w:sz w:val="24"/>
          <w:szCs w:val="24"/>
        </w:rPr>
      </w:pPr>
      <w:r w:rsidRPr="00F346B9">
        <w:rPr>
          <w:sz w:val="24"/>
          <w:szCs w:val="24"/>
        </w:rPr>
        <w:t>Raw Data Sources</w:t>
      </w:r>
      <w:r w:rsidRPr="00F346B9">
        <w:rPr>
          <w:sz w:val="24"/>
          <w:szCs w:val="24"/>
        </w:rPr>
        <w:br/>
        <w:t>↓</w:t>
      </w:r>
      <w:r w:rsidRPr="00F346B9">
        <w:rPr>
          <w:sz w:val="24"/>
          <w:szCs w:val="24"/>
        </w:rPr>
        <w:br/>
        <w:t>Data Extraction</w:t>
      </w:r>
      <w:r w:rsidRPr="00F346B9">
        <w:rPr>
          <w:sz w:val="24"/>
          <w:szCs w:val="24"/>
        </w:rPr>
        <w:br/>
        <w:t>↓</w:t>
      </w:r>
      <w:r w:rsidRPr="00F346B9">
        <w:rPr>
          <w:sz w:val="24"/>
          <w:szCs w:val="24"/>
        </w:rPr>
        <w:br/>
        <w:t>Data Cleaning</w:t>
      </w:r>
      <w:r w:rsidRPr="00F346B9">
        <w:rPr>
          <w:sz w:val="24"/>
          <w:szCs w:val="24"/>
        </w:rPr>
        <w:br/>
        <w:t>↓</w:t>
      </w:r>
      <w:r w:rsidRPr="00F346B9">
        <w:rPr>
          <w:sz w:val="24"/>
          <w:szCs w:val="24"/>
        </w:rPr>
        <w:br/>
        <w:t>Data Transformation</w:t>
      </w:r>
      <w:r w:rsidRPr="00F346B9">
        <w:rPr>
          <w:sz w:val="24"/>
          <w:szCs w:val="24"/>
        </w:rPr>
        <w:br/>
        <w:t>↓</w:t>
      </w:r>
      <w:r w:rsidRPr="00F346B9">
        <w:rPr>
          <w:sz w:val="24"/>
          <w:szCs w:val="24"/>
        </w:rPr>
        <w:br/>
        <w:t>Feature Engineering</w:t>
      </w:r>
      <w:r w:rsidRPr="00F346B9">
        <w:rPr>
          <w:sz w:val="24"/>
          <w:szCs w:val="24"/>
        </w:rPr>
        <w:br/>
        <w:t>↓</w:t>
      </w:r>
      <w:r w:rsidRPr="00F346B9">
        <w:rPr>
          <w:sz w:val="24"/>
          <w:szCs w:val="24"/>
        </w:rPr>
        <w:br/>
        <w:t>Processed Datasets</w:t>
      </w:r>
      <w:r w:rsidRPr="00F346B9">
        <w:rPr>
          <w:sz w:val="24"/>
          <w:szCs w:val="24"/>
        </w:rPr>
        <w:br/>
        <w:t>↓</w:t>
      </w:r>
      <w:r w:rsidRPr="00F346B9">
        <w:rPr>
          <w:sz w:val="24"/>
          <w:szCs w:val="24"/>
        </w:rPr>
        <w:br/>
        <w:t>Analytics Layer</w:t>
      </w:r>
      <w:r w:rsidRPr="00F346B9">
        <w:rPr>
          <w:sz w:val="24"/>
          <w:szCs w:val="24"/>
        </w:rPr>
        <w:br/>
        <w:t>↓</w:t>
      </w:r>
      <w:r w:rsidRPr="00F346B9">
        <w:rPr>
          <w:sz w:val="24"/>
          <w:szCs w:val="24"/>
        </w:rPr>
        <w:br/>
        <w:t>Dashboard &amp; Reporting</w:t>
      </w:r>
    </w:p>
    <w:p w14:paraId="1B6DFFC3" w14:textId="77777777" w:rsidR="00F346B9" w:rsidRPr="00F346B9" w:rsidRDefault="00F346B9" w:rsidP="00F346B9">
      <w:pPr>
        <w:rPr>
          <w:sz w:val="24"/>
          <w:szCs w:val="24"/>
        </w:rPr>
      </w:pPr>
      <w:r w:rsidRPr="00F346B9">
        <w:rPr>
          <w:sz w:val="24"/>
          <w:szCs w:val="24"/>
        </w:rPr>
        <w:t>The pipeline was implemented using Python and Pandas libraries to automate data preparation and reduce manual effort.</w:t>
      </w:r>
    </w:p>
    <w:p w14:paraId="65F9935C" w14:textId="77777777" w:rsidR="00F346B9" w:rsidRPr="00F346B9" w:rsidRDefault="00F346B9" w:rsidP="00F346B9">
      <w:pPr>
        <w:rPr>
          <w:b/>
          <w:bCs/>
          <w:sz w:val="24"/>
          <w:szCs w:val="24"/>
        </w:rPr>
      </w:pPr>
      <w:r w:rsidRPr="00F346B9">
        <w:rPr>
          <w:b/>
          <w:bCs/>
          <w:sz w:val="24"/>
          <w:szCs w:val="24"/>
        </w:rPr>
        <w:t>3.3 Extraction Phase</w:t>
      </w:r>
    </w:p>
    <w:p w14:paraId="3297211D" w14:textId="77777777" w:rsidR="00F346B9" w:rsidRPr="00F346B9" w:rsidRDefault="00F346B9" w:rsidP="00F346B9">
      <w:pPr>
        <w:rPr>
          <w:sz w:val="24"/>
          <w:szCs w:val="24"/>
        </w:rPr>
      </w:pPr>
      <w:r w:rsidRPr="00F346B9">
        <w:rPr>
          <w:sz w:val="24"/>
          <w:szCs w:val="24"/>
        </w:rPr>
        <w:t>The extraction phase involved loading multiple datasets into the analytics environment.</w:t>
      </w:r>
    </w:p>
    <w:p w14:paraId="6ADE3691" w14:textId="77777777" w:rsidR="00F346B9" w:rsidRPr="00F346B9" w:rsidRDefault="00F346B9" w:rsidP="00F346B9">
      <w:pPr>
        <w:rPr>
          <w:sz w:val="24"/>
          <w:szCs w:val="24"/>
        </w:rPr>
      </w:pPr>
      <w:r w:rsidRPr="00F346B9">
        <w:rPr>
          <w:sz w:val="24"/>
          <w:szCs w:val="24"/>
        </w:rPr>
        <w:t>The following datasets were extracted:</w:t>
      </w:r>
    </w:p>
    <w:p w14:paraId="69E03B21" w14:textId="77777777" w:rsidR="00F346B9" w:rsidRPr="00F346B9" w:rsidRDefault="00F346B9" w:rsidP="00F346B9">
      <w:pPr>
        <w:rPr>
          <w:sz w:val="24"/>
          <w:szCs w:val="24"/>
        </w:rPr>
      </w:pPr>
      <w:r w:rsidRPr="00F346B9">
        <w:rPr>
          <w:sz w:val="24"/>
          <w:szCs w:val="24"/>
        </w:rPr>
        <w:t>• Fund Master Dataset</w:t>
      </w:r>
      <w:r w:rsidRPr="00F346B9">
        <w:rPr>
          <w:sz w:val="24"/>
          <w:szCs w:val="24"/>
        </w:rPr>
        <w:br/>
        <w:t>• NAV History Dataset</w:t>
      </w:r>
      <w:r w:rsidRPr="00F346B9">
        <w:rPr>
          <w:sz w:val="24"/>
          <w:szCs w:val="24"/>
        </w:rPr>
        <w:br/>
        <w:t>• Scheme Performance Dataset</w:t>
      </w:r>
      <w:r w:rsidRPr="00F346B9">
        <w:rPr>
          <w:sz w:val="24"/>
          <w:szCs w:val="24"/>
        </w:rPr>
        <w:br/>
        <w:t>• Investor Transactions Dataset</w:t>
      </w:r>
      <w:r w:rsidRPr="00F346B9">
        <w:rPr>
          <w:sz w:val="24"/>
          <w:szCs w:val="24"/>
        </w:rPr>
        <w:br/>
        <w:t>• Portfolio Holdings Dataset</w:t>
      </w:r>
    </w:p>
    <w:p w14:paraId="5A4954E7" w14:textId="77777777" w:rsidR="00F346B9" w:rsidRPr="00F346B9" w:rsidRDefault="00F346B9" w:rsidP="00F346B9">
      <w:pPr>
        <w:rPr>
          <w:sz w:val="24"/>
          <w:szCs w:val="24"/>
        </w:rPr>
      </w:pPr>
      <w:r w:rsidRPr="00F346B9">
        <w:rPr>
          <w:sz w:val="24"/>
          <w:szCs w:val="24"/>
        </w:rPr>
        <w:t xml:space="preserve">Data was imported using CSV file readers and stored in Pandas </w:t>
      </w:r>
      <w:proofErr w:type="spellStart"/>
      <w:r w:rsidRPr="00F346B9">
        <w:rPr>
          <w:sz w:val="24"/>
          <w:szCs w:val="24"/>
        </w:rPr>
        <w:t>DataFrames</w:t>
      </w:r>
      <w:proofErr w:type="spellEnd"/>
      <w:r w:rsidRPr="00F346B9">
        <w:rPr>
          <w:sz w:val="24"/>
          <w:szCs w:val="24"/>
        </w:rPr>
        <w:t xml:space="preserve"> for further processing.</w:t>
      </w:r>
    </w:p>
    <w:p w14:paraId="4A4AFBAF" w14:textId="77777777" w:rsidR="00F346B9" w:rsidRPr="00F346B9" w:rsidRDefault="00F346B9" w:rsidP="00F346B9">
      <w:pPr>
        <w:rPr>
          <w:b/>
          <w:bCs/>
          <w:sz w:val="24"/>
          <w:szCs w:val="24"/>
        </w:rPr>
      </w:pPr>
      <w:r w:rsidRPr="00F346B9">
        <w:rPr>
          <w:b/>
          <w:bCs/>
          <w:sz w:val="24"/>
          <w:szCs w:val="24"/>
        </w:rPr>
        <w:lastRenderedPageBreak/>
        <w:t>3.4 Transformation Phase</w:t>
      </w:r>
    </w:p>
    <w:p w14:paraId="39A63347" w14:textId="77777777" w:rsidR="00F346B9" w:rsidRPr="00F346B9" w:rsidRDefault="00F346B9" w:rsidP="00F346B9">
      <w:pPr>
        <w:rPr>
          <w:sz w:val="24"/>
          <w:szCs w:val="24"/>
        </w:rPr>
      </w:pPr>
      <w:r w:rsidRPr="00F346B9">
        <w:rPr>
          <w:sz w:val="24"/>
          <w:szCs w:val="24"/>
        </w:rPr>
        <w:t>The transformation phase focused on improving data quality and preparing the datasets for analysis.</w:t>
      </w:r>
    </w:p>
    <w:p w14:paraId="380A084E" w14:textId="77777777" w:rsidR="00F346B9" w:rsidRPr="00F346B9" w:rsidRDefault="00F346B9" w:rsidP="00F346B9">
      <w:pPr>
        <w:rPr>
          <w:b/>
          <w:bCs/>
          <w:sz w:val="24"/>
          <w:szCs w:val="24"/>
        </w:rPr>
      </w:pPr>
      <w:r w:rsidRPr="00F346B9">
        <w:rPr>
          <w:b/>
          <w:bCs/>
          <w:sz w:val="24"/>
          <w:szCs w:val="24"/>
        </w:rPr>
        <w:t>Data Cleaning Activities</w:t>
      </w:r>
    </w:p>
    <w:p w14:paraId="73ED662F" w14:textId="77777777" w:rsidR="00F346B9" w:rsidRPr="00F346B9" w:rsidRDefault="00F346B9" w:rsidP="00F346B9">
      <w:pPr>
        <w:rPr>
          <w:sz w:val="24"/>
          <w:szCs w:val="24"/>
        </w:rPr>
      </w:pPr>
      <w:r w:rsidRPr="00F346B9">
        <w:rPr>
          <w:sz w:val="24"/>
          <w:szCs w:val="24"/>
        </w:rPr>
        <w:t>The following cleaning operations were performed:</w:t>
      </w:r>
    </w:p>
    <w:p w14:paraId="75760EB5" w14:textId="77777777" w:rsidR="00F346B9" w:rsidRPr="00F346B9" w:rsidRDefault="00F346B9" w:rsidP="00F346B9">
      <w:pPr>
        <w:rPr>
          <w:sz w:val="24"/>
          <w:szCs w:val="24"/>
        </w:rPr>
      </w:pPr>
      <w:r w:rsidRPr="00F346B9">
        <w:rPr>
          <w:sz w:val="24"/>
          <w:szCs w:val="24"/>
        </w:rPr>
        <w:t>• Removal of duplicate records</w:t>
      </w:r>
      <w:r w:rsidRPr="00F346B9">
        <w:rPr>
          <w:sz w:val="24"/>
          <w:szCs w:val="24"/>
        </w:rPr>
        <w:br/>
        <w:t>• Handling missing values</w:t>
      </w:r>
      <w:r w:rsidRPr="00F346B9">
        <w:rPr>
          <w:sz w:val="24"/>
          <w:szCs w:val="24"/>
        </w:rPr>
        <w:br/>
        <w:t>• Standardization of column names</w:t>
      </w:r>
      <w:r w:rsidRPr="00F346B9">
        <w:rPr>
          <w:sz w:val="24"/>
          <w:szCs w:val="24"/>
        </w:rPr>
        <w:br/>
        <w:t>• Data type conversions</w:t>
      </w:r>
      <w:r w:rsidRPr="00F346B9">
        <w:rPr>
          <w:sz w:val="24"/>
          <w:szCs w:val="24"/>
        </w:rPr>
        <w:br/>
        <w:t>• Date format normalization</w:t>
      </w:r>
      <w:r w:rsidRPr="00F346B9">
        <w:rPr>
          <w:sz w:val="24"/>
          <w:szCs w:val="24"/>
        </w:rPr>
        <w:br/>
        <w:t>• Validation of numerical fields</w:t>
      </w:r>
    </w:p>
    <w:p w14:paraId="4D1F3CD9" w14:textId="77777777" w:rsidR="00F346B9" w:rsidRPr="00F346B9" w:rsidRDefault="00F346B9" w:rsidP="00F346B9">
      <w:pPr>
        <w:rPr>
          <w:b/>
          <w:bCs/>
          <w:sz w:val="24"/>
          <w:szCs w:val="24"/>
        </w:rPr>
      </w:pPr>
      <w:r w:rsidRPr="00F346B9">
        <w:rPr>
          <w:b/>
          <w:bCs/>
          <w:sz w:val="24"/>
          <w:szCs w:val="24"/>
        </w:rPr>
        <w:t>Feature Engineering</w:t>
      </w:r>
    </w:p>
    <w:p w14:paraId="426E3DDA" w14:textId="77777777" w:rsidR="00F346B9" w:rsidRPr="00F346B9" w:rsidRDefault="00F346B9" w:rsidP="00F346B9">
      <w:pPr>
        <w:rPr>
          <w:sz w:val="24"/>
          <w:szCs w:val="24"/>
        </w:rPr>
      </w:pPr>
      <w:r w:rsidRPr="00F346B9">
        <w:rPr>
          <w:sz w:val="24"/>
          <w:szCs w:val="24"/>
        </w:rPr>
        <w:t>Several new analytical fields were created, including:</w:t>
      </w:r>
    </w:p>
    <w:p w14:paraId="1A47B90D" w14:textId="77777777" w:rsidR="00F346B9" w:rsidRPr="00F346B9" w:rsidRDefault="00F346B9" w:rsidP="00F346B9">
      <w:pPr>
        <w:rPr>
          <w:sz w:val="24"/>
          <w:szCs w:val="24"/>
        </w:rPr>
      </w:pPr>
      <w:r w:rsidRPr="00F346B9">
        <w:rPr>
          <w:sz w:val="24"/>
          <w:szCs w:val="24"/>
        </w:rPr>
        <w:t>• Daily Returns</w:t>
      </w:r>
      <w:r w:rsidRPr="00F346B9">
        <w:rPr>
          <w:sz w:val="24"/>
          <w:szCs w:val="24"/>
        </w:rPr>
        <w:br/>
        <w:t>• Rolling Sharpe Ratio</w:t>
      </w:r>
      <w:r w:rsidRPr="00F346B9">
        <w:rPr>
          <w:sz w:val="24"/>
          <w:szCs w:val="24"/>
        </w:rPr>
        <w:br/>
        <w:t>• Cohort Year</w:t>
      </w:r>
      <w:r w:rsidRPr="00F346B9">
        <w:rPr>
          <w:sz w:val="24"/>
          <w:szCs w:val="24"/>
        </w:rPr>
        <w:br/>
        <w:t>• SIP Gap Days</w:t>
      </w:r>
      <w:r w:rsidRPr="00F346B9">
        <w:rPr>
          <w:sz w:val="24"/>
          <w:szCs w:val="24"/>
        </w:rPr>
        <w:br/>
        <w:t>• Investor Segments</w:t>
      </w:r>
      <w:r w:rsidRPr="00F346B9">
        <w:rPr>
          <w:sz w:val="24"/>
          <w:szCs w:val="24"/>
        </w:rPr>
        <w:br/>
        <w:t>• Risk Metrics (</w:t>
      </w:r>
      <w:proofErr w:type="spellStart"/>
      <w:r w:rsidRPr="00F346B9">
        <w:rPr>
          <w:sz w:val="24"/>
          <w:szCs w:val="24"/>
        </w:rPr>
        <w:t>VaR</w:t>
      </w:r>
      <w:proofErr w:type="spellEnd"/>
      <w:r w:rsidRPr="00F346B9">
        <w:rPr>
          <w:sz w:val="24"/>
          <w:szCs w:val="24"/>
        </w:rPr>
        <w:t xml:space="preserve"> &amp; CVaR)</w:t>
      </w:r>
      <w:r w:rsidRPr="00F346B9">
        <w:rPr>
          <w:sz w:val="24"/>
          <w:szCs w:val="24"/>
        </w:rPr>
        <w:br/>
        <w:t>• Sector Concentration Index (HHI)</w:t>
      </w:r>
    </w:p>
    <w:p w14:paraId="4C92EDEE" w14:textId="77777777" w:rsidR="00F346B9" w:rsidRPr="00F346B9" w:rsidRDefault="00F346B9" w:rsidP="00F346B9">
      <w:pPr>
        <w:rPr>
          <w:sz w:val="24"/>
          <w:szCs w:val="24"/>
        </w:rPr>
      </w:pPr>
      <w:r w:rsidRPr="00F346B9">
        <w:rPr>
          <w:sz w:val="24"/>
          <w:szCs w:val="24"/>
        </w:rPr>
        <w:t>These derived features enabled advanced analytics and business insight generation.</w:t>
      </w:r>
    </w:p>
    <w:p w14:paraId="3BBEA4DE" w14:textId="77777777" w:rsidR="00F346B9" w:rsidRPr="00F346B9" w:rsidRDefault="00F346B9" w:rsidP="00F346B9">
      <w:pPr>
        <w:rPr>
          <w:b/>
          <w:bCs/>
          <w:sz w:val="24"/>
          <w:szCs w:val="24"/>
        </w:rPr>
      </w:pPr>
      <w:r w:rsidRPr="00F346B9">
        <w:rPr>
          <w:b/>
          <w:bCs/>
          <w:sz w:val="24"/>
          <w:szCs w:val="24"/>
        </w:rPr>
        <w:t>3.5 Loading Phase</w:t>
      </w:r>
    </w:p>
    <w:p w14:paraId="1BC7B796" w14:textId="77777777" w:rsidR="00F346B9" w:rsidRPr="00F346B9" w:rsidRDefault="00F346B9" w:rsidP="00F346B9">
      <w:pPr>
        <w:rPr>
          <w:sz w:val="24"/>
          <w:szCs w:val="24"/>
        </w:rPr>
      </w:pPr>
      <w:r w:rsidRPr="00F346B9">
        <w:rPr>
          <w:sz w:val="24"/>
          <w:szCs w:val="24"/>
        </w:rPr>
        <w:t>After transformation, cleaned datasets were stored in the processed data layer and used for:</w:t>
      </w:r>
    </w:p>
    <w:p w14:paraId="57DAAE49" w14:textId="77777777" w:rsidR="00F346B9" w:rsidRPr="00F346B9" w:rsidRDefault="00F346B9" w:rsidP="00F346B9">
      <w:pPr>
        <w:rPr>
          <w:sz w:val="24"/>
          <w:szCs w:val="24"/>
        </w:rPr>
      </w:pPr>
      <w:r w:rsidRPr="00F346B9">
        <w:rPr>
          <w:sz w:val="24"/>
          <w:szCs w:val="24"/>
        </w:rPr>
        <w:t>• Exploratory Data Analysis (EDA)</w:t>
      </w:r>
      <w:r w:rsidRPr="00F346B9">
        <w:rPr>
          <w:sz w:val="24"/>
          <w:szCs w:val="24"/>
        </w:rPr>
        <w:br/>
        <w:t>• Performance Analysis</w:t>
      </w:r>
      <w:r w:rsidRPr="00F346B9">
        <w:rPr>
          <w:sz w:val="24"/>
          <w:szCs w:val="24"/>
        </w:rPr>
        <w:br/>
        <w:t>• Advanced Analytics</w:t>
      </w:r>
      <w:r w:rsidRPr="00F346B9">
        <w:rPr>
          <w:sz w:val="24"/>
          <w:szCs w:val="24"/>
        </w:rPr>
        <w:br/>
        <w:t>• Dashboard Development</w:t>
      </w:r>
      <w:r w:rsidRPr="00F346B9">
        <w:rPr>
          <w:sz w:val="24"/>
          <w:szCs w:val="24"/>
        </w:rPr>
        <w:br/>
        <w:t>• Report Generation</w:t>
      </w:r>
    </w:p>
    <w:p w14:paraId="7B5D1A95" w14:textId="77777777" w:rsidR="00F346B9" w:rsidRPr="00F346B9" w:rsidRDefault="00F346B9" w:rsidP="00F346B9">
      <w:pPr>
        <w:rPr>
          <w:sz w:val="24"/>
          <w:szCs w:val="24"/>
        </w:rPr>
      </w:pPr>
      <w:r w:rsidRPr="00F346B9">
        <w:rPr>
          <w:sz w:val="24"/>
          <w:szCs w:val="24"/>
        </w:rPr>
        <w:t>The processed data ensured consistency across all analytical modules and visualizations.</w:t>
      </w:r>
    </w:p>
    <w:p w14:paraId="3DD1ADD5" w14:textId="77777777" w:rsidR="00F346B9" w:rsidRPr="00F346B9" w:rsidRDefault="00F346B9" w:rsidP="00F346B9">
      <w:pPr>
        <w:rPr>
          <w:b/>
          <w:bCs/>
          <w:sz w:val="24"/>
          <w:szCs w:val="24"/>
        </w:rPr>
      </w:pPr>
      <w:r w:rsidRPr="00F346B9">
        <w:rPr>
          <w:b/>
          <w:bCs/>
          <w:sz w:val="24"/>
          <w:szCs w:val="24"/>
        </w:rPr>
        <w:t>3.6 Benefits of the ETL Pipeline</w:t>
      </w:r>
    </w:p>
    <w:p w14:paraId="300686D7" w14:textId="77777777" w:rsidR="00F346B9" w:rsidRPr="00F346B9" w:rsidRDefault="00F346B9" w:rsidP="00F346B9">
      <w:pPr>
        <w:rPr>
          <w:sz w:val="24"/>
          <w:szCs w:val="24"/>
        </w:rPr>
      </w:pPr>
      <w:r w:rsidRPr="00F346B9">
        <w:rPr>
          <w:sz w:val="24"/>
          <w:szCs w:val="24"/>
        </w:rPr>
        <w:t>The ETL framework provided several advantages:</w:t>
      </w:r>
    </w:p>
    <w:p w14:paraId="056FC45F" w14:textId="77777777" w:rsidR="00F346B9" w:rsidRPr="00F346B9" w:rsidRDefault="00F346B9" w:rsidP="00F346B9">
      <w:pPr>
        <w:rPr>
          <w:sz w:val="24"/>
          <w:szCs w:val="24"/>
        </w:rPr>
      </w:pPr>
      <w:r w:rsidRPr="00F346B9">
        <w:rPr>
          <w:sz w:val="24"/>
          <w:szCs w:val="24"/>
        </w:rPr>
        <w:t>• Improved data quality and reliability</w:t>
      </w:r>
      <w:r w:rsidRPr="00F346B9">
        <w:rPr>
          <w:sz w:val="24"/>
          <w:szCs w:val="24"/>
        </w:rPr>
        <w:br/>
        <w:t>• Reduced manual processing effort</w:t>
      </w:r>
      <w:r w:rsidRPr="00F346B9">
        <w:rPr>
          <w:sz w:val="24"/>
          <w:szCs w:val="24"/>
        </w:rPr>
        <w:br/>
        <w:t>• Faster analytical execution</w:t>
      </w:r>
      <w:r w:rsidRPr="00F346B9">
        <w:rPr>
          <w:sz w:val="24"/>
          <w:szCs w:val="24"/>
        </w:rPr>
        <w:br/>
        <w:t>• Consistent reporting across modules</w:t>
      </w:r>
      <w:r w:rsidRPr="00F346B9">
        <w:rPr>
          <w:sz w:val="24"/>
          <w:szCs w:val="24"/>
        </w:rPr>
        <w:br/>
        <w:t>• Scalable architecture for future enhancements</w:t>
      </w:r>
    </w:p>
    <w:p w14:paraId="2BCD10F5" w14:textId="77777777" w:rsidR="00F346B9" w:rsidRPr="00F346B9" w:rsidRDefault="00F346B9" w:rsidP="00F346B9">
      <w:pPr>
        <w:rPr>
          <w:sz w:val="24"/>
          <w:szCs w:val="24"/>
        </w:rPr>
      </w:pPr>
      <w:r w:rsidRPr="00F346B9">
        <w:rPr>
          <w:sz w:val="24"/>
          <w:szCs w:val="24"/>
        </w:rPr>
        <w:lastRenderedPageBreak/>
        <w:t xml:space="preserve">The ETL pipeline served as the foundation of the </w:t>
      </w:r>
      <w:proofErr w:type="spellStart"/>
      <w:r w:rsidRPr="00F346B9">
        <w:rPr>
          <w:sz w:val="24"/>
          <w:szCs w:val="24"/>
        </w:rPr>
        <w:t>Bluestock</w:t>
      </w:r>
      <w:proofErr w:type="spellEnd"/>
      <w:r w:rsidRPr="00F346B9">
        <w:rPr>
          <w:sz w:val="24"/>
          <w:szCs w:val="24"/>
        </w:rPr>
        <w:t xml:space="preserve"> Mutual Fund Analytics project and enabled accurate analysis of investor </w:t>
      </w:r>
      <w:proofErr w:type="spellStart"/>
      <w:r w:rsidRPr="00F346B9">
        <w:rPr>
          <w:sz w:val="24"/>
          <w:szCs w:val="24"/>
        </w:rPr>
        <w:t>behavior</w:t>
      </w:r>
      <w:proofErr w:type="spellEnd"/>
      <w:r w:rsidRPr="00F346B9">
        <w:rPr>
          <w:sz w:val="24"/>
          <w:szCs w:val="24"/>
        </w:rPr>
        <w:t>, fund performance, risk metrics, and portfolio diversification.</w:t>
      </w:r>
    </w:p>
    <w:p w14:paraId="6456983D" w14:textId="77777777" w:rsidR="00F346B9" w:rsidRPr="00F346B9" w:rsidRDefault="00F346B9" w:rsidP="00F346B9">
      <w:pPr>
        <w:rPr>
          <w:b/>
          <w:bCs/>
          <w:sz w:val="24"/>
          <w:szCs w:val="24"/>
        </w:rPr>
      </w:pPr>
      <w:r w:rsidRPr="00F346B9">
        <w:rPr>
          <w:b/>
          <w:bCs/>
          <w:sz w:val="24"/>
          <w:szCs w:val="24"/>
        </w:rPr>
        <w:t>3. ETL Design and Data Processing Framework</w:t>
      </w:r>
    </w:p>
    <w:p w14:paraId="691B3972" w14:textId="77777777" w:rsidR="00F346B9" w:rsidRPr="00F346B9" w:rsidRDefault="00F346B9" w:rsidP="00F346B9">
      <w:pPr>
        <w:rPr>
          <w:b/>
          <w:bCs/>
          <w:sz w:val="24"/>
          <w:szCs w:val="24"/>
        </w:rPr>
      </w:pPr>
      <w:r w:rsidRPr="00F346B9">
        <w:rPr>
          <w:b/>
          <w:bCs/>
          <w:sz w:val="24"/>
          <w:szCs w:val="24"/>
        </w:rPr>
        <w:t>3.1 Overview</w:t>
      </w:r>
    </w:p>
    <w:p w14:paraId="5477B530" w14:textId="77777777" w:rsidR="00F346B9" w:rsidRPr="00F346B9" w:rsidRDefault="00F346B9" w:rsidP="00F346B9">
      <w:pPr>
        <w:rPr>
          <w:sz w:val="24"/>
          <w:szCs w:val="24"/>
        </w:rPr>
      </w:pPr>
      <w:r w:rsidRPr="00F346B9">
        <w:rPr>
          <w:sz w:val="24"/>
          <w:szCs w:val="24"/>
        </w:rPr>
        <w:t>ETL (Extract, Transform, Load) is a fundamental process in data analytics that converts raw data into a structured and analysis-ready format. In this project, an ETL pipeline was developed to process mutual fund datasets from multiple sources and prepare them for analytics and dashboard reporting.</w:t>
      </w:r>
    </w:p>
    <w:p w14:paraId="0F6EC610" w14:textId="77777777" w:rsidR="00F346B9" w:rsidRPr="00F346B9" w:rsidRDefault="00F346B9" w:rsidP="00F346B9">
      <w:pPr>
        <w:rPr>
          <w:sz w:val="24"/>
          <w:szCs w:val="24"/>
        </w:rPr>
      </w:pPr>
      <w:r w:rsidRPr="00F346B9">
        <w:rPr>
          <w:sz w:val="24"/>
          <w:szCs w:val="24"/>
        </w:rPr>
        <w:t>The ETL framework ensures data consistency, quality, accuracy, and usability throughout the project lifecycle.</w:t>
      </w:r>
    </w:p>
    <w:p w14:paraId="27B0FC33" w14:textId="77777777" w:rsidR="00F346B9" w:rsidRPr="00F346B9" w:rsidRDefault="00F346B9" w:rsidP="00F346B9">
      <w:pPr>
        <w:rPr>
          <w:b/>
          <w:bCs/>
          <w:sz w:val="24"/>
          <w:szCs w:val="24"/>
        </w:rPr>
      </w:pPr>
      <w:r w:rsidRPr="00F346B9">
        <w:rPr>
          <w:b/>
          <w:bCs/>
          <w:sz w:val="24"/>
          <w:szCs w:val="24"/>
        </w:rPr>
        <w:t>3.2 ETL Architecture</w:t>
      </w:r>
    </w:p>
    <w:p w14:paraId="4BC806B2" w14:textId="77777777" w:rsidR="00F346B9" w:rsidRPr="00F346B9" w:rsidRDefault="00F346B9" w:rsidP="00F346B9">
      <w:pPr>
        <w:rPr>
          <w:sz w:val="24"/>
          <w:szCs w:val="24"/>
        </w:rPr>
      </w:pPr>
      <w:r w:rsidRPr="00F346B9">
        <w:rPr>
          <w:sz w:val="24"/>
          <w:szCs w:val="24"/>
        </w:rPr>
        <w:t>The overall ETL workflow followed in this project is shown below:</w:t>
      </w:r>
    </w:p>
    <w:p w14:paraId="53B5B028" w14:textId="77777777" w:rsidR="00F346B9" w:rsidRPr="00F346B9" w:rsidRDefault="00F346B9" w:rsidP="00F346B9">
      <w:pPr>
        <w:rPr>
          <w:sz w:val="24"/>
          <w:szCs w:val="24"/>
        </w:rPr>
      </w:pPr>
      <w:r w:rsidRPr="00F346B9">
        <w:rPr>
          <w:sz w:val="24"/>
          <w:szCs w:val="24"/>
        </w:rPr>
        <w:t>Raw Data Sources</w:t>
      </w:r>
      <w:r w:rsidRPr="00F346B9">
        <w:rPr>
          <w:sz w:val="24"/>
          <w:szCs w:val="24"/>
        </w:rPr>
        <w:br/>
        <w:t>↓</w:t>
      </w:r>
      <w:r w:rsidRPr="00F346B9">
        <w:rPr>
          <w:sz w:val="24"/>
          <w:szCs w:val="24"/>
        </w:rPr>
        <w:br/>
        <w:t>Data Extraction</w:t>
      </w:r>
      <w:r w:rsidRPr="00F346B9">
        <w:rPr>
          <w:sz w:val="24"/>
          <w:szCs w:val="24"/>
        </w:rPr>
        <w:br/>
        <w:t>↓</w:t>
      </w:r>
      <w:r w:rsidRPr="00F346B9">
        <w:rPr>
          <w:sz w:val="24"/>
          <w:szCs w:val="24"/>
        </w:rPr>
        <w:br/>
        <w:t>Data Cleaning</w:t>
      </w:r>
      <w:r w:rsidRPr="00F346B9">
        <w:rPr>
          <w:sz w:val="24"/>
          <w:szCs w:val="24"/>
        </w:rPr>
        <w:br/>
        <w:t>↓</w:t>
      </w:r>
      <w:r w:rsidRPr="00F346B9">
        <w:rPr>
          <w:sz w:val="24"/>
          <w:szCs w:val="24"/>
        </w:rPr>
        <w:br/>
        <w:t>Data Transformation</w:t>
      </w:r>
      <w:r w:rsidRPr="00F346B9">
        <w:rPr>
          <w:sz w:val="24"/>
          <w:szCs w:val="24"/>
        </w:rPr>
        <w:br/>
        <w:t>↓</w:t>
      </w:r>
      <w:r w:rsidRPr="00F346B9">
        <w:rPr>
          <w:sz w:val="24"/>
          <w:szCs w:val="24"/>
        </w:rPr>
        <w:br/>
        <w:t>Feature Engineering</w:t>
      </w:r>
      <w:r w:rsidRPr="00F346B9">
        <w:rPr>
          <w:sz w:val="24"/>
          <w:szCs w:val="24"/>
        </w:rPr>
        <w:br/>
        <w:t>↓</w:t>
      </w:r>
      <w:r w:rsidRPr="00F346B9">
        <w:rPr>
          <w:sz w:val="24"/>
          <w:szCs w:val="24"/>
        </w:rPr>
        <w:br/>
        <w:t>Processed Datasets</w:t>
      </w:r>
      <w:r w:rsidRPr="00F346B9">
        <w:rPr>
          <w:sz w:val="24"/>
          <w:szCs w:val="24"/>
        </w:rPr>
        <w:br/>
        <w:t>↓</w:t>
      </w:r>
      <w:r w:rsidRPr="00F346B9">
        <w:rPr>
          <w:sz w:val="24"/>
          <w:szCs w:val="24"/>
        </w:rPr>
        <w:br/>
        <w:t>Analytics Layer</w:t>
      </w:r>
      <w:r w:rsidRPr="00F346B9">
        <w:rPr>
          <w:sz w:val="24"/>
          <w:szCs w:val="24"/>
        </w:rPr>
        <w:br/>
        <w:t>↓</w:t>
      </w:r>
      <w:r w:rsidRPr="00F346B9">
        <w:rPr>
          <w:sz w:val="24"/>
          <w:szCs w:val="24"/>
        </w:rPr>
        <w:br/>
        <w:t>Dashboard &amp; Reporting</w:t>
      </w:r>
    </w:p>
    <w:p w14:paraId="7C33D208" w14:textId="77777777" w:rsidR="00F346B9" w:rsidRPr="00F346B9" w:rsidRDefault="00F346B9" w:rsidP="00F346B9">
      <w:pPr>
        <w:rPr>
          <w:sz w:val="24"/>
          <w:szCs w:val="24"/>
        </w:rPr>
      </w:pPr>
      <w:r w:rsidRPr="00F346B9">
        <w:rPr>
          <w:sz w:val="24"/>
          <w:szCs w:val="24"/>
        </w:rPr>
        <w:t>The pipeline was implemented using Python and Pandas libraries to automate data preparation and reduce manual effort.</w:t>
      </w:r>
    </w:p>
    <w:p w14:paraId="6B0D8580" w14:textId="77777777" w:rsidR="00F346B9" w:rsidRPr="00F346B9" w:rsidRDefault="00F346B9" w:rsidP="00F346B9">
      <w:pPr>
        <w:rPr>
          <w:b/>
          <w:bCs/>
          <w:sz w:val="24"/>
          <w:szCs w:val="24"/>
        </w:rPr>
      </w:pPr>
      <w:r w:rsidRPr="00F346B9">
        <w:rPr>
          <w:b/>
          <w:bCs/>
          <w:sz w:val="24"/>
          <w:szCs w:val="24"/>
        </w:rPr>
        <w:t>3.3 Extraction Phase</w:t>
      </w:r>
    </w:p>
    <w:p w14:paraId="00C75E70" w14:textId="77777777" w:rsidR="00F346B9" w:rsidRPr="00F346B9" w:rsidRDefault="00F346B9" w:rsidP="00F346B9">
      <w:pPr>
        <w:rPr>
          <w:sz w:val="24"/>
          <w:szCs w:val="24"/>
        </w:rPr>
      </w:pPr>
      <w:r w:rsidRPr="00F346B9">
        <w:rPr>
          <w:sz w:val="24"/>
          <w:szCs w:val="24"/>
        </w:rPr>
        <w:t>The extraction phase involved loading multiple datasets into the analytics environment.</w:t>
      </w:r>
    </w:p>
    <w:p w14:paraId="7B7EA78E" w14:textId="77777777" w:rsidR="00F346B9" w:rsidRPr="00F346B9" w:rsidRDefault="00F346B9" w:rsidP="00F346B9">
      <w:pPr>
        <w:rPr>
          <w:sz w:val="24"/>
          <w:szCs w:val="24"/>
        </w:rPr>
      </w:pPr>
      <w:r w:rsidRPr="00F346B9">
        <w:rPr>
          <w:sz w:val="24"/>
          <w:szCs w:val="24"/>
        </w:rPr>
        <w:t>The following datasets were extracted:</w:t>
      </w:r>
    </w:p>
    <w:p w14:paraId="44EEED9F" w14:textId="77777777" w:rsidR="00F346B9" w:rsidRPr="00F346B9" w:rsidRDefault="00F346B9" w:rsidP="00F346B9">
      <w:pPr>
        <w:rPr>
          <w:sz w:val="24"/>
          <w:szCs w:val="24"/>
        </w:rPr>
      </w:pPr>
      <w:r w:rsidRPr="00F346B9">
        <w:rPr>
          <w:sz w:val="24"/>
          <w:szCs w:val="24"/>
        </w:rPr>
        <w:t>• Fund Master Dataset</w:t>
      </w:r>
      <w:r w:rsidRPr="00F346B9">
        <w:rPr>
          <w:sz w:val="24"/>
          <w:szCs w:val="24"/>
        </w:rPr>
        <w:br/>
        <w:t>• NAV History Dataset</w:t>
      </w:r>
      <w:r w:rsidRPr="00F346B9">
        <w:rPr>
          <w:sz w:val="24"/>
          <w:szCs w:val="24"/>
        </w:rPr>
        <w:br/>
        <w:t>• Scheme Performance Dataset</w:t>
      </w:r>
      <w:r w:rsidRPr="00F346B9">
        <w:rPr>
          <w:sz w:val="24"/>
          <w:szCs w:val="24"/>
        </w:rPr>
        <w:br/>
        <w:t>• Investor Transactions Dataset</w:t>
      </w:r>
      <w:r w:rsidRPr="00F346B9">
        <w:rPr>
          <w:sz w:val="24"/>
          <w:szCs w:val="24"/>
        </w:rPr>
        <w:br/>
        <w:t>• Portfolio Holdings Dataset</w:t>
      </w:r>
    </w:p>
    <w:p w14:paraId="1D1EB585" w14:textId="77777777" w:rsidR="00F346B9" w:rsidRPr="00F346B9" w:rsidRDefault="00F346B9" w:rsidP="00F346B9">
      <w:pPr>
        <w:rPr>
          <w:sz w:val="24"/>
          <w:szCs w:val="24"/>
        </w:rPr>
      </w:pPr>
      <w:r w:rsidRPr="00F346B9">
        <w:rPr>
          <w:sz w:val="24"/>
          <w:szCs w:val="24"/>
        </w:rPr>
        <w:lastRenderedPageBreak/>
        <w:t xml:space="preserve">Data was imported using CSV file readers and stored in Pandas </w:t>
      </w:r>
      <w:proofErr w:type="spellStart"/>
      <w:r w:rsidRPr="00F346B9">
        <w:rPr>
          <w:sz w:val="24"/>
          <w:szCs w:val="24"/>
        </w:rPr>
        <w:t>DataFrames</w:t>
      </w:r>
      <w:proofErr w:type="spellEnd"/>
      <w:r w:rsidRPr="00F346B9">
        <w:rPr>
          <w:sz w:val="24"/>
          <w:szCs w:val="24"/>
        </w:rPr>
        <w:t xml:space="preserve"> for further processing.</w:t>
      </w:r>
    </w:p>
    <w:p w14:paraId="3E26711B" w14:textId="77777777" w:rsidR="00F346B9" w:rsidRPr="00F346B9" w:rsidRDefault="00F346B9" w:rsidP="00F346B9">
      <w:pPr>
        <w:rPr>
          <w:b/>
          <w:bCs/>
          <w:sz w:val="24"/>
          <w:szCs w:val="24"/>
        </w:rPr>
      </w:pPr>
      <w:r w:rsidRPr="00F346B9">
        <w:rPr>
          <w:b/>
          <w:bCs/>
          <w:sz w:val="24"/>
          <w:szCs w:val="24"/>
        </w:rPr>
        <w:t>3.4 Transformation Phase</w:t>
      </w:r>
    </w:p>
    <w:p w14:paraId="63CDDEB7" w14:textId="77777777" w:rsidR="00F346B9" w:rsidRPr="00F346B9" w:rsidRDefault="00F346B9" w:rsidP="00F346B9">
      <w:pPr>
        <w:rPr>
          <w:sz w:val="24"/>
          <w:szCs w:val="24"/>
        </w:rPr>
      </w:pPr>
      <w:r w:rsidRPr="00F346B9">
        <w:rPr>
          <w:sz w:val="24"/>
          <w:szCs w:val="24"/>
        </w:rPr>
        <w:t>The transformation phase focused on improving data quality and preparing the datasets for analysis.</w:t>
      </w:r>
    </w:p>
    <w:p w14:paraId="6BE5FE60" w14:textId="77777777" w:rsidR="00F346B9" w:rsidRPr="00F346B9" w:rsidRDefault="00F346B9" w:rsidP="00F346B9">
      <w:pPr>
        <w:rPr>
          <w:b/>
          <w:bCs/>
          <w:sz w:val="24"/>
          <w:szCs w:val="24"/>
        </w:rPr>
      </w:pPr>
      <w:r w:rsidRPr="00F346B9">
        <w:rPr>
          <w:b/>
          <w:bCs/>
          <w:sz w:val="24"/>
          <w:szCs w:val="24"/>
        </w:rPr>
        <w:t>Data Cleaning Activities</w:t>
      </w:r>
    </w:p>
    <w:p w14:paraId="715C984A" w14:textId="77777777" w:rsidR="00F346B9" w:rsidRPr="00F346B9" w:rsidRDefault="00F346B9" w:rsidP="00F346B9">
      <w:pPr>
        <w:rPr>
          <w:sz w:val="24"/>
          <w:szCs w:val="24"/>
        </w:rPr>
      </w:pPr>
      <w:r w:rsidRPr="00F346B9">
        <w:rPr>
          <w:sz w:val="24"/>
          <w:szCs w:val="24"/>
        </w:rPr>
        <w:t>The following cleaning operations were performed:</w:t>
      </w:r>
    </w:p>
    <w:p w14:paraId="084B52FC" w14:textId="77777777" w:rsidR="00F346B9" w:rsidRPr="00F346B9" w:rsidRDefault="00F346B9" w:rsidP="00F346B9">
      <w:pPr>
        <w:rPr>
          <w:sz w:val="24"/>
          <w:szCs w:val="24"/>
        </w:rPr>
      </w:pPr>
      <w:r w:rsidRPr="00F346B9">
        <w:rPr>
          <w:sz w:val="24"/>
          <w:szCs w:val="24"/>
        </w:rPr>
        <w:t>• Removal of duplicate records</w:t>
      </w:r>
      <w:r w:rsidRPr="00F346B9">
        <w:rPr>
          <w:sz w:val="24"/>
          <w:szCs w:val="24"/>
        </w:rPr>
        <w:br/>
        <w:t>• Handling missing values</w:t>
      </w:r>
      <w:r w:rsidRPr="00F346B9">
        <w:rPr>
          <w:sz w:val="24"/>
          <w:szCs w:val="24"/>
        </w:rPr>
        <w:br/>
        <w:t>• Standardization of column names</w:t>
      </w:r>
      <w:r w:rsidRPr="00F346B9">
        <w:rPr>
          <w:sz w:val="24"/>
          <w:szCs w:val="24"/>
        </w:rPr>
        <w:br/>
        <w:t>• Data type conversions</w:t>
      </w:r>
      <w:r w:rsidRPr="00F346B9">
        <w:rPr>
          <w:sz w:val="24"/>
          <w:szCs w:val="24"/>
        </w:rPr>
        <w:br/>
        <w:t>• Date format normalization</w:t>
      </w:r>
      <w:r w:rsidRPr="00F346B9">
        <w:rPr>
          <w:sz w:val="24"/>
          <w:szCs w:val="24"/>
        </w:rPr>
        <w:br/>
        <w:t>• Validation of numerical fields</w:t>
      </w:r>
    </w:p>
    <w:p w14:paraId="4CBB4A03" w14:textId="77777777" w:rsidR="00F346B9" w:rsidRPr="00F346B9" w:rsidRDefault="00F346B9" w:rsidP="00F346B9">
      <w:pPr>
        <w:rPr>
          <w:b/>
          <w:bCs/>
          <w:sz w:val="24"/>
          <w:szCs w:val="24"/>
        </w:rPr>
      </w:pPr>
      <w:r w:rsidRPr="00F346B9">
        <w:rPr>
          <w:b/>
          <w:bCs/>
          <w:sz w:val="24"/>
          <w:szCs w:val="24"/>
        </w:rPr>
        <w:t>Feature Engineering</w:t>
      </w:r>
    </w:p>
    <w:p w14:paraId="48134555" w14:textId="77777777" w:rsidR="00F346B9" w:rsidRPr="00F346B9" w:rsidRDefault="00F346B9" w:rsidP="00F346B9">
      <w:pPr>
        <w:rPr>
          <w:sz w:val="24"/>
          <w:szCs w:val="24"/>
        </w:rPr>
      </w:pPr>
      <w:r w:rsidRPr="00F346B9">
        <w:rPr>
          <w:sz w:val="24"/>
          <w:szCs w:val="24"/>
        </w:rPr>
        <w:t>Several new analytical fields were created, including:</w:t>
      </w:r>
    </w:p>
    <w:p w14:paraId="2657AB77" w14:textId="77777777" w:rsidR="00F346B9" w:rsidRPr="00F346B9" w:rsidRDefault="00F346B9" w:rsidP="00F346B9">
      <w:pPr>
        <w:rPr>
          <w:sz w:val="24"/>
          <w:szCs w:val="24"/>
        </w:rPr>
      </w:pPr>
      <w:r w:rsidRPr="00F346B9">
        <w:rPr>
          <w:sz w:val="24"/>
          <w:szCs w:val="24"/>
        </w:rPr>
        <w:t>• Daily Returns</w:t>
      </w:r>
      <w:r w:rsidRPr="00F346B9">
        <w:rPr>
          <w:sz w:val="24"/>
          <w:szCs w:val="24"/>
        </w:rPr>
        <w:br/>
        <w:t>• Rolling Sharpe Ratio</w:t>
      </w:r>
      <w:r w:rsidRPr="00F346B9">
        <w:rPr>
          <w:sz w:val="24"/>
          <w:szCs w:val="24"/>
        </w:rPr>
        <w:br/>
        <w:t>• Cohort Year</w:t>
      </w:r>
      <w:r w:rsidRPr="00F346B9">
        <w:rPr>
          <w:sz w:val="24"/>
          <w:szCs w:val="24"/>
        </w:rPr>
        <w:br/>
        <w:t>• SIP Gap Days</w:t>
      </w:r>
      <w:r w:rsidRPr="00F346B9">
        <w:rPr>
          <w:sz w:val="24"/>
          <w:szCs w:val="24"/>
        </w:rPr>
        <w:br/>
        <w:t>• Investor Segments</w:t>
      </w:r>
      <w:r w:rsidRPr="00F346B9">
        <w:rPr>
          <w:sz w:val="24"/>
          <w:szCs w:val="24"/>
        </w:rPr>
        <w:br/>
        <w:t>• Risk Metrics (</w:t>
      </w:r>
      <w:proofErr w:type="spellStart"/>
      <w:r w:rsidRPr="00F346B9">
        <w:rPr>
          <w:sz w:val="24"/>
          <w:szCs w:val="24"/>
        </w:rPr>
        <w:t>VaR</w:t>
      </w:r>
      <w:proofErr w:type="spellEnd"/>
      <w:r w:rsidRPr="00F346B9">
        <w:rPr>
          <w:sz w:val="24"/>
          <w:szCs w:val="24"/>
        </w:rPr>
        <w:t xml:space="preserve"> &amp; CVaR)</w:t>
      </w:r>
      <w:r w:rsidRPr="00F346B9">
        <w:rPr>
          <w:sz w:val="24"/>
          <w:szCs w:val="24"/>
        </w:rPr>
        <w:br/>
        <w:t>• Sector Concentration Index (HHI)</w:t>
      </w:r>
    </w:p>
    <w:p w14:paraId="0C59C90E" w14:textId="77777777" w:rsidR="00F346B9" w:rsidRPr="00F346B9" w:rsidRDefault="00F346B9" w:rsidP="00F346B9">
      <w:pPr>
        <w:rPr>
          <w:sz w:val="24"/>
          <w:szCs w:val="24"/>
        </w:rPr>
      </w:pPr>
      <w:r w:rsidRPr="00F346B9">
        <w:rPr>
          <w:sz w:val="24"/>
          <w:szCs w:val="24"/>
        </w:rPr>
        <w:t>These derived features enabled advanced analytics and business insight generation.</w:t>
      </w:r>
    </w:p>
    <w:p w14:paraId="6B82C2E0" w14:textId="77777777" w:rsidR="00F346B9" w:rsidRPr="00F346B9" w:rsidRDefault="00F346B9" w:rsidP="00F346B9">
      <w:pPr>
        <w:rPr>
          <w:b/>
          <w:bCs/>
          <w:sz w:val="24"/>
          <w:szCs w:val="24"/>
        </w:rPr>
      </w:pPr>
      <w:r w:rsidRPr="00F346B9">
        <w:rPr>
          <w:b/>
          <w:bCs/>
          <w:sz w:val="24"/>
          <w:szCs w:val="24"/>
        </w:rPr>
        <w:t>3.5 Loading Phase</w:t>
      </w:r>
    </w:p>
    <w:p w14:paraId="127AEC56" w14:textId="77777777" w:rsidR="00F346B9" w:rsidRPr="00F346B9" w:rsidRDefault="00F346B9" w:rsidP="00F346B9">
      <w:pPr>
        <w:rPr>
          <w:sz w:val="24"/>
          <w:szCs w:val="24"/>
        </w:rPr>
      </w:pPr>
      <w:r w:rsidRPr="00F346B9">
        <w:rPr>
          <w:sz w:val="24"/>
          <w:szCs w:val="24"/>
        </w:rPr>
        <w:t>After transformation, cleaned datasets were stored in the processed data layer and used for:</w:t>
      </w:r>
    </w:p>
    <w:p w14:paraId="10C95485" w14:textId="77777777" w:rsidR="00F346B9" w:rsidRPr="00F346B9" w:rsidRDefault="00F346B9" w:rsidP="00F346B9">
      <w:pPr>
        <w:rPr>
          <w:sz w:val="24"/>
          <w:szCs w:val="24"/>
        </w:rPr>
      </w:pPr>
      <w:r w:rsidRPr="00F346B9">
        <w:rPr>
          <w:sz w:val="24"/>
          <w:szCs w:val="24"/>
        </w:rPr>
        <w:t>• Exploratory Data Analysis (EDA)</w:t>
      </w:r>
      <w:r w:rsidRPr="00F346B9">
        <w:rPr>
          <w:sz w:val="24"/>
          <w:szCs w:val="24"/>
        </w:rPr>
        <w:br/>
        <w:t>• Performance Analysis</w:t>
      </w:r>
      <w:r w:rsidRPr="00F346B9">
        <w:rPr>
          <w:sz w:val="24"/>
          <w:szCs w:val="24"/>
        </w:rPr>
        <w:br/>
        <w:t>• Advanced Analytics</w:t>
      </w:r>
      <w:r w:rsidRPr="00F346B9">
        <w:rPr>
          <w:sz w:val="24"/>
          <w:szCs w:val="24"/>
        </w:rPr>
        <w:br/>
        <w:t>• Dashboard Development</w:t>
      </w:r>
      <w:r w:rsidRPr="00F346B9">
        <w:rPr>
          <w:sz w:val="24"/>
          <w:szCs w:val="24"/>
        </w:rPr>
        <w:br/>
        <w:t>• Report Generation</w:t>
      </w:r>
    </w:p>
    <w:p w14:paraId="16BC2B6A" w14:textId="77777777" w:rsidR="00F346B9" w:rsidRPr="00F346B9" w:rsidRDefault="00F346B9" w:rsidP="00F346B9">
      <w:pPr>
        <w:rPr>
          <w:sz w:val="24"/>
          <w:szCs w:val="24"/>
        </w:rPr>
      </w:pPr>
      <w:r w:rsidRPr="00F346B9">
        <w:rPr>
          <w:sz w:val="24"/>
          <w:szCs w:val="24"/>
        </w:rPr>
        <w:t>The processed data ensured consistency across all analytical modules and visualizations.</w:t>
      </w:r>
    </w:p>
    <w:p w14:paraId="4BDA44B8" w14:textId="77777777" w:rsidR="00F346B9" w:rsidRPr="00F346B9" w:rsidRDefault="00F346B9" w:rsidP="00F346B9">
      <w:pPr>
        <w:rPr>
          <w:b/>
          <w:bCs/>
          <w:sz w:val="24"/>
          <w:szCs w:val="24"/>
        </w:rPr>
      </w:pPr>
      <w:r w:rsidRPr="00F346B9">
        <w:rPr>
          <w:b/>
          <w:bCs/>
          <w:sz w:val="24"/>
          <w:szCs w:val="24"/>
        </w:rPr>
        <w:t>3.6 Benefits of the ETL Pipeline</w:t>
      </w:r>
    </w:p>
    <w:p w14:paraId="0F8B1E10" w14:textId="77777777" w:rsidR="00F346B9" w:rsidRPr="00F346B9" w:rsidRDefault="00F346B9" w:rsidP="00F346B9">
      <w:pPr>
        <w:rPr>
          <w:sz w:val="24"/>
          <w:szCs w:val="24"/>
        </w:rPr>
      </w:pPr>
      <w:r w:rsidRPr="00F346B9">
        <w:rPr>
          <w:sz w:val="24"/>
          <w:szCs w:val="24"/>
        </w:rPr>
        <w:t>The ETL framework provided several advantages:</w:t>
      </w:r>
    </w:p>
    <w:p w14:paraId="670D0FC5" w14:textId="77777777" w:rsidR="00F346B9" w:rsidRPr="00F346B9" w:rsidRDefault="00F346B9" w:rsidP="00F346B9">
      <w:pPr>
        <w:rPr>
          <w:sz w:val="24"/>
          <w:szCs w:val="24"/>
        </w:rPr>
      </w:pPr>
      <w:r w:rsidRPr="00F346B9">
        <w:rPr>
          <w:sz w:val="24"/>
          <w:szCs w:val="24"/>
        </w:rPr>
        <w:t>• Improved data quality and reliability</w:t>
      </w:r>
      <w:r w:rsidRPr="00F346B9">
        <w:rPr>
          <w:sz w:val="24"/>
          <w:szCs w:val="24"/>
        </w:rPr>
        <w:br/>
        <w:t>• Reduced manual processing effort</w:t>
      </w:r>
      <w:r w:rsidRPr="00F346B9">
        <w:rPr>
          <w:sz w:val="24"/>
          <w:szCs w:val="24"/>
        </w:rPr>
        <w:br/>
        <w:t>• Faster analytical execution</w:t>
      </w:r>
      <w:r w:rsidRPr="00F346B9">
        <w:rPr>
          <w:sz w:val="24"/>
          <w:szCs w:val="24"/>
        </w:rPr>
        <w:br/>
      </w:r>
      <w:r w:rsidRPr="00F346B9">
        <w:rPr>
          <w:sz w:val="24"/>
          <w:szCs w:val="24"/>
        </w:rPr>
        <w:lastRenderedPageBreak/>
        <w:t>• Consistent reporting across modules</w:t>
      </w:r>
      <w:r w:rsidRPr="00F346B9">
        <w:rPr>
          <w:sz w:val="24"/>
          <w:szCs w:val="24"/>
        </w:rPr>
        <w:br/>
        <w:t>• Scalable architecture for future enhancements</w:t>
      </w:r>
    </w:p>
    <w:p w14:paraId="7B22EF1A" w14:textId="77777777" w:rsidR="00F346B9" w:rsidRPr="00F346B9" w:rsidRDefault="00F346B9" w:rsidP="00F346B9">
      <w:pPr>
        <w:rPr>
          <w:sz w:val="24"/>
          <w:szCs w:val="24"/>
        </w:rPr>
      </w:pPr>
      <w:r w:rsidRPr="00F346B9">
        <w:rPr>
          <w:sz w:val="24"/>
          <w:szCs w:val="24"/>
        </w:rPr>
        <w:t xml:space="preserve">The ETL pipeline served as the foundation of the </w:t>
      </w:r>
      <w:proofErr w:type="spellStart"/>
      <w:r w:rsidRPr="00F346B9">
        <w:rPr>
          <w:sz w:val="24"/>
          <w:szCs w:val="24"/>
        </w:rPr>
        <w:t>Bluestock</w:t>
      </w:r>
      <w:proofErr w:type="spellEnd"/>
      <w:r w:rsidRPr="00F346B9">
        <w:rPr>
          <w:sz w:val="24"/>
          <w:szCs w:val="24"/>
        </w:rPr>
        <w:t xml:space="preserve"> Mutual Fund Analytics project and enabled accurate analysis of investor </w:t>
      </w:r>
      <w:proofErr w:type="spellStart"/>
      <w:r w:rsidRPr="00F346B9">
        <w:rPr>
          <w:sz w:val="24"/>
          <w:szCs w:val="24"/>
        </w:rPr>
        <w:t>behavior</w:t>
      </w:r>
      <w:proofErr w:type="spellEnd"/>
      <w:r w:rsidRPr="00F346B9">
        <w:rPr>
          <w:sz w:val="24"/>
          <w:szCs w:val="24"/>
        </w:rPr>
        <w:t>, fund performance, risk metrics, and portfolio diversification.</w:t>
      </w:r>
    </w:p>
    <w:p w14:paraId="03602D35" w14:textId="77777777" w:rsidR="00F346B9" w:rsidRPr="00F346B9" w:rsidRDefault="00F346B9" w:rsidP="00F346B9">
      <w:pPr>
        <w:rPr>
          <w:b/>
          <w:bCs/>
          <w:sz w:val="24"/>
          <w:szCs w:val="24"/>
        </w:rPr>
      </w:pPr>
      <w:r w:rsidRPr="00F346B9">
        <w:rPr>
          <w:b/>
          <w:bCs/>
          <w:sz w:val="24"/>
          <w:szCs w:val="24"/>
        </w:rPr>
        <w:t>5. Performance Analysis and Risk Metrics</w:t>
      </w:r>
    </w:p>
    <w:p w14:paraId="1BB301C7" w14:textId="77777777" w:rsidR="00F346B9" w:rsidRPr="00F346B9" w:rsidRDefault="00F346B9" w:rsidP="00F346B9">
      <w:pPr>
        <w:rPr>
          <w:b/>
          <w:bCs/>
          <w:sz w:val="24"/>
          <w:szCs w:val="24"/>
        </w:rPr>
      </w:pPr>
      <w:r w:rsidRPr="00F346B9">
        <w:rPr>
          <w:b/>
          <w:bCs/>
          <w:sz w:val="24"/>
          <w:szCs w:val="24"/>
        </w:rPr>
        <w:t>5.1 Overview</w:t>
      </w:r>
    </w:p>
    <w:p w14:paraId="3D57F99F" w14:textId="77777777" w:rsidR="00F346B9" w:rsidRPr="00F346B9" w:rsidRDefault="00F346B9" w:rsidP="00F346B9">
      <w:pPr>
        <w:rPr>
          <w:sz w:val="24"/>
          <w:szCs w:val="24"/>
        </w:rPr>
      </w:pPr>
      <w:r w:rsidRPr="00F346B9">
        <w:rPr>
          <w:sz w:val="24"/>
          <w:szCs w:val="24"/>
        </w:rPr>
        <w:t>Performance analysis is one of the most critical aspects of mutual fund evaluation. Investors and fund managers use performance metrics to assess returns, risk exposure, and the effectiveness of investment strategies.</w:t>
      </w:r>
    </w:p>
    <w:p w14:paraId="731029CB" w14:textId="77777777" w:rsidR="00F346B9" w:rsidRPr="00F346B9" w:rsidRDefault="00F346B9" w:rsidP="00F346B9">
      <w:pPr>
        <w:rPr>
          <w:sz w:val="24"/>
          <w:szCs w:val="24"/>
        </w:rPr>
      </w:pPr>
      <w:r w:rsidRPr="00F346B9">
        <w:rPr>
          <w:sz w:val="24"/>
          <w:szCs w:val="24"/>
        </w:rPr>
        <w:t xml:space="preserve">This project </w:t>
      </w:r>
      <w:proofErr w:type="spellStart"/>
      <w:r w:rsidRPr="00F346B9">
        <w:rPr>
          <w:sz w:val="24"/>
          <w:szCs w:val="24"/>
        </w:rPr>
        <w:t>analyzed</w:t>
      </w:r>
      <w:proofErr w:type="spellEnd"/>
      <w:r w:rsidRPr="00F346B9">
        <w:rPr>
          <w:sz w:val="24"/>
          <w:szCs w:val="24"/>
        </w:rPr>
        <w:t xml:space="preserve"> various performance indicators available in the Scheme Performance dataset to evaluate mutual fund efficiency and compare schemes across categories.</w:t>
      </w:r>
    </w:p>
    <w:p w14:paraId="4E203334" w14:textId="77777777" w:rsidR="00F346B9" w:rsidRPr="00F346B9" w:rsidRDefault="00F346B9" w:rsidP="00F346B9">
      <w:pPr>
        <w:rPr>
          <w:sz w:val="24"/>
          <w:szCs w:val="24"/>
        </w:rPr>
      </w:pPr>
      <w:r w:rsidRPr="00F346B9">
        <w:rPr>
          <w:sz w:val="24"/>
          <w:szCs w:val="24"/>
        </w:rPr>
        <w:t>The analysis included return metrics, risk-adjusted performance measures, volatility indicators, and downside risk assessments.</w:t>
      </w:r>
    </w:p>
    <w:p w14:paraId="44591F71" w14:textId="77777777" w:rsidR="00F346B9" w:rsidRPr="00F346B9" w:rsidRDefault="00F346B9" w:rsidP="00F346B9">
      <w:pPr>
        <w:rPr>
          <w:b/>
          <w:bCs/>
          <w:sz w:val="24"/>
          <w:szCs w:val="24"/>
        </w:rPr>
      </w:pPr>
      <w:r w:rsidRPr="00F346B9">
        <w:rPr>
          <w:b/>
          <w:bCs/>
          <w:sz w:val="24"/>
          <w:szCs w:val="24"/>
        </w:rPr>
        <w:t>5.2 Return Analysis</w:t>
      </w:r>
    </w:p>
    <w:p w14:paraId="2A180BD1" w14:textId="77777777" w:rsidR="00F346B9" w:rsidRPr="00F346B9" w:rsidRDefault="00F346B9" w:rsidP="00F346B9">
      <w:pPr>
        <w:rPr>
          <w:sz w:val="24"/>
          <w:szCs w:val="24"/>
        </w:rPr>
      </w:pPr>
      <w:r w:rsidRPr="00F346B9">
        <w:rPr>
          <w:sz w:val="24"/>
          <w:szCs w:val="24"/>
        </w:rPr>
        <w:t>Returns represent the growth generated by a mutual fund over a specific time period.</w:t>
      </w:r>
    </w:p>
    <w:p w14:paraId="778A1BA0" w14:textId="77777777" w:rsidR="00F346B9" w:rsidRPr="00F346B9" w:rsidRDefault="00F346B9" w:rsidP="00F346B9">
      <w:pPr>
        <w:rPr>
          <w:sz w:val="24"/>
          <w:szCs w:val="24"/>
        </w:rPr>
      </w:pPr>
      <w:r w:rsidRPr="00F346B9">
        <w:rPr>
          <w:sz w:val="24"/>
          <w:szCs w:val="24"/>
        </w:rPr>
        <w:t xml:space="preserve">The following return measures were </w:t>
      </w:r>
      <w:proofErr w:type="spellStart"/>
      <w:r w:rsidRPr="00F346B9">
        <w:rPr>
          <w:sz w:val="24"/>
          <w:szCs w:val="24"/>
        </w:rPr>
        <w:t>analyzed</w:t>
      </w:r>
      <w:proofErr w:type="spellEnd"/>
      <w:r w:rsidRPr="00F346B9">
        <w:rPr>
          <w:sz w:val="24"/>
          <w:szCs w:val="24"/>
        </w:rPr>
        <w:t>:</w:t>
      </w:r>
    </w:p>
    <w:p w14:paraId="0852CD01" w14:textId="77777777" w:rsidR="00F346B9" w:rsidRPr="00F346B9" w:rsidRDefault="00F346B9" w:rsidP="00F346B9">
      <w:pPr>
        <w:rPr>
          <w:sz w:val="24"/>
          <w:szCs w:val="24"/>
        </w:rPr>
      </w:pPr>
      <w:r w:rsidRPr="00F346B9">
        <w:rPr>
          <w:sz w:val="24"/>
          <w:szCs w:val="24"/>
        </w:rPr>
        <w:t>• 1-Year Return</w:t>
      </w:r>
      <w:r w:rsidRPr="00F346B9">
        <w:rPr>
          <w:sz w:val="24"/>
          <w:szCs w:val="24"/>
        </w:rPr>
        <w:br/>
        <w:t>• 3-Year Return</w:t>
      </w:r>
      <w:r w:rsidRPr="00F346B9">
        <w:rPr>
          <w:sz w:val="24"/>
          <w:szCs w:val="24"/>
        </w:rPr>
        <w:br/>
        <w:t>• 5-Year Return</w:t>
      </w:r>
    </w:p>
    <w:p w14:paraId="6B8F46D9" w14:textId="77777777" w:rsidR="00F346B9" w:rsidRPr="00F346B9" w:rsidRDefault="00F346B9" w:rsidP="00F346B9">
      <w:pPr>
        <w:rPr>
          <w:sz w:val="24"/>
          <w:szCs w:val="24"/>
        </w:rPr>
      </w:pPr>
      <w:r w:rsidRPr="00F346B9">
        <w:rPr>
          <w:sz w:val="24"/>
          <w:szCs w:val="24"/>
        </w:rPr>
        <w:t>The objective was to identify funds delivering consistent long-term performance and compare returns across categories.</w:t>
      </w:r>
    </w:p>
    <w:p w14:paraId="729DE877" w14:textId="77777777" w:rsidR="00F346B9" w:rsidRPr="00F346B9" w:rsidRDefault="00F346B9" w:rsidP="00F346B9">
      <w:pPr>
        <w:rPr>
          <w:sz w:val="24"/>
          <w:szCs w:val="24"/>
        </w:rPr>
      </w:pPr>
      <w:r w:rsidRPr="00F346B9">
        <w:rPr>
          <w:sz w:val="24"/>
          <w:szCs w:val="24"/>
        </w:rPr>
        <w:t>Key observations:</w:t>
      </w:r>
    </w:p>
    <w:p w14:paraId="2EEC2454" w14:textId="77777777" w:rsidR="00F346B9" w:rsidRPr="00F346B9" w:rsidRDefault="00F346B9" w:rsidP="00F346B9">
      <w:pPr>
        <w:rPr>
          <w:sz w:val="24"/>
          <w:szCs w:val="24"/>
        </w:rPr>
      </w:pPr>
      <w:r w:rsidRPr="00F346B9">
        <w:rPr>
          <w:sz w:val="24"/>
          <w:szCs w:val="24"/>
        </w:rPr>
        <w:t>• Long-term returns provided a better indication of fund quality than short-term performance.</w:t>
      </w:r>
      <w:r w:rsidRPr="00F346B9">
        <w:rPr>
          <w:sz w:val="24"/>
          <w:szCs w:val="24"/>
        </w:rPr>
        <w:br/>
        <w:t>• Several schemes outperformed their benchmark indices.</w:t>
      </w:r>
      <w:r w:rsidRPr="00F346B9">
        <w:rPr>
          <w:sz w:val="24"/>
          <w:szCs w:val="24"/>
        </w:rPr>
        <w:br/>
        <w:t>• Return distributions varied significantly across categories.</w:t>
      </w:r>
    </w:p>
    <w:p w14:paraId="343A712D" w14:textId="77777777" w:rsidR="00F346B9" w:rsidRPr="00F346B9" w:rsidRDefault="00F346B9" w:rsidP="00F346B9">
      <w:pPr>
        <w:rPr>
          <w:sz w:val="24"/>
          <w:szCs w:val="24"/>
        </w:rPr>
      </w:pPr>
      <w:r w:rsidRPr="00F346B9">
        <w:rPr>
          <w:sz w:val="24"/>
          <w:szCs w:val="24"/>
        </w:rPr>
        <w:t>[Insert Chart: Top Funds by 3-Year Return]</w:t>
      </w:r>
    </w:p>
    <w:p w14:paraId="411489D7" w14:textId="77777777" w:rsidR="00F346B9" w:rsidRPr="00F346B9" w:rsidRDefault="00F346B9" w:rsidP="00F346B9">
      <w:pPr>
        <w:rPr>
          <w:b/>
          <w:bCs/>
          <w:sz w:val="24"/>
          <w:szCs w:val="24"/>
        </w:rPr>
      </w:pPr>
      <w:r w:rsidRPr="00F346B9">
        <w:rPr>
          <w:b/>
          <w:bCs/>
          <w:sz w:val="24"/>
          <w:szCs w:val="24"/>
        </w:rPr>
        <w:t>5.3 Alpha Analysis</w:t>
      </w:r>
    </w:p>
    <w:p w14:paraId="4BF8C350" w14:textId="77777777" w:rsidR="00F346B9" w:rsidRPr="00F346B9" w:rsidRDefault="00F346B9" w:rsidP="00F346B9">
      <w:pPr>
        <w:rPr>
          <w:sz w:val="24"/>
          <w:szCs w:val="24"/>
        </w:rPr>
      </w:pPr>
      <w:r w:rsidRPr="00F346B9">
        <w:rPr>
          <w:sz w:val="24"/>
          <w:szCs w:val="24"/>
        </w:rPr>
        <w:t>Alpha measures the excess return generated by a fund compared to its benchmark after adjusting for market risk.</w:t>
      </w:r>
    </w:p>
    <w:p w14:paraId="2169B579" w14:textId="77777777" w:rsidR="00F346B9" w:rsidRPr="00F346B9" w:rsidRDefault="00F346B9" w:rsidP="00F346B9">
      <w:pPr>
        <w:rPr>
          <w:sz w:val="24"/>
          <w:szCs w:val="24"/>
        </w:rPr>
      </w:pPr>
      <w:r w:rsidRPr="00F346B9">
        <w:rPr>
          <w:sz w:val="24"/>
          <w:szCs w:val="24"/>
        </w:rPr>
        <w:t>Interpretation:</w:t>
      </w:r>
    </w:p>
    <w:p w14:paraId="6F639B86" w14:textId="77777777" w:rsidR="00F346B9" w:rsidRPr="00F346B9" w:rsidRDefault="00F346B9" w:rsidP="00F346B9">
      <w:pPr>
        <w:rPr>
          <w:sz w:val="24"/>
          <w:szCs w:val="24"/>
        </w:rPr>
      </w:pPr>
      <w:r w:rsidRPr="00F346B9">
        <w:rPr>
          <w:sz w:val="24"/>
          <w:szCs w:val="24"/>
        </w:rPr>
        <w:t>• Positive Alpha → Fund outperformed benchmark.</w:t>
      </w:r>
      <w:r w:rsidRPr="00F346B9">
        <w:rPr>
          <w:sz w:val="24"/>
          <w:szCs w:val="24"/>
        </w:rPr>
        <w:br/>
        <w:t>• Negative Alpha → Fund underperformed benchmark.</w:t>
      </w:r>
    </w:p>
    <w:p w14:paraId="5B526933" w14:textId="77777777" w:rsidR="00F346B9" w:rsidRPr="00F346B9" w:rsidRDefault="00F346B9" w:rsidP="00F346B9">
      <w:pPr>
        <w:rPr>
          <w:sz w:val="24"/>
          <w:szCs w:val="24"/>
        </w:rPr>
      </w:pPr>
      <w:r w:rsidRPr="00F346B9">
        <w:rPr>
          <w:sz w:val="24"/>
          <w:szCs w:val="24"/>
        </w:rPr>
        <w:lastRenderedPageBreak/>
        <w:t>Key findings:</w:t>
      </w:r>
    </w:p>
    <w:p w14:paraId="039ABDBF" w14:textId="77777777" w:rsidR="00F346B9" w:rsidRPr="00F346B9" w:rsidRDefault="00F346B9" w:rsidP="00F346B9">
      <w:pPr>
        <w:rPr>
          <w:sz w:val="24"/>
          <w:szCs w:val="24"/>
        </w:rPr>
      </w:pPr>
      <w:r w:rsidRPr="00F346B9">
        <w:rPr>
          <w:sz w:val="24"/>
          <w:szCs w:val="24"/>
        </w:rPr>
        <w:t>• Several schemes generated positive alpha values.</w:t>
      </w:r>
      <w:r w:rsidRPr="00F346B9">
        <w:rPr>
          <w:sz w:val="24"/>
          <w:szCs w:val="24"/>
        </w:rPr>
        <w:br/>
        <w:t>• High-alpha funds demonstrated effective active management.</w:t>
      </w:r>
      <w:r w:rsidRPr="00F346B9">
        <w:rPr>
          <w:sz w:val="24"/>
          <w:szCs w:val="24"/>
        </w:rPr>
        <w:br/>
        <w:t>• Alpha analysis helped identify value-creating fund managers.</w:t>
      </w:r>
    </w:p>
    <w:p w14:paraId="626DF14C" w14:textId="77777777" w:rsidR="00F346B9" w:rsidRPr="00F346B9" w:rsidRDefault="00F346B9" w:rsidP="00F346B9">
      <w:pPr>
        <w:rPr>
          <w:sz w:val="24"/>
          <w:szCs w:val="24"/>
        </w:rPr>
      </w:pPr>
      <w:r w:rsidRPr="00F346B9">
        <w:rPr>
          <w:sz w:val="24"/>
          <w:szCs w:val="24"/>
        </w:rPr>
        <w:t>[Insert Chart: Alpha Distribution]</w:t>
      </w:r>
    </w:p>
    <w:p w14:paraId="2ECED131" w14:textId="77777777" w:rsidR="00F346B9" w:rsidRPr="00F346B9" w:rsidRDefault="00F346B9" w:rsidP="00F346B9">
      <w:pPr>
        <w:rPr>
          <w:b/>
          <w:bCs/>
          <w:sz w:val="24"/>
          <w:szCs w:val="24"/>
        </w:rPr>
      </w:pPr>
      <w:r w:rsidRPr="00F346B9">
        <w:rPr>
          <w:b/>
          <w:bCs/>
          <w:sz w:val="24"/>
          <w:szCs w:val="24"/>
        </w:rPr>
        <w:t>5.4 Beta Analysis</w:t>
      </w:r>
    </w:p>
    <w:p w14:paraId="4F3C23CF" w14:textId="77777777" w:rsidR="00F346B9" w:rsidRPr="00F346B9" w:rsidRDefault="00F346B9" w:rsidP="00F346B9">
      <w:pPr>
        <w:rPr>
          <w:sz w:val="24"/>
          <w:szCs w:val="24"/>
        </w:rPr>
      </w:pPr>
      <w:r w:rsidRPr="00F346B9">
        <w:rPr>
          <w:sz w:val="24"/>
          <w:szCs w:val="24"/>
        </w:rPr>
        <w:t>Beta measures the sensitivity of a fund to market movements.</w:t>
      </w:r>
    </w:p>
    <w:p w14:paraId="5136A253" w14:textId="77777777" w:rsidR="00F346B9" w:rsidRPr="00F346B9" w:rsidRDefault="00F346B9" w:rsidP="00F346B9">
      <w:pPr>
        <w:rPr>
          <w:sz w:val="24"/>
          <w:szCs w:val="24"/>
        </w:rPr>
      </w:pPr>
      <w:r w:rsidRPr="00F346B9">
        <w:rPr>
          <w:sz w:val="24"/>
          <w:szCs w:val="24"/>
        </w:rPr>
        <w:t>Interpretation:</w:t>
      </w:r>
    </w:p>
    <w:p w14:paraId="37FE3A19" w14:textId="77777777" w:rsidR="00F346B9" w:rsidRPr="00F346B9" w:rsidRDefault="00F346B9" w:rsidP="00F346B9">
      <w:pPr>
        <w:rPr>
          <w:sz w:val="24"/>
          <w:szCs w:val="24"/>
        </w:rPr>
      </w:pPr>
      <w:r w:rsidRPr="00F346B9">
        <w:rPr>
          <w:sz w:val="24"/>
          <w:szCs w:val="24"/>
        </w:rPr>
        <w:t>• Beta = 1 → Moves with the market.</w:t>
      </w:r>
      <w:r w:rsidRPr="00F346B9">
        <w:rPr>
          <w:sz w:val="24"/>
          <w:szCs w:val="24"/>
        </w:rPr>
        <w:br/>
        <w:t>• Beta &gt; 1 → More volatile than the market.</w:t>
      </w:r>
      <w:r w:rsidRPr="00F346B9">
        <w:rPr>
          <w:sz w:val="24"/>
          <w:szCs w:val="24"/>
        </w:rPr>
        <w:br/>
        <w:t>• Beta &lt; 1 → Less volatile than the market.</w:t>
      </w:r>
    </w:p>
    <w:p w14:paraId="2F0792CC" w14:textId="77777777" w:rsidR="00F346B9" w:rsidRPr="00F346B9" w:rsidRDefault="00F346B9" w:rsidP="00F346B9">
      <w:pPr>
        <w:rPr>
          <w:sz w:val="24"/>
          <w:szCs w:val="24"/>
        </w:rPr>
      </w:pPr>
      <w:r w:rsidRPr="00F346B9">
        <w:rPr>
          <w:sz w:val="24"/>
          <w:szCs w:val="24"/>
        </w:rPr>
        <w:t>Key findings:</w:t>
      </w:r>
    </w:p>
    <w:p w14:paraId="50975B0C" w14:textId="77777777" w:rsidR="00F346B9" w:rsidRPr="00F346B9" w:rsidRDefault="00F346B9" w:rsidP="00F346B9">
      <w:pPr>
        <w:rPr>
          <w:sz w:val="24"/>
          <w:szCs w:val="24"/>
        </w:rPr>
      </w:pPr>
      <w:r w:rsidRPr="00F346B9">
        <w:rPr>
          <w:sz w:val="24"/>
          <w:szCs w:val="24"/>
        </w:rPr>
        <w:t>• Most schemes exhibited moderate market sensitivity.</w:t>
      </w:r>
      <w:r w:rsidRPr="00F346B9">
        <w:rPr>
          <w:sz w:val="24"/>
          <w:szCs w:val="24"/>
        </w:rPr>
        <w:br/>
        <w:t>• Higher-beta funds offered greater return potential but increased risk.</w:t>
      </w:r>
      <w:r w:rsidRPr="00F346B9">
        <w:rPr>
          <w:sz w:val="24"/>
          <w:szCs w:val="24"/>
        </w:rPr>
        <w:br/>
        <w:t>• Lower-beta funds provided relatively stable performance.</w:t>
      </w:r>
    </w:p>
    <w:p w14:paraId="598CCB60" w14:textId="77777777" w:rsidR="00F346B9" w:rsidRPr="00F346B9" w:rsidRDefault="00F346B9" w:rsidP="00F346B9">
      <w:pPr>
        <w:rPr>
          <w:sz w:val="24"/>
          <w:szCs w:val="24"/>
        </w:rPr>
      </w:pPr>
      <w:r w:rsidRPr="00F346B9">
        <w:rPr>
          <w:sz w:val="24"/>
          <w:szCs w:val="24"/>
        </w:rPr>
        <w:t>[Insert Chart: Beta Analysis]</w:t>
      </w:r>
    </w:p>
    <w:p w14:paraId="096310EC" w14:textId="77777777" w:rsidR="00F346B9" w:rsidRPr="00F346B9" w:rsidRDefault="00F346B9" w:rsidP="00F346B9">
      <w:pPr>
        <w:rPr>
          <w:b/>
          <w:bCs/>
          <w:sz w:val="24"/>
          <w:szCs w:val="24"/>
        </w:rPr>
      </w:pPr>
      <w:r w:rsidRPr="00F346B9">
        <w:rPr>
          <w:b/>
          <w:bCs/>
          <w:sz w:val="24"/>
          <w:szCs w:val="24"/>
        </w:rPr>
        <w:t>5.5 Sharpe Ratio Analysis</w:t>
      </w:r>
    </w:p>
    <w:p w14:paraId="388CE88E" w14:textId="77777777" w:rsidR="00F346B9" w:rsidRPr="00F346B9" w:rsidRDefault="00F346B9" w:rsidP="00F346B9">
      <w:pPr>
        <w:rPr>
          <w:sz w:val="24"/>
          <w:szCs w:val="24"/>
        </w:rPr>
      </w:pPr>
      <w:r w:rsidRPr="00F346B9">
        <w:rPr>
          <w:sz w:val="24"/>
          <w:szCs w:val="24"/>
        </w:rPr>
        <w:t>The Sharpe Ratio is a risk-adjusted performance metric that evaluates return generated per unit of risk.</w:t>
      </w:r>
    </w:p>
    <w:p w14:paraId="10C2599E" w14:textId="77777777" w:rsidR="00F346B9" w:rsidRPr="00F346B9" w:rsidRDefault="00F346B9" w:rsidP="00F346B9">
      <w:pPr>
        <w:rPr>
          <w:sz w:val="24"/>
          <w:szCs w:val="24"/>
        </w:rPr>
      </w:pPr>
      <w:r w:rsidRPr="00F346B9">
        <w:rPr>
          <w:sz w:val="24"/>
          <w:szCs w:val="24"/>
        </w:rPr>
        <w:t>Higher Sharpe Ratios indicate superior risk-adjusted returns.</w:t>
      </w:r>
    </w:p>
    <w:p w14:paraId="0AF4C790" w14:textId="77777777" w:rsidR="00F346B9" w:rsidRPr="00F346B9" w:rsidRDefault="00F346B9" w:rsidP="00F346B9">
      <w:pPr>
        <w:rPr>
          <w:sz w:val="24"/>
          <w:szCs w:val="24"/>
        </w:rPr>
      </w:pPr>
      <w:r w:rsidRPr="00F346B9">
        <w:rPr>
          <w:sz w:val="24"/>
          <w:szCs w:val="24"/>
        </w:rPr>
        <w:t>The analysis identified:</w:t>
      </w:r>
    </w:p>
    <w:p w14:paraId="6B988586" w14:textId="77777777" w:rsidR="00F346B9" w:rsidRPr="00F346B9" w:rsidRDefault="00F346B9" w:rsidP="00F346B9">
      <w:pPr>
        <w:rPr>
          <w:sz w:val="24"/>
          <w:szCs w:val="24"/>
        </w:rPr>
      </w:pPr>
      <w:r w:rsidRPr="00F346B9">
        <w:rPr>
          <w:sz w:val="24"/>
          <w:szCs w:val="24"/>
        </w:rPr>
        <w:t>• Top-performing funds on a risk-adjusted basis.</w:t>
      </w:r>
      <w:r w:rsidRPr="00F346B9">
        <w:rPr>
          <w:sz w:val="24"/>
          <w:szCs w:val="24"/>
        </w:rPr>
        <w:br/>
        <w:t>• Funds generating efficient returns relative to volatility.</w:t>
      </w:r>
      <w:r w:rsidRPr="00F346B9">
        <w:rPr>
          <w:sz w:val="24"/>
          <w:szCs w:val="24"/>
        </w:rPr>
        <w:br/>
        <w:t>• Schemes suitable for long-term investors.</w:t>
      </w:r>
    </w:p>
    <w:p w14:paraId="554757F2" w14:textId="77777777" w:rsidR="00F346B9" w:rsidRPr="00F346B9" w:rsidRDefault="00F346B9" w:rsidP="00F346B9">
      <w:pPr>
        <w:rPr>
          <w:sz w:val="24"/>
          <w:szCs w:val="24"/>
        </w:rPr>
      </w:pPr>
      <w:r w:rsidRPr="00F346B9">
        <w:rPr>
          <w:sz w:val="24"/>
          <w:szCs w:val="24"/>
        </w:rPr>
        <w:t>Key findings:</w:t>
      </w:r>
    </w:p>
    <w:p w14:paraId="2D05B8E8" w14:textId="77777777" w:rsidR="00F346B9" w:rsidRPr="00F346B9" w:rsidRDefault="00F346B9" w:rsidP="00F346B9">
      <w:pPr>
        <w:rPr>
          <w:sz w:val="24"/>
          <w:szCs w:val="24"/>
        </w:rPr>
      </w:pPr>
      <w:r w:rsidRPr="00F346B9">
        <w:rPr>
          <w:sz w:val="24"/>
          <w:szCs w:val="24"/>
        </w:rPr>
        <w:t>• High-Sharpe funds consistently outperformed peers.</w:t>
      </w:r>
      <w:r w:rsidRPr="00F346B9">
        <w:rPr>
          <w:sz w:val="24"/>
          <w:szCs w:val="24"/>
        </w:rPr>
        <w:br/>
        <w:t>• Risk-adjusted analysis provided deeper insights than returns alone.</w:t>
      </w:r>
      <w:r w:rsidRPr="00F346B9">
        <w:rPr>
          <w:sz w:val="24"/>
          <w:szCs w:val="24"/>
        </w:rPr>
        <w:br/>
        <w:t>• Several funds delivered attractive returns while maintaining controlled risk levels.</w:t>
      </w:r>
    </w:p>
    <w:p w14:paraId="4F935587" w14:textId="77777777" w:rsidR="00F346B9" w:rsidRPr="00F346B9" w:rsidRDefault="00F346B9" w:rsidP="00F346B9">
      <w:pPr>
        <w:rPr>
          <w:sz w:val="24"/>
          <w:szCs w:val="24"/>
        </w:rPr>
      </w:pPr>
      <w:r w:rsidRPr="00F346B9">
        <w:rPr>
          <w:sz w:val="24"/>
          <w:szCs w:val="24"/>
        </w:rPr>
        <w:t>[Insert Chart: Top Funds by Sharpe Ratio]</w:t>
      </w:r>
    </w:p>
    <w:p w14:paraId="6244ED30" w14:textId="77777777" w:rsidR="00F346B9" w:rsidRPr="00F346B9" w:rsidRDefault="00F346B9" w:rsidP="00F346B9">
      <w:pPr>
        <w:rPr>
          <w:b/>
          <w:bCs/>
          <w:sz w:val="24"/>
          <w:szCs w:val="24"/>
        </w:rPr>
      </w:pPr>
      <w:r w:rsidRPr="00F346B9">
        <w:rPr>
          <w:b/>
          <w:bCs/>
          <w:sz w:val="24"/>
          <w:szCs w:val="24"/>
        </w:rPr>
        <w:t>5.6 Sortino Ratio Analysis</w:t>
      </w:r>
    </w:p>
    <w:p w14:paraId="094C3FC7" w14:textId="77777777" w:rsidR="00F346B9" w:rsidRPr="00F346B9" w:rsidRDefault="00F346B9" w:rsidP="00F346B9">
      <w:pPr>
        <w:rPr>
          <w:sz w:val="24"/>
          <w:szCs w:val="24"/>
        </w:rPr>
      </w:pPr>
      <w:r w:rsidRPr="00F346B9">
        <w:rPr>
          <w:sz w:val="24"/>
          <w:szCs w:val="24"/>
        </w:rPr>
        <w:t>The Sortino Ratio is similar to the Sharpe Ratio but considers only downside volatility.</w:t>
      </w:r>
    </w:p>
    <w:p w14:paraId="4D377A00" w14:textId="77777777" w:rsidR="00F346B9" w:rsidRPr="00F346B9" w:rsidRDefault="00F346B9" w:rsidP="00F346B9">
      <w:pPr>
        <w:rPr>
          <w:sz w:val="24"/>
          <w:szCs w:val="24"/>
        </w:rPr>
      </w:pPr>
      <w:r w:rsidRPr="00F346B9">
        <w:rPr>
          <w:sz w:val="24"/>
          <w:szCs w:val="24"/>
        </w:rPr>
        <w:t>Advantages:</w:t>
      </w:r>
    </w:p>
    <w:p w14:paraId="6450417E" w14:textId="77777777" w:rsidR="00F346B9" w:rsidRPr="00F346B9" w:rsidRDefault="00F346B9" w:rsidP="00F346B9">
      <w:pPr>
        <w:rPr>
          <w:sz w:val="24"/>
          <w:szCs w:val="24"/>
        </w:rPr>
      </w:pPr>
      <w:r w:rsidRPr="00F346B9">
        <w:rPr>
          <w:sz w:val="24"/>
          <w:szCs w:val="24"/>
        </w:rPr>
        <w:lastRenderedPageBreak/>
        <w:t>• Focuses on harmful volatility.</w:t>
      </w:r>
      <w:r w:rsidRPr="00F346B9">
        <w:rPr>
          <w:sz w:val="24"/>
          <w:szCs w:val="24"/>
        </w:rPr>
        <w:br/>
        <w:t>• Provides a better assessment of downside risk.</w:t>
      </w:r>
      <w:r w:rsidRPr="00F346B9">
        <w:rPr>
          <w:sz w:val="24"/>
          <w:szCs w:val="24"/>
        </w:rPr>
        <w:br/>
        <w:t>• Useful for conservative investors.</w:t>
      </w:r>
    </w:p>
    <w:p w14:paraId="75ED6366" w14:textId="77777777" w:rsidR="00F346B9" w:rsidRPr="00F346B9" w:rsidRDefault="00F346B9" w:rsidP="00F346B9">
      <w:pPr>
        <w:rPr>
          <w:sz w:val="24"/>
          <w:szCs w:val="24"/>
        </w:rPr>
      </w:pPr>
      <w:r w:rsidRPr="00F346B9">
        <w:rPr>
          <w:sz w:val="24"/>
          <w:szCs w:val="24"/>
        </w:rPr>
        <w:t>Key findings:</w:t>
      </w:r>
    </w:p>
    <w:p w14:paraId="2F0B3E16" w14:textId="77777777" w:rsidR="00F346B9" w:rsidRPr="00F346B9" w:rsidRDefault="00F346B9" w:rsidP="00F346B9">
      <w:pPr>
        <w:rPr>
          <w:sz w:val="24"/>
          <w:szCs w:val="24"/>
        </w:rPr>
      </w:pPr>
      <w:r w:rsidRPr="00F346B9">
        <w:rPr>
          <w:sz w:val="24"/>
          <w:szCs w:val="24"/>
        </w:rPr>
        <w:t>• Certain funds exhibited stronger downside protection.</w:t>
      </w:r>
      <w:r w:rsidRPr="00F346B9">
        <w:rPr>
          <w:sz w:val="24"/>
          <w:szCs w:val="24"/>
        </w:rPr>
        <w:br/>
        <w:t>• High Sortino Ratios indicated stable long-term performance.</w:t>
      </w:r>
      <w:r w:rsidRPr="00F346B9">
        <w:rPr>
          <w:sz w:val="24"/>
          <w:szCs w:val="24"/>
        </w:rPr>
        <w:br/>
        <w:t>• Sortino analysis complemented Sharpe Ratio evaluation.</w:t>
      </w:r>
    </w:p>
    <w:p w14:paraId="5D59998C" w14:textId="77777777" w:rsidR="00F346B9" w:rsidRPr="00F346B9" w:rsidRDefault="00F346B9" w:rsidP="00F346B9">
      <w:pPr>
        <w:rPr>
          <w:sz w:val="24"/>
          <w:szCs w:val="24"/>
        </w:rPr>
      </w:pPr>
      <w:r w:rsidRPr="00F346B9">
        <w:rPr>
          <w:sz w:val="24"/>
          <w:szCs w:val="24"/>
        </w:rPr>
        <w:t>[Insert Chart: Sortino Ratio Comparison]</w:t>
      </w:r>
    </w:p>
    <w:p w14:paraId="51647B9B" w14:textId="77777777" w:rsidR="00F346B9" w:rsidRPr="00F346B9" w:rsidRDefault="00F346B9" w:rsidP="00F346B9">
      <w:pPr>
        <w:rPr>
          <w:b/>
          <w:bCs/>
          <w:sz w:val="24"/>
          <w:szCs w:val="24"/>
        </w:rPr>
      </w:pPr>
      <w:r w:rsidRPr="00F346B9">
        <w:rPr>
          <w:b/>
          <w:bCs/>
          <w:sz w:val="24"/>
          <w:szCs w:val="24"/>
        </w:rPr>
        <w:t>5.7 Standard Deviation and Volatility</w:t>
      </w:r>
    </w:p>
    <w:p w14:paraId="16E6CACB" w14:textId="77777777" w:rsidR="00F346B9" w:rsidRPr="00F346B9" w:rsidRDefault="00F346B9" w:rsidP="00F346B9">
      <w:pPr>
        <w:rPr>
          <w:sz w:val="24"/>
          <w:szCs w:val="24"/>
        </w:rPr>
      </w:pPr>
      <w:r w:rsidRPr="00F346B9">
        <w:rPr>
          <w:sz w:val="24"/>
          <w:szCs w:val="24"/>
        </w:rPr>
        <w:t>Standard deviation measures the variability of fund returns.</w:t>
      </w:r>
    </w:p>
    <w:p w14:paraId="2EFE8D49" w14:textId="77777777" w:rsidR="00F346B9" w:rsidRPr="00F346B9" w:rsidRDefault="00F346B9" w:rsidP="00F346B9">
      <w:pPr>
        <w:rPr>
          <w:sz w:val="24"/>
          <w:szCs w:val="24"/>
        </w:rPr>
      </w:pPr>
      <w:r w:rsidRPr="00F346B9">
        <w:rPr>
          <w:sz w:val="24"/>
          <w:szCs w:val="24"/>
        </w:rPr>
        <w:t>Higher standard deviation indicates greater volatility and risk.</w:t>
      </w:r>
    </w:p>
    <w:p w14:paraId="767F048E" w14:textId="77777777" w:rsidR="00F346B9" w:rsidRPr="00F346B9" w:rsidRDefault="00F346B9" w:rsidP="00F346B9">
      <w:pPr>
        <w:rPr>
          <w:sz w:val="24"/>
          <w:szCs w:val="24"/>
        </w:rPr>
      </w:pPr>
      <w:r w:rsidRPr="00F346B9">
        <w:rPr>
          <w:sz w:val="24"/>
          <w:szCs w:val="24"/>
        </w:rPr>
        <w:t>Key findings:</w:t>
      </w:r>
    </w:p>
    <w:p w14:paraId="01DEB007" w14:textId="77777777" w:rsidR="00F346B9" w:rsidRPr="00F346B9" w:rsidRDefault="00F346B9" w:rsidP="00F346B9">
      <w:pPr>
        <w:rPr>
          <w:sz w:val="24"/>
          <w:szCs w:val="24"/>
        </w:rPr>
      </w:pPr>
      <w:r w:rsidRPr="00F346B9">
        <w:rPr>
          <w:sz w:val="24"/>
          <w:szCs w:val="24"/>
        </w:rPr>
        <w:t>• Equity-oriented funds generally displayed higher volatility.</w:t>
      </w:r>
      <w:r w:rsidRPr="00F346B9">
        <w:rPr>
          <w:sz w:val="24"/>
          <w:szCs w:val="24"/>
        </w:rPr>
        <w:br/>
        <w:t>• Lower volatility schemes provided more predictable performance.</w:t>
      </w:r>
      <w:r w:rsidRPr="00F346B9">
        <w:rPr>
          <w:sz w:val="24"/>
          <w:szCs w:val="24"/>
        </w:rPr>
        <w:br/>
        <w:t>• Risk levels varied significantly across categories.</w:t>
      </w:r>
    </w:p>
    <w:p w14:paraId="5713BA82" w14:textId="77777777" w:rsidR="00F346B9" w:rsidRPr="00F346B9" w:rsidRDefault="00F346B9" w:rsidP="00F346B9">
      <w:pPr>
        <w:rPr>
          <w:sz w:val="24"/>
          <w:szCs w:val="24"/>
        </w:rPr>
      </w:pPr>
      <w:r w:rsidRPr="00F346B9">
        <w:rPr>
          <w:sz w:val="24"/>
          <w:szCs w:val="24"/>
        </w:rPr>
        <w:t>[Insert Chart: Standard Deviation Distribution]</w:t>
      </w:r>
    </w:p>
    <w:p w14:paraId="2AE6EF63" w14:textId="77777777" w:rsidR="00F346B9" w:rsidRPr="00F346B9" w:rsidRDefault="00F346B9" w:rsidP="00F346B9">
      <w:pPr>
        <w:rPr>
          <w:b/>
          <w:bCs/>
          <w:sz w:val="24"/>
          <w:szCs w:val="24"/>
        </w:rPr>
      </w:pPr>
      <w:r w:rsidRPr="00F346B9">
        <w:rPr>
          <w:b/>
          <w:bCs/>
          <w:sz w:val="24"/>
          <w:szCs w:val="24"/>
        </w:rPr>
        <w:t>5.8 Maximum Drawdown Analysis</w:t>
      </w:r>
    </w:p>
    <w:p w14:paraId="787A717E" w14:textId="77777777" w:rsidR="00F346B9" w:rsidRPr="00F346B9" w:rsidRDefault="00F346B9" w:rsidP="00F346B9">
      <w:pPr>
        <w:rPr>
          <w:sz w:val="24"/>
          <w:szCs w:val="24"/>
        </w:rPr>
      </w:pPr>
      <w:r w:rsidRPr="00F346B9">
        <w:rPr>
          <w:sz w:val="24"/>
          <w:szCs w:val="24"/>
        </w:rPr>
        <w:t>Maximum Drawdown measures the largest decline experienced by a fund from its peak value.</w:t>
      </w:r>
    </w:p>
    <w:p w14:paraId="0C60E863" w14:textId="77777777" w:rsidR="00F346B9" w:rsidRPr="00F346B9" w:rsidRDefault="00F346B9" w:rsidP="00F346B9">
      <w:pPr>
        <w:rPr>
          <w:sz w:val="24"/>
          <w:szCs w:val="24"/>
        </w:rPr>
      </w:pPr>
      <w:r w:rsidRPr="00F346B9">
        <w:rPr>
          <w:sz w:val="24"/>
          <w:szCs w:val="24"/>
        </w:rPr>
        <w:t>This metric helps investors understand worst-case historical performance.</w:t>
      </w:r>
    </w:p>
    <w:p w14:paraId="7CBFC9F2" w14:textId="77777777" w:rsidR="00F346B9" w:rsidRPr="00F346B9" w:rsidRDefault="00F346B9" w:rsidP="00F346B9">
      <w:pPr>
        <w:rPr>
          <w:sz w:val="24"/>
          <w:szCs w:val="24"/>
        </w:rPr>
      </w:pPr>
      <w:r w:rsidRPr="00F346B9">
        <w:rPr>
          <w:sz w:val="24"/>
          <w:szCs w:val="24"/>
        </w:rPr>
        <w:t>Key findings:</w:t>
      </w:r>
    </w:p>
    <w:p w14:paraId="64B33AA7" w14:textId="77777777" w:rsidR="00F346B9" w:rsidRPr="00F346B9" w:rsidRDefault="00F346B9" w:rsidP="00F346B9">
      <w:pPr>
        <w:rPr>
          <w:sz w:val="24"/>
          <w:szCs w:val="24"/>
        </w:rPr>
      </w:pPr>
      <w:r w:rsidRPr="00F346B9">
        <w:rPr>
          <w:sz w:val="24"/>
          <w:szCs w:val="24"/>
        </w:rPr>
        <w:t>• Certain funds experienced larger drawdowns during market corrections.</w:t>
      </w:r>
      <w:r w:rsidRPr="00F346B9">
        <w:rPr>
          <w:sz w:val="24"/>
          <w:szCs w:val="24"/>
        </w:rPr>
        <w:br/>
        <w:t>• Funds with lower drawdowns demonstrated stronger resilience.</w:t>
      </w:r>
      <w:r w:rsidRPr="00F346B9">
        <w:rPr>
          <w:sz w:val="24"/>
          <w:szCs w:val="24"/>
        </w:rPr>
        <w:br/>
        <w:t>• Drawdown analysis provided insights into downside risk exposure.</w:t>
      </w:r>
    </w:p>
    <w:p w14:paraId="4ADE0EAE" w14:textId="77777777" w:rsidR="00F346B9" w:rsidRPr="00F346B9" w:rsidRDefault="00F346B9" w:rsidP="00F346B9">
      <w:pPr>
        <w:rPr>
          <w:sz w:val="24"/>
          <w:szCs w:val="24"/>
        </w:rPr>
      </w:pPr>
      <w:r w:rsidRPr="00F346B9">
        <w:rPr>
          <w:sz w:val="24"/>
          <w:szCs w:val="24"/>
        </w:rPr>
        <w:t>[Insert Chart: Maximum Drawdown Analysis]</w:t>
      </w:r>
    </w:p>
    <w:p w14:paraId="43E60646" w14:textId="77777777" w:rsidR="00F346B9" w:rsidRPr="00F346B9" w:rsidRDefault="00F346B9" w:rsidP="00F346B9">
      <w:pPr>
        <w:rPr>
          <w:b/>
          <w:bCs/>
          <w:sz w:val="24"/>
          <w:szCs w:val="24"/>
        </w:rPr>
      </w:pPr>
      <w:r w:rsidRPr="00F346B9">
        <w:rPr>
          <w:b/>
          <w:bCs/>
          <w:sz w:val="24"/>
          <w:szCs w:val="24"/>
        </w:rPr>
        <w:t>5.9 Summary of Performance Analysis</w:t>
      </w:r>
    </w:p>
    <w:p w14:paraId="6A8B75D5" w14:textId="77777777" w:rsidR="00F346B9" w:rsidRPr="00F346B9" w:rsidRDefault="00F346B9" w:rsidP="00F346B9">
      <w:pPr>
        <w:rPr>
          <w:sz w:val="24"/>
          <w:szCs w:val="24"/>
        </w:rPr>
      </w:pPr>
      <w:r w:rsidRPr="00F346B9">
        <w:rPr>
          <w:sz w:val="24"/>
          <w:szCs w:val="24"/>
        </w:rPr>
        <w:t>The performance evaluation revealed several important insights:</w:t>
      </w:r>
    </w:p>
    <w:p w14:paraId="03345462" w14:textId="77777777" w:rsidR="00F346B9" w:rsidRPr="00F346B9" w:rsidRDefault="00F346B9" w:rsidP="00F346B9">
      <w:pPr>
        <w:rPr>
          <w:sz w:val="24"/>
          <w:szCs w:val="24"/>
        </w:rPr>
      </w:pPr>
      <w:r w:rsidRPr="00F346B9">
        <w:rPr>
          <w:sz w:val="24"/>
          <w:szCs w:val="24"/>
        </w:rPr>
        <w:t>• Long-term returns were more reliable than short-term gains.</w:t>
      </w:r>
      <w:r w:rsidRPr="00F346B9">
        <w:rPr>
          <w:sz w:val="24"/>
          <w:szCs w:val="24"/>
        </w:rPr>
        <w:br/>
        <w:t>• Positive alpha funds consistently outperformed benchmarks.</w:t>
      </w:r>
      <w:r w:rsidRPr="00F346B9">
        <w:rPr>
          <w:sz w:val="24"/>
          <w:szCs w:val="24"/>
        </w:rPr>
        <w:br/>
        <w:t>• Sharpe and Sortino Ratios effectively identified risk-efficient schemes.</w:t>
      </w:r>
      <w:r w:rsidRPr="00F346B9">
        <w:rPr>
          <w:sz w:val="24"/>
          <w:szCs w:val="24"/>
        </w:rPr>
        <w:br/>
        <w:t>• Beta and standard deviation highlighted varying risk profiles.</w:t>
      </w:r>
      <w:r w:rsidRPr="00F346B9">
        <w:rPr>
          <w:sz w:val="24"/>
          <w:szCs w:val="24"/>
        </w:rPr>
        <w:br/>
        <w:t>• Maximum drawdown analysis provided a realistic view of downside risk.</w:t>
      </w:r>
    </w:p>
    <w:p w14:paraId="0995EB94" w14:textId="77777777" w:rsidR="00F346B9" w:rsidRPr="00F346B9" w:rsidRDefault="00F346B9" w:rsidP="00F346B9">
      <w:pPr>
        <w:rPr>
          <w:sz w:val="24"/>
          <w:szCs w:val="24"/>
        </w:rPr>
      </w:pPr>
      <w:r w:rsidRPr="00F346B9">
        <w:rPr>
          <w:sz w:val="24"/>
          <w:szCs w:val="24"/>
        </w:rPr>
        <w:lastRenderedPageBreak/>
        <w:t xml:space="preserve">These findings formed the foundation for the advanced analytics phase, which included </w:t>
      </w:r>
      <w:proofErr w:type="spellStart"/>
      <w:r w:rsidRPr="00F346B9">
        <w:rPr>
          <w:sz w:val="24"/>
          <w:szCs w:val="24"/>
        </w:rPr>
        <w:t>VaR</w:t>
      </w:r>
      <w:proofErr w:type="spellEnd"/>
      <w:r w:rsidRPr="00F346B9">
        <w:rPr>
          <w:sz w:val="24"/>
          <w:szCs w:val="24"/>
        </w:rPr>
        <w:t>, CVaR, Rolling Sharpe Ratio, Cohort Analysis, SIP Continuity Analysis, and Sector Concentration Analysis.</w:t>
      </w:r>
    </w:p>
    <w:p w14:paraId="278EF3E8" w14:textId="77777777" w:rsidR="00F346B9" w:rsidRPr="00F346B9" w:rsidRDefault="00F346B9" w:rsidP="00F346B9">
      <w:pPr>
        <w:rPr>
          <w:b/>
          <w:bCs/>
          <w:sz w:val="24"/>
          <w:szCs w:val="24"/>
        </w:rPr>
      </w:pPr>
      <w:r w:rsidRPr="00F346B9">
        <w:rPr>
          <w:b/>
          <w:bCs/>
          <w:sz w:val="24"/>
          <w:szCs w:val="24"/>
        </w:rPr>
        <w:t>6. Advanced Analytics and Risk Assessment</w:t>
      </w:r>
    </w:p>
    <w:p w14:paraId="322FDBE8" w14:textId="77777777" w:rsidR="00F346B9" w:rsidRPr="00F346B9" w:rsidRDefault="00F346B9" w:rsidP="00F346B9">
      <w:pPr>
        <w:rPr>
          <w:b/>
          <w:bCs/>
          <w:sz w:val="24"/>
          <w:szCs w:val="24"/>
        </w:rPr>
      </w:pPr>
      <w:r w:rsidRPr="00F346B9">
        <w:rPr>
          <w:b/>
          <w:bCs/>
          <w:sz w:val="24"/>
          <w:szCs w:val="24"/>
        </w:rPr>
        <w:t>6.1 Overview</w:t>
      </w:r>
    </w:p>
    <w:p w14:paraId="711417D7" w14:textId="77777777" w:rsidR="00F346B9" w:rsidRPr="00F346B9" w:rsidRDefault="00F346B9" w:rsidP="00F346B9">
      <w:pPr>
        <w:rPr>
          <w:sz w:val="24"/>
          <w:szCs w:val="24"/>
        </w:rPr>
      </w:pPr>
      <w:r w:rsidRPr="00F346B9">
        <w:rPr>
          <w:sz w:val="24"/>
          <w:szCs w:val="24"/>
        </w:rPr>
        <w:t xml:space="preserve">After completing Exploratory Data Analysis and Performance Evaluation, advanced analytical techniques were applied to gain deeper insights into mutual fund risk, investor </w:t>
      </w:r>
      <w:proofErr w:type="spellStart"/>
      <w:r w:rsidRPr="00F346B9">
        <w:rPr>
          <w:sz w:val="24"/>
          <w:szCs w:val="24"/>
        </w:rPr>
        <w:t>behavior</w:t>
      </w:r>
      <w:proofErr w:type="spellEnd"/>
      <w:r w:rsidRPr="00F346B9">
        <w:rPr>
          <w:sz w:val="24"/>
          <w:szCs w:val="24"/>
        </w:rPr>
        <w:t>, and portfolio diversification.</w:t>
      </w:r>
    </w:p>
    <w:p w14:paraId="2AE374AA" w14:textId="77777777" w:rsidR="00F346B9" w:rsidRPr="00F346B9" w:rsidRDefault="00F346B9" w:rsidP="00F346B9">
      <w:pPr>
        <w:rPr>
          <w:sz w:val="24"/>
          <w:szCs w:val="24"/>
        </w:rPr>
      </w:pPr>
      <w:r w:rsidRPr="00F346B9">
        <w:rPr>
          <w:sz w:val="24"/>
          <w:szCs w:val="24"/>
        </w:rPr>
        <w:t>The advanced analytics phase focused on:</w:t>
      </w:r>
    </w:p>
    <w:p w14:paraId="72FF646A" w14:textId="77777777" w:rsidR="00F346B9" w:rsidRPr="00F346B9" w:rsidRDefault="00F346B9" w:rsidP="00F346B9">
      <w:pPr>
        <w:rPr>
          <w:sz w:val="24"/>
          <w:szCs w:val="24"/>
        </w:rPr>
      </w:pPr>
      <w:r w:rsidRPr="00F346B9">
        <w:rPr>
          <w:sz w:val="24"/>
          <w:szCs w:val="24"/>
        </w:rPr>
        <w:t>• Value at Risk (</w:t>
      </w:r>
      <w:proofErr w:type="spellStart"/>
      <w:r w:rsidRPr="00F346B9">
        <w:rPr>
          <w:sz w:val="24"/>
          <w:szCs w:val="24"/>
        </w:rPr>
        <w:t>VaR</w:t>
      </w:r>
      <w:proofErr w:type="spellEnd"/>
      <w:r w:rsidRPr="00F346B9">
        <w:rPr>
          <w:sz w:val="24"/>
          <w:szCs w:val="24"/>
        </w:rPr>
        <w:t>)</w:t>
      </w:r>
      <w:r w:rsidRPr="00F346B9">
        <w:rPr>
          <w:sz w:val="24"/>
          <w:szCs w:val="24"/>
        </w:rPr>
        <w:br/>
        <w:t>• Conditional Value at Risk (CVaR)</w:t>
      </w:r>
      <w:r w:rsidRPr="00F346B9">
        <w:rPr>
          <w:sz w:val="24"/>
          <w:szCs w:val="24"/>
        </w:rPr>
        <w:br/>
        <w:t>• Rolling Sharpe Ratio Analysis</w:t>
      </w:r>
      <w:r w:rsidRPr="00F346B9">
        <w:rPr>
          <w:sz w:val="24"/>
          <w:szCs w:val="24"/>
        </w:rPr>
        <w:br/>
        <w:t>• Cohort Analysis</w:t>
      </w:r>
      <w:r w:rsidRPr="00F346B9">
        <w:rPr>
          <w:sz w:val="24"/>
          <w:szCs w:val="24"/>
        </w:rPr>
        <w:br/>
        <w:t>• SIP Continuity Analysis</w:t>
      </w:r>
      <w:r w:rsidRPr="00F346B9">
        <w:rPr>
          <w:sz w:val="24"/>
          <w:szCs w:val="24"/>
        </w:rPr>
        <w:br/>
        <w:t>• Sector Concentration Analysis (HHI)</w:t>
      </w:r>
    </w:p>
    <w:p w14:paraId="4ABC1B5C" w14:textId="77777777" w:rsidR="00F346B9" w:rsidRPr="00F346B9" w:rsidRDefault="00F346B9" w:rsidP="00F346B9">
      <w:pPr>
        <w:rPr>
          <w:sz w:val="24"/>
          <w:szCs w:val="24"/>
        </w:rPr>
      </w:pPr>
      <w:r w:rsidRPr="00F346B9">
        <w:rPr>
          <w:sz w:val="24"/>
          <w:szCs w:val="24"/>
        </w:rPr>
        <w:t>These techniques provide a more comprehensive understanding of investment risk and investor engagement.</w:t>
      </w:r>
    </w:p>
    <w:p w14:paraId="2D728525" w14:textId="77777777" w:rsidR="00F346B9" w:rsidRPr="00F346B9" w:rsidRDefault="00F346B9" w:rsidP="00F346B9">
      <w:pPr>
        <w:rPr>
          <w:b/>
          <w:bCs/>
          <w:sz w:val="24"/>
          <w:szCs w:val="24"/>
        </w:rPr>
      </w:pPr>
      <w:r w:rsidRPr="00F346B9">
        <w:rPr>
          <w:b/>
          <w:bCs/>
          <w:sz w:val="24"/>
          <w:szCs w:val="24"/>
        </w:rPr>
        <w:t>6.2 Value at Risk (</w:t>
      </w:r>
      <w:proofErr w:type="spellStart"/>
      <w:r w:rsidRPr="00F346B9">
        <w:rPr>
          <w:b/>
          <w:bCs/>
          <w:sz w:val="24"/>
          <w:szCs w:val="24"/>
        </w:rPr>
        <w:t>VaR</w:t>
      </w:r>
      <w:proofErr w:type="spellEnd"/>
      <w:r w:rsidRPr="00F346B9">
        <w:rPr>
          <w:b/>
          <w:bCs/>
          <w:sz w:val="24"/>
          <w:szCs w:val="24"/>
        </w:rPr>
        <w:t>) Analysis</w:t>
      </w:r>
    </w:p>
    <w:p w14:paraId="1D6AA56D" w14:textId="77777777" w:rsidR="00F346B9" w:rsidRPr="00F346B9" w:rsidRDefault="00F346B9" w:rsidP="00F346B9">
      <w:pPr>
        <w:rPr>
          <w:sz w:val="24"/>
          <w:szCs w:val="24"/>
        </w:rPr>
      </w:pPr>
      <w:r w:rsidRPr="00F346B9">
        <w:rPr>
          <w:sz w:val="24"/>
          <w:szCs w:val="24"/>
        </w:rPr>
        <w:t>Value at Risk (</w:t>
      </w:r>
      <w:proofErr w:type="spellStart"/>
      <w:r w:rsidRPr="00F346B9">
        <w:rPr>
          <w:sz w:val="24"/>
          <w:szCs w:val="24"/>
        </w:rPr>
        <w:t>VaR</w:t>
      </w:r>
      <w:proofErr w:type="spellEnd"/>
      <w:r w:rsidRPr="00F346B9">
        <w:rPr>
          <w:sz w:val="24"/>
          <w:szCs w:val="24"/>
        </w:rPr>
        <w:t>) is a widely used financial risk metric that estimates the maximum expected loss within a specified confidence level over a given period.</w:t>
      </w:r>
    </w:p>
    <w:p w14:paraId="1F58F6EE" w14:textId="77777777" w:rsidR="00F346B9" w:rsidRPr="00F346B9" w:rsidRDefault="00F346B9" w:rsidP="00F346B9">
      <w:pPr>
        <w:rPr>
          <w:sz w:val="24"/>
          <w:szCs w:val="24"/>
        </w:rPr>
      </w:pPr>
      <w:r w:rsidRPr="00F346B9">
        <w:rPr>
          <w:sz w:val="24"/>
          <w:szCs w:val="24"/>
        </w:rPr>
        <w:t xml:space="preserve">For this project, Historical </w:t>
      </w:r>
      <w:proofErr w:type="spellStart"/>
      <w:r w:rsidRPr="00F346B9">
        <w:rPr>
          <w:sz w:val="24"/>
          <w:szCs w:val="24"/>
        </w:rPr>
        <w:t>VaR</w:t>
      </w:r>
      <w:proofErr w:type="spellEnd"/>
      <w:r w:rsidRPr="00F346B9">
        <w:rPr>
          <w:sz w:val="24"/>
          <w:szCs w:val="24"/>
        </w:rPr>
        <w:t xml:space="preserve"> at 95% confidence level was calculated using daily NAV returns.</w:t>
      </w:r>
    </w:p>
    <w:p w14:paraId="3305C202" w14:textId="77777777" w:rsidR="00F346B9" w:rsidRPr="00F346B9" w:rsidRDefault="00F346B9" w:rsidP="00F346B9">
      <w:pPr>
        <w:rPr>
          <w:sz w:val="24"/>
          <w:szCs w:val="24"/>
        </w:rPr>
      </w:pPr>
      <w:r w:rsidRPr="00F346B9">
        <w:rPr>
          <w:sz w:val="24"/>
          <w:szCs w:val="24"/>
        </w:rPr>
        <w:t>Purpose:</w:t>
      </w:r>
    </w:p>
    <w:p w14:paraId="7EF08D61" w14:textId="77777777" w:rsidR="00F346B9" w:rsidRPr="00F346B9" w:rsidRDefault="00F346B9" w:rsidP="00F346B9">
      <w:pPr>
        <w:rPr>
          <w:sz w:val="24"/>
          <w:szCs w:val="24"/>
        </w:rPr>
      </w:pPr>
      <w:r w:rsidRPr="00F346B9">
        <w:rPr>
          <w:sz w:val="24"/>
          <w:szCs w:val="24"/>
        </w:rPr>
        <w:t>• Measure downside risk exposure.</w:t>
      </w:r>
      <w:r w:rsidRPr="00F346B9">
        <w:rPr>
          <w:sz w:val="24"/>
          <w:szCs w:val="24"/>
        </w:rPr>
        <w:br/>
        <w:t>• Identify high-risk mutual fund schemes.</w:t>
      </w:r>
      <w:r w:rsidRPr="00F346B9">
        <w:rPr>
          <w:sz w:val="24"/>
          <w:szCs w:val="24"/>
        </w:rPr>
        <w:br/>
        <w:t>• Support investment decision-making.</w:t>
      </w:r>
    </w:p>
    <w:p w14:paraId="6D6CCD74" w14:textId="77777777" w:rsidR="00F346B9" w:rsidRPr="00F346B9" w:rsidRDefault="00F346B9" w:rsidP="00F346B9">
      <w:pPr>
        <w:rPr>
          <w:sz w:val="24"/>
          <w:szCs w:val="24"/>
        </w:rPr>
      </w:pPr>
      <w:r w:rsidRPr="00F346B9">
        <w:rPr>
          <w:sz w:val="24"/>
          <w:szCs w:val="24"/>
        </w:rPr>
        <w:t>Key Findings:</w:t>
      </w:r>
    </w:p>
    <w:p w14:paraId="0212C7DE" w14:textId="77777777" w:rsidR="00F346B9" w:rsidRPr="00F346B9" w:rsidRDefault="00F346B9" w:rsidP="00F346B9">
      <w:pPr>
        <w:rPr>
          <w:sz w:val="24"/>
          <w:szCs w:val="24"/>
        </w:rPr>
      </w:pPr>
      <w:r w:rsidRPr="00F346B9">
        <w:rPr>
          <w:sz w:val="24"/>
          <w:szCs w:val="24"/>
        </w:rPr>
        <w:t>• Certain schemes exhibited higher downside risk than others.</w:t>
      </w:r>
      <w:r w:rsidRPr="00F346B9">
        <w:rPr>
          <w:sz w:val="24"/>
          <w:szCs w:val="24"/>
        </w:rPr>
        <w:br/>
        <w:t xml:space="preserve">• Funds 119599, 119095, and 101207 showed relatively higher </w:t>
      </w:r>
      <w:proofErr w:type="spellStart"/>
      <w:r w:rsidRPr="00F346B9">
        <w:rPr>
          <w:sz w:val="24"/>
          <w:szCs w:val="24"/>
        </w:rPr>
        <w:t>VaR</w:t>
      </w:r>
      <w:proofErr w:type="spellEnd"/>
      <w:r w:rsidRPr="00F346B9">
        <w:rPr>
          <w:sz w:val="24"/>
          <w:szCs w:val="24"/>
        </w:rPr>
        <w:t xml:space="preserve"> values.</w:t>
      </w:r>
      <w:r w:rsidRPr="00F346B9">
        <w:rPr>
          <w:sz w:val="24"/>
          <w:szCs w:val="24"/>
        </w:rPr>
        <w:br/>
        <w:t>• Risk levels varied significantly across schemes.</w:t>
      </w:r>
    </w:p>
    <w:p w14:paraId="258A3258" w14:textId="77777777" w:rsidR="00F346B9" w:rsidRPr="00F346B9" w:rsidRDefault="00F346B9" w:rsidP="00F346B9">
      <w:pPr>
        <w:rPr>
          <w:sz w:val="24"/>
          <w:szCs w:val="24"/>
        </w:rPr>
      </w:pPr>
      <w:r w:rsidRPr="00F346B9">
        <w:rPr>
          <w:sz w:val="24"/>
          <w:szCs w:val="24"/>
        </w:rPr>
        <w:t xml:space="preserve">[Insert Table: Top 10 Funds by </w:t>
      </w:r>
      <w:proofErr w:type="spellStart"/>
      <w:r w:rsidRPr="00F346B9">
        <w:rPr>
          <w:sz w:val="24"/>
          <w:szCs w:val="24"/>
        </w:rPr>
        <w:t>VaR</w:t>
      </w:r>
      <w:proofErr w:type="spellEnd"/>
      <w:r w:rsidRPr="00F346B9">
        <w:rPr>
          <w:sz w:val="24"/>
          <w:szCs w:val="24"/>
        </w:rPr>
        <w:t>]</w:t>
      </w:r>
    </w:p>
    <w:p w14:paraId="41BA1145" w14:textId="77777777" w:rsidR="00F346B9" w:rsidRPr="00F346B9" w:rsidRDefault="00F346B9" w:rsidP="00F346B9">
      <w:pPr>
        <w:rPr>
          <w:b/>
          <w:bCs/>
          <w:sz w:val="24"/>
          <w:szCs w:val="24"/>
        </w:rPr>
      </w:pPr>
      <w:r w:rsidRPr="00F346B9">
        <w:rPr>
          <w:b/>
          <w:bCs/>
          <w:sz w:val="24"/>
          <w:szCs w:val="24"/>
        </w:rPr>
        <w:t>6.3 Conditional Value at Risk (CVaR)</w:t>
      </w:r>
    </w:p>
    <w:p w14:paraId="1A35507F" w14:textId="77777777" w:rsidR="00F346B9" w:rsidRPr="00F346B9" w:rsidRDefault="00F346B9" w:rsidP="00F346B9">
      <w:pPr>
        <w:rPr>
          <w:sz w:val="24"/>
          <w:szCs w:val="24"/>
        </w:rPr>
      </w:pPr>
      <w:r w:rsidRPr="00F346B9">
        <w:rPr>
          <w:sz w:val="24"/>
          <w:szCs w:val="24"/>
        </w:rPr>
        <w:t xml:space="preserve">Conditional Value at Risk (CVaR), also known as Expected Shortfall, measures the average loss beyond the </w:t>
      </w:r>
      <w:proofErr w:type="spellStart"/>
      <w:r w:rsidRPr="00F346B9">
        <w:rPr>
          <w:sz w:val="24"/>
          <w:szCs w:val="24"/>
        </w:rPr>
        <w:t>VaR</w:t>
      </w:r>
      <w:proofErr w:type="spellEnd"/>
      <w:r w:rsidRPr="00F346B9">
        <w:rPr>
          <w:sz w:val="24"/>
          <w:szCs w:val="24"/>
        </w:rPr>
        <w:t xml:space="preserve"> threshold.</w:t>
      </w:r>
    </w:p>
    <w:p w14:paraId="0A5DD61B" w14:textId="77777777" w:rsidR="00F346B9" w:rsidRPr="00F346B9" w:rsidRDefault="00F346B9" w:rsidP="00F346B9">
      <w:pPr>
        <w:rPr>
          <w:sz w:val="24"/>
          <w:szCs w:val="24"/>
        </w:rPr>
      </w:pPr>
      <w:r w:rsidRPr="00F346B9">
        <w:rPr>
          <w:sz w:val="24"/>
          <w:szCs w:val="24"/>
        </w:rPr>
        <w:t xml:space="preserve">Unlike </w:t>
      </w:r>
      <w:proofErr w:type="spellStart"/>
      <w:r w:rsidRPr="00F346B9">
        <w:rPr>
          <w:sz w:val="24"/>
          <w:szCs w:val="24"/>
        </w:rPr>
        <w:t>VaR</w:t>
      </w:r>
      <w:proofErr w:type="spellEnd"/>
      <w:r w:rsidRPr="00F346B9">
        <w:rPr>
          <w:sz w:val="24"/>
          <w:szCs w:val="24"/>
        </w:rPr>
        <w:t>, CVaR provides insight into extreme loss scenarios.</w:t>
      </w:r>
    </w:p>
    <w:p w14:paraId="4CEB859A" w14:textId="77777777" w:rsidR="00F346B9" w:rsidRPr="00F346B9" w:rsidRDefault="00F346B9" w:rsidP="00F346B9">
      <w:pPr>
        <w:rPr>
          <w:sz w:val="24"/>
          <w:szCs w:val="24"/>
        </w:rPr>
      </w:pPr>
      <w:r w:rsidRPr="00F346B9">
        <w:rPr>
          <w:sz w:val="24"/>
          <w:szCs w:val="24"/>
        </w:rPr>
        <w:lastRenderedPageBreak/>
        <w:t>Purpose:</w:t>
      </w:r>
    </w:p>
    <w:p w14:paraId="02713CD7" w14:textId="77777777" w:rsidR="00F346B9" w:rsidRPr="00F346B9" w:rsidRDefault="00F346B9" w:rsidP="00F346B9">
      <w:pPr>
        <w:rPr>
          <w:sz w:val="24"/>
          <w:szCs w:val="24"/>
        </w:rPr>
      </w:pPr>
      <w:r w:rsidRPr="00F346B9">
        <w:rPr>
          <w:sz w:val="24"/>
          <w:szCs w:val="24"/>
        </w:rPr>
        <w:t>• Evaluate tail-risk exposure.</w:t>
      </w:r>
      <w:r w:rsidRPr="00F346B9">
        <w:rPr>
          <w:sz w:val="24"/>
          <w:szCs w:val="24"/>
        </w:rPr>
        <w:br/>
        <w:t>• Measure severity of worst-case losses.</w:t>
      </w:r>
      <w:r w:rsidRPr="00F346B9">
        <w:rPr>
          <w:sz w:val="24"/>
          <w:szCs w:val="24"/>
        </w:rPr>
        <w:br/>
        <w:t>• Improve risk assessment accuracy.</w:t>
      </w:r>
    </w:p>
    <w:p w14:paraId="4D37BA0E" w14:textId="77777777" w:rsidR="00F346B9" w:rsidRPr="00F346B9" w:rsidRDefault="00F346B9" w:rsidP="00F346B9">
      <w:pPr>
        <w:rPr>
          <w:sz w:val="24"/>
          <w:szCs w:val="24"/>
        </w:rPr>
      </w:pPr>
      <w:r w:rsidRPr="00F346B9">
        <w:rPr>
          <w:sz w:val="24"/>
          <w:szCs w:val="24"/>
        </w:rPr>
        <w:t>Key Findings:</w:t>
      </w:r>
    </w:p>
    <w:p w14:paraId="6DE97C88" w14:textId="77777777" w:rsidR="00F346B9" w:rsidRPr="00F346B9" w:rsidRDefault="00F346B9" w:rsidP="00F346B9">
      <w:pPr>
        <w:rPr>
          <w:sz w:val="24"/>
          <w:szCs w:val="24"/>
        </w:rPr>
      </w:pPr>
      <w:r w:rsidRPr="00F346B9">
        <w:rPr>
          <w:sz w:val="24"/>
          <w:szCs w:val="24"/>
        </w:rPr>
        <w:t>• High-risk funds demonstrated larger CVaR values.</w:t>
      </w:r>
      <w:r w:rsidRPr="00F346B9">
        <w:rPr>
          <w:sz w:val="24"/>
          <w:szCs w:val="24"/>
        </w:rPr>
        <w:br/>
        <w:t>• CVaR highlighted risks that were not visible through standard volatility measures.</w:t>
      </w:r>
      <w:r w:rsidRPr="00F346B9">
        <w:rPr>
          <w:sz w:val="24"/>
          <w:szCs w:val="24"/>
        </w:rPr>
        <w:br/>
        <w:t>• Tail-risk analysis improved overall risk evaluation.</w:t>
      </w:r>
    </w:p>
    <w:p w14:paraId="315B6F42" w14:textId="77777777" w:rsidR="00F346B9" w:rsidRPr="00F346B9" w:rsidRDefault="00F346B9" w:rsidP="00F346B9">
      <w:pPr>
        <w:rPr>
          <w:sz w:val="24"/>
          <w:szCs w:val="24"/>
        </w:rPr>
      </w:pPr>
      <w:r w:rsidRPr="00F346B9">
        <w:rPr>
          <w:sz w:val="24"/>
          <w:szCs w:val="24"/>
        </w:rPr>
        <w:t>[Insert Table: Top 10 Funds by CVaR]</w:t>
      </w:r>
    </w:p>
    <w:p w14:paraId="1BC80893" w14:textId="77777777" w:rsidR="00F346B9" w:rsidRPr="00F346B9" w:rsidRDefault="00F346B9" w:rsidP="00F346B9">
      <w:pPr>
        <w:rPr>
          <w:b/>
          <w:bCs/>
          <w:sz w:val="24"/>
          <w:szCs w:val="24"/>
        </w:rPr>
      </w:pPr>
      <w:r w:rsidRPr="00F346B9">
        <w:rPr>
          <w:b/>
          <w:bCs/>
          <w:sz w:val="24"/>
          <w:szCs w:val="24"/>
        </w:rPr>
        <w:t>6.4 Rolling Sharpe Ratio Analysis</w:t>
      </w:r>
    </w:p>
    <w:p w14:paraId="63FDC1D2" w14:textId="77777777" w:rsidR="00F346B9" w:rsidRPr="00F346B9" w:rsidRDefault="00F346B9" w:rsidP="00F346B9">
      <w:pPr>
        <w:rPr>
          <w:sz w:val="24"/>
          <w:szCs w:val="24"/>
        </w:rPr>
      </w:pPr>
      <w:r w:rsidRPr="00F346B9">
        <w:rPr>
          <w:sz w:val="24"/>
          <w:szCs w:val="24"/>
        </w:rPr>
        <w:t>The Rolling Sharpe Ratio was calculated using a 90-day rolling window to evaluate changes in risk-adjusted performance over time.</w:t>
      </w:r>
    </w:p>
    <w:p w14:paraId="19018E00" w14:textId="77777777" w:rsidR="00F346B9" w:rsidRPr="00F346B9" w:rsidRDefault="00F346B9" w:rsidP="00F346B9">
      <w:pPr>
        <w:rPr>
          <w:sz w:val="24"/>
          <w:szCs w:val="24"/>
        </w:rPr>
      </w:pPr>
      <w:r w:rsidRPr="00F346B9">
        <w:rPr>
          <w:sz w:val="24"/>
          <w:szCs w:val="24"/>
        </w:rPr>
        <w:t>Purpose:</w:t>
      </w:r>
    </w:p>
    <w:p w14:paraId="6BB16160" w14:textId="77777777" w:rsidR="00F346B9" w:rsidRPr="00F346B9" w:rsidRDefault="00F346B9" w:rsidP="00F346B9">
      <w:pPr>
        <w:rPr>
          <w:sz w:val="24"/>
          <w:szCs w:val="24"/>
        </w:rPr>
      </w:pPr>
      <w:r w:rsidRPr="00F346B9">
        <w:rPr>
          <w:sz w:val="24"/>
          <w:szCs w:val="24"/>
        </w:rPr>
        <w:t>• Monitor performance consistency.</w:t>
      </w:r>
      <w:r w:rsidRPr="00F346B9">
        <w:rPr>
          <w:sz w:val="24"/>
          <w:szCs w:val="24"/>
        </w:rPr>
        <w:br/>
        <w:t>• Identify changing market conditions.</w:t>
      </w:r>
      <w:r w:rsidRPr="00F346B9">
        <w:rPr>
          <w:sz w:val="24"/>
          <w:szCs w:val="24"/>
        </w:rPr>
        <w:br/>
        <w:t>• Compare risk-adjusted returns dynamically.</w:t>
      </w:r>
    </w:p>
    <w:p w14:paraId="0EF195BE" w14:textId="77777777" w:rsidR="00F346B9" w:rsidRPr="00F346B9" w:rsidRDefault="00F346B9" w:rsidP="00F346B9">
      <w:pPr>
        <w:rPr>
          <w:sz w:val="24"/>
          <w:szCs w:val="24"/>
        </w:rPr>
      </w:pPr>
      <w:r w:rsidRPr="00F346B9">
        <w:rPr>
          <w:sz w:val="24"/>
          <w:szCs w:val="24"/>
        </w:rPr>
        <w:t>Key Findings:</w:t>
      </w:r>
    </w:p>
    <w:p w14:paraId="650A42DC" w14:textId="77777777" w:rsidR="00F346B9" w:rsidRPr="00F346B9" w:rsidRDefault="00F346B9" w:rsidP="00F346B9">
      <w:pPr>
        <w:rPr>
          <w:sz w:val="24"/>
          <w:szCs w:val="24"/>
        </w:rPr>
      </w:pPr>
      <w:r w:rsidRPr="00F346B9">
        <w:rPr>
          <w:sz w:val="24"/>
          <w:szCs w:val="24"/>
        </w:rPr>
        <w:t>• Sharpe Ratios fluctuated over time across schemes.</w:t>
      </w:r>
      <w:r w:rsidRPr="00F346B9">
        <w:rPr>
          <w:sz w:val="24"/>
          <w:szCs w:val="24"/>
        </w:rPr>
        <w:br/>
        <w:t>• Some funds maintained consistently positive Sharpe Ratios.</w:t>
      </w:r>
      <w:r w:rsidRPr="00F346B9">
        <w:rPr>
          <w:sz w:val="24"/>
          <w:szCs w:val="24"/>
        </w:rPr>
        <w:br/>
        <w:t>• Rolling analysis provided better insight than static performance metrics.</w:t>
      </w:r>
    </w:p>
    <w:p w14:paraId="55B3CB89" w14:textId="77777777" w:rsidR="00F346B9" w:rsidRPr="00F346B9" w:rsidRDefault="00F346B9" w:rsidP="00F346B9">
      <w:pPr>
        <w:rPr>
          <w:sz w:val="24"/>
          <w:szCs w:val="24"/>
        </w:rPr>
      </w:pPr>
      <w:r w:rsidRPr="00F346B9">
        <w:rPr>
          <w:sz w:val="24"/>
          <w:szCs w:val="24"/>
        </w:rPr>
        <w:t>[Insert Chart: Rolling Sharpe Ratio]</w:t>
      </w:r>
    </w:p>
    <w:p w14:paraId="6D9429E6" w14:textId="77777777" w:rsidR="00F346B9" w:rsidRPr="00F346B9" w:rsidRDefault="00F346B9" w:rsidP="00F346B9">
      <w:pPr>
        <w:rPr>
          <w:b/>
          <w:bCs/>
          <w:sz w:val="24"/>
          <w:szCs w:val="24"/>
        </w:rPr>
      </w:pPr>
      <w:r w:rsidRPr="00F346B9">
        <w:rPr>
          <w:b/>
          <w:bCs/>
          <w:sz w:val="24"/>
          <w:szCs w:val="24"/>
        </w:rPr>
        <w:t>6.5 Cohort Analysis</w:t>
      </w:r>
    </w:p>
    <w:p w14:paraId="6818424E" w14:textId="77777777" w:rsidR="00F346B9" w:rsidRPr="00F346B9" w:rsidRDefault="00F346B9" w:rsidP="00F346B9">
      <w:pPr>
        <w:rPr>
          <w:sz w:val="24"/>
          <w:szCs w:val="24"/>
        </w:rPr>
      </w:pPr>
      <w:r w:rsidRPr="00F346B9">
        <w:rPr>
          <w:sz w:val="24"/>
          <w:szCs w:val="24"/>
        </w:rPr>
        <w:t xml:space="preserve">Cohort Analysis groups investors based on the year of their first transaction and studies their investment </w:t>
      </w:r>
      <w:proofErr w:type="spellStart"/>
      <w:r w:rsidRPr="00F346B9">
        <w:rPr>
          <w:sz w:val="24"/>
          <w:szCs w:val="24"/>
        </w:rPr>
        <w:t>behavior</w:t>
      </w:r>
      <w:proofErr w:type="spellEnd"/>
      <w:r w:rsidRPr="00F346B9">
        <w:rPr>
          <w:sz w:val="24"/>
          <w:szCs w:val="24"/>
        </w:rPr>
        <w:t xml:space="preserve"> over time.</w:t>
      </w:r>
    </w:p>
    <w:p w14:paraId="05B49DF4" w14:textId="77777777" w:rsidR="00F346B9" w:rsidRPr="00F346B9" w:rsidRDefault="00F346B9" w:rsidP="00F346B9">
      <w:pPr>
        <w:rPr>
          <w:sz w:val="24"/>
          <w:szCs w:val="24"/>
        </w:rPr>
      </w:pPr>
      <w:r w:rsidRPr="00F346B9">
        <w:rPr>
          <w:sz w:val="24"/>
          <w:szCs w:val="24"/>
        </w:rPr>
        <w:t>Purpose:</w:t>
      </w:r>
    </w:p>
    <w:p w14:paraId="7D1C5787" w14:textId="77777777" w:rsidR="00F346B9" w:rsidRPr="00F346B9" w:rsidRDefault="00F346B9" w:rsidP="00F346B9">
      <w:pPr>
        <w:rPr>
          <w:sz w:val="24"/>
          <w:szCs w:val="24"/>
        </w:rPr>
      </w:pPr>
      <w:r w:rsidRPr="00F346B9">
        <w:rPr>
          <w:sz w:val="24"/>
          <w:szCs w:val="24"/>
        </w:rPr>
        <w:t>• Understand investor retention.</w:t>
      </w:r>
      <w:r w:rsidRPr="00F346B9">
        <w:rPr>
          <w:sz w:val="24"/>
          <w:szCs w:val="24"/>
        </w:rPr>
        <w:br/>
        <w:t>• Compare investment patterns across investor groups.</w:t>
      </w:r>
      <w:r w:rsidRPr="00F346B9">
        <w:rPr>
          <w:sz w:val="24"/>
          <w:szCs w:val="24"/>
        </w:rPr>
        <w:br/>
        <w:t>• Measure cohort performance.</w:t>
      </w:r>
    </w:p>
    <w:p w14:paraId="4356D798" w14:textId="77777777" w:rsidR="00F346B9" w:rsidRPr="00F346B9" w:rsidRDefault="00F346B9" w:rsidP="00F346B9">
      <w:pPr>
        <w:rPr>
          <w:sz w:val="24"/>
          <w:szCs w:val="24"/>
        </w:rPr>
      </w:pPr>
      <w:r w:rsidRPr="00F346B9">
        <w:rPr>
          <w:sz w:val="24"/>
          <w:szCs w:val="24"/>
        </w:rPr>
        <w:t>Key Findings:</w:t>
      </w:r>
    </w:p>
    <w:p w14:paraId="7599BE4D" w14:textId="77777777" w:rsidR="00F346B9" w:rsidRPr="00F346B9" w:rsidRDefault="00F346B9" w:rsidP="00F346B9">
      <w:pPr>
        <w:rPr>
          <w:sz w:val="24"/>
          <w:szCs w:val="24"/>
        </w:rPr>
      </w:pPr>
      <w:r w:rsidRPr="00F346B9">
        <w:rPr>
          <w:sz w:val="24"/>
          <w:szCs w:val="24"/>
        </w:rPr>
        <w:t>• The 2024 cohort contributed the majority of investments.</w:t>
      </w:r>
      <w:r w:rsidRPr="00F346B9">
        <w:rPr>
          <w:sz w:val="24"/>
          <w:szCs w:val="24"/>
        </w:rPr>
        <w:br/>
        <w:t>• The 2025 cohort demonstrated slightly higher average investment amounts.</w:t>
      </w:r>
      <w:r w:rsidRPr="00F346B9">
        <w:rPr>
          <w:sz w:val="24"/>
          <w:szCs w:val="24"/>
        </w:rPr>
        <w:br/>
        <w:t>• Different cohorts exhibited varying scheme preferences.</w:t>
      </w:r>
    </w:p>
    <w:p w14:paraId="2626993E" w14:textId="77777777" w:rsidR="00F346B9" w:rsidRPr="00F346B9" w:rsidRDefault="00F346B9" w:rsidP="00F346B9">
      <w:pPr>
        <w:rPr>
          <w:sz w:val="24"/>
          <w:szCs w:val="24"/>
        </w:rPr>
      </w:pPr>
      <w:r w:rsidRPr="00F346B9">
        <w:rPr>
          <w:sz w:val="24"/>
          <w:szCs w:val="24"/>
        </w:rPr>
        <w:t>Results:</w:t>
      </w:r>
    </w:p>
    <w:p w14:paraId="31D1B05F" w14:textId="77777777" w:rsidR="00F346B9" w:rsidRPr="00F346B9" w:rsidRDefault="00F346B9" w:rsidP="00F346B9">
      <w:pPr>
        <w:rPr>
          <w:sz w:val="24"/>
          <w:szCs w:val="24"/>
        </w:rPr>
      </w:pPr>
      <w:r w:rsidRPr="00F346B9">
        <w:rPr>
          <w:sz w:val="24"/>
          <w:szCs w:val="24"/>
        </w:rPr>
        <w:lastRenderedPageBreak/>
        <w:t>• 2024 Cohort Total Investment: ₹349.11 Crore</w:t>
      </w:r>
      <w:r w:rsidRPr="00F346B9">
        <w:rPr>
          <w:sz w:val="24"/>
          <w:szCs w:val="24"/>
        </w:rPr>
        <w:br/>
        <w:t>• 2025 Cohort Total Investment: ₹3.04 Crore</w:t>
      </w:r>
    </w:p>
    <w:p w14:paraId="546805FA" w14:textId="77777777" w:rsidR="00F346B9" w:rsidRPr="00F346B9" w:rsidRDefault="00F346B9" w:rsidP="00F346B9">
      <w:pPr>
        <w:rPr>
          <w:sz w:val="24"/>
          <w:szCs w:val="24"/>
        </w:rPr>
      </w:pPr>
      <w:r w:rsidRPr="00F346B9">
        <w:rPr>
          <w:sz w:val="24"/>
          <w:szCs w:val="24"/>
        </w:rPr>
        <w:t>[Insert Table: Cohort Summary]</w:t>
      </w:r>
    </w:p>
    <w:p w14:paraId="35BA1D04" w14:textId="77777777" w:rsidR="00F346B9" w:rsidRPr="00F346B9" w:rsidRDefault="00F346B9" w:rsidP="00F346B9">
      <w:pPr>
        <w:rPr>
          <w:b/>
          <w:bCs/>
          <w:sz w:val="24"/>
          <w:szCs w:val="24"/>
        </w:rPr>
      </w:pPr>
      <w:r w:rsidRPr="00F346B9">
        <w:rPr>
          <w:b/>
          <w:bCs/>
          <w:sz w:val="24"/>
          <w:szCs w:val="24"/>
        </w:rPr>
        <w:t>6.6 SIP Continuity Analysis</w:t>
      </w:r>
    </w:p>
    <w:p w14:paraId="3FF7EA16" w14:textId="77777777" w:rsidR="00F346B9" w:rsidRPr="00F346B9" w:rsidRDefault="00F346B9" w:rsidP="00F346B9">
      <w:pPr>
        <w:rPr>
          <w:sz w:val="24"/>
          <w:szCs w:val="24"/>
        </w:rPr>
      </w:pPr>
      <w:r w:rsidRPr="00F346B9">
        <w:rPr>
          <w:sz w:val="24"/>
          <w:szCs w:val="24"/>
        </w:rPr>
        <w:t>Systematic Investment Plans (SIPs) are critical for long-term mutual fund growth.</w:t>
      </w:r>
    </w:p>
    <w:p w14:paraId="24DC1A59" w14:textId="77777777" w:rsidR="00F346B9" w:rsidRPr="00F346B9" w:rsidRDefault="00F346B9" w:rsidP="00F346B9">
      <w:pPr>
        <w:rPr>
          <w:sz w:val="24"/>
          <w:szCs w:val="24"/>
        </w:rPr>
      </w:pPr>
      <w:r w:rsidRPr="00F346B9">
        <w:rPr>
          <w:sz w:val="24"/>
          <w:szCs w:val="24"/>
        </w:rPr>
        <w:t>The analysis evaluated the consistency of SIP contributions by measuring average gaps between transactions.</w:t>
      </w:r>
    </w:p>
    <w:p w14:paraId="2AEB7F55" w14:textId="77777777" w:rsidR="00F346B9" w:rsidRPr="00F346B9" w:rsidRDefault="00F346B9" w:rsidP="00F346B9">
      <w:pPr>
        <w:rPr>
          <w:sz w:val="24"/>
          <w:szCs w:val="24"/>
        </w:rPr>
      </w:pPr>
      <w:r w:rsidRPr="00F346B9">
        <w:rPr>
          <w:sz w:val="24"/>
          <w:szCs w:val="24"/>
        </w:rPr>
        <w:t>Purpose:</w:t>
      </w:r>
    </w:p>
    <w:p w14:paraId="27809FCB" w14:textId="77777777" w:rsidR="00F346B9" w:rsidRPr="00F346B9" w:rsidRDefault="00F346B9" w:rsidP="00F346B9">
      <w:pPr>
        <w:rPr>
          <w:sz w:val="24"/>
          <w:szCs w:val="24"/>
        </w:rPr>
      </w:pPr>
      <w:r w:rsidRPr="00F346B9">
        <w:rPr>
          <w:sz w:val="24"/>
          <w:szCs w:val="24"/>
        </w:rPr>
        <w:t>• Identify retention risks.</w:t>
      </w:r>
      <w:r w:rsidRPr="00F346B9">
        <w:rPr>
          <w:sz w:val="24"/>
          <w:szCs w:val="24"/>
        </w:rPr>
        <w:br/>
        <w:t>• Measure investor commitment.</w:t>
      </w:r>
      <w:r w:rsidRPr="00F346B9">
        <w:rPr>
          <w:sz w:val="24"/>
          <w:szCs w:val="24"/>
        </w:rPr>
        <w:br/>
        <w:t>• Support engagement strategies.</w:t>
      </w:r>
    </w:p>
    <w:p w14:paraId="0C7F0644" w14:textId="77777777" w:rsidR="00F346B9" w:rsidRPr="00F346B9" w:rsidRDefault="00F346B9" w:rsidP="00F346B9">
      <w:pPr>
        <w:rPr>
          <w:sz w:val="24"/>
          <w:szCs w:val="24"/>
        </w:rPr>
      </w:pPr>
      <w:r w:rsidRPr="00F346B9">
        <w:rPr>
          <w:sz w:val="24"/>
          <w:szCs w:val="24"/>
        </w:rPr>
        <w:t>Key Findings:</w:t>
      </w:r>
    </w:p>
    <w:p w14:paraId="0020182D" w14:textId="77777777" w:rsidR="00F346B9" w:rsidRPr="00F346B9" w:rsidRDefault="00F346B9" w:rsidP="00F346B9">
      <w:pPr>
        <w:rPr>
          <w:sz w:val="24"/>
          <w:szCs w:val="24"/>
        </w:rPr>
      </w:pPr>
      <w:r w:rsidRPr="00F346B9">
        <w:rPr>
          <w:sz w:val="24"/>
          <w:szCs w:val="24"/>
        </w:rPr>
        <w:t>• Majority of SIP investors were classified as At-Risk.</w:t>
      </w:r>
      <w:r w:rsidRPr="00F346B9">
        <w:rPr>
          <w:sz w:val="24"/>
          <w:szCs w:val="24"/>
        </w:rPr>
        <w:br/>
        <w:t>• Only approximately 2.2% maintained strong continuity.</w:t>
      </w:r>
      <w:r w:rsidRPr="00F346B9">
        <w:rPr>
          <w:sz w:val="24"/>
          <w:szCs w:val="24"/>
        </w:rPr>
        <w:br/>
        <w:t>• Retention campaigns may improve long-term participation.</w:t>
      </w:r>
    </w:p>
    <w:p w14:paraId="6A4C3609" w14:textId="77777777" w:rsidR="00F346B9" w:rsidRPr="00F346B9" w:rsidRDefault="00F346B9" w:rsidP="00F346B9">
      <w:pPr>
        <w:rPr>
          <w:sz w:val="24"/>
          <w:szCs w:val="24"/>
        </w:rPr>
      </w:pPr>
      <w:r w:rsidRPr="00F346B9">
        <w:rPr>
          <w:sz w:val="24"/>
          <w:szCs w:val="24"/>
        </w:rPr>
        <w:t>Results:</w:t>
      </w:r>
    </w:p>
    <w:p w14:paraId="08C1E040" w14:textId="77777777" w:rsidR="00F346B9" w:rsidRPr="00F346B9" w:rsidRDefault="00F346B9" w:rsidP="00F346B9">
      <w:pPr>
        <w:rPr>
          <w:sz w:val="24"/>
          <w:szCs w:val="24"/>
        </w:rPr>
      </w:pPr>
      <w:r w:rsidRPr="00F346B9">
        <w:rPr>
          <w:sz w:val="24"/>
          <w:szCs w:val="24"/>
        </w:rPr>
        <w:t>• Active Investors: 30</w:t>
      </w:r>
      <w:r w:rsidRPr="00F346B9">
        <w:rPr>
          <w:sz w:val="24"/>
          <w:szCs w:val="24"/>
        </w:rPr>
        <w:br/>
        <w:t>• At-Risk Investors: 1332</w:t>
      </w:r>
      <w:r w:rsidRPr="00F346B9">
        <w:rPr>
          <w:sz w:val="24"/>
          <w:szCs w:val="24"/>
        </w:rPr>
        <w:br/>
        <w:t>• SIP Continuity Rate: 2.2%</w:t>
      </w:r>
    </w:p>
    <w:p w14:paraId="10C4A51C" w14:textId="77777777" w:rsidR="00F346B9" w:rsidRPr="00F346B9" w:rsidRDefault="00F346B9" w:rsidP="00F346B9">
      <w:pPr>
        <w:rPr>
          <w:sz w:val="24"/>
          <w:szCs w:val="24"/>
        </w:rPr>
      </w:pPr>
      <w:r w:rsidRPr="00F346B9">
        <w:rPr>
          <w:sz w:val="24"/>
          <w:szCs w:val="24"/>
        </w:rPr>
        <w:t>[Insert Chart: SIP Continuity Analysis]</w:t>
      </w:r>
    </w:p>
    <w:p w14:paraId="62FEDCF1" w14:textId="77777777" w:rsidR="00F346B9" w:rsidRPr="00F346B9" w:rsidRDefault="00F346B9" w:rsidP="00F346B9">
      <w:pPr>
        <w:rPr>
          <w:b/>
          <w:bCs/>
          <w:sz w:val="24"/>
          <w:szCs w:val="24"/>
        </w:rPr>
      </w:pPr>
      <w:r w:rsidRPr="00F346B9">
        <w:rPr>
          <w:b/>
          <w:bCs/>
          <w:sz w:val="24"/>
          <w:szCs w:val="24"/>
        </w:rPr>
        <w:t>6.7 Sector Concentration Analysis (HHI)</w:t>
      </w:r>
    </w:p>
    <w:p w14:paraId="666EE51C" w14:textId="77777777" w:rsidR="00F346B9" w:rsidRPr="00F346B9" w:rsidRDefault="00F346B9" w:rsidP="00F346B9">
      <w:pPr>
        <w:rPr>
          <w:sz w:val="24"/>
          <w:szCs w:val="24"/>
        </w:rPr>
      </w:pPr>
      <w:r w:rsidRPr="00F346B9">
        <w:rPr>
          <w:sz w:val="24"/>
          <w:szCs w:val="24"/>
        </w:rPr>
        <w:t>Portfolio diversification was evaluated using the Herfindahl-Hirschman Index (HHI).</w:t>
      </w:r>
    </w:p>
    <w:p w14:paraId="47586206" w14:textId="77777777" w:rsidR="00F346B9" w:rsidRPr="00F346B9" w:rsidRDefault="00F346B9" w:rsidP="00F346B9">
      <w:pPr>
        <w:rPr>
          <w:sz w:val="24"/>
          <w:szCs w:val="24"/>
        </w:rPr>
      </w:pPr>
      <w:r w:rsidRPr="00F346B9">
        <w:rPr>
          <w:sz w:val="24"/>
          <w:szCs w:val="24"/>
        </w:rPr>
        <w:t xml:space="preserve">HHI measures concentration by </w:t>
      </w:r>
      <w:proofErr w:type="spellStart"/>
      <w:r w:rsidRPr="00F346B9">
        <w:rPr>
          <w:sz w:val="24"/>
          <w:szCs w:val="24"/>
        </w:rPr>
        <w:t>analyzing</w:t>
      </w:r>
      <w:proofErr w:type="spellEnd"/>
      <w:r w:rsidRPr="00F346B9">
        <w:rPr>
          <w:sz w:val="24"/>
          <w:szCs w:val="24"/>
        </w:rPr>
        <w:t xml:space="preserve"> sector allocation weights within each fund.</w:t>
      </w:r>
    </w:p>
    <w:p w14:paraId="24B56DE0" w14:textId="77777777" w:rsidR="00F346B9" w:rsidRPr="00F346B9" w:rsidRDefault="00F346B9" w:rsidP="00F346B9">
      <w:pPr>
        <w:rPr>
          <w:sz w:val="24"/>
          <w:szCs w:val="24"/>
        </w:rPr>
      </w:pPr>
      <w:r w:rsidRPr="00F346B9">
        <w:rPr>
          <w:sz w:val="24"/>
          <w:szCs w:val="24"/>
        </w:rPr>
        <w:t>Purpose:</w:t>
      </w:r>
    </w:p>
    <w:p w14:paraId="5F450137" w14:textId="77777777" w:rsidR="00F346B9" w:rsidRPr="00F346B9" w:rsidRDefault="00F346B9" w:rsidP="00F346B9">
      <w:pPr>
        <w:rPr>
          <w:sz w:val="24"/>
          <w:szCs w:val="24"/>
        </w:rPr>
      </w:pPr>
      <w:r w:rsidRPr="00F346B9">
        <w:rPr>
          <w:sz w:val="24"/>
          <w:szCs w:val="24"/>
        </w:rPr>
        <w:t>• Assess diversification quality.</w:t>
      </w:r>
      <w:r w:rsidRPr="00F346B9">
        <w:rPr>
          <w:sz w:val="24"/>
          <w:szCs w:val="24"/>
        </w:rPr>
        <w:br/>
        <w:t>• Identify concentrated portfolios.</w:t>
      </w:r>
      <w:r w:rsidRPr="00F346B9">
        <w:rPr>
          <w:sz w:val="24"/>
          <w:szCs w:val="24"/>
        </w:rPr>
        <w:br/>
        <w:t>• Measure sector exposure risk.</w:t>
      </w:r>
    </w:p>
    <w:p w14:paraId="754C88D3" w14:textId="77777777" w:rsidR="00F346B9" w:rsidRPr="00F346B9" w:rsidRDefault="00F346B9" w:rsidP="00F346B9">
      <w:pPr>
        <w:rPr>
          <w:sz w:val="24"/>
          <w:szCs w:val="24"/>
        </w:rPr>
      </w:pPr>
      <w:r w:rsidRPr="00F346B9">
        <w:rPr>
          <w:sz w:val="24"/>
          <w:szCs w:val="24"/>
        </w:rPr>
        <w:t>Key Findings:</w:t>
      </w:r>
    </w:p>
    <w:p w14:paraId="1429EB6F" w14:textId="77777777" w:rsidR="00F346B9" w:rsidRPr="00F346B9" w:rsidRDefault="00F346B9" w:rsidP="00F346B9">
      <w:pPr>
        <w:rPr>
          <w:sz w:val="24"/>
          <w:szCs w:val="24"/>
        </w:rPr>
      </w:pPr>
      <w:r w:rsidRPr="00F346B9">
        <w:rPr>
          <w:sz w:val="24"/>
          <w:szCs w:val="24"/>
        </w:rPr>
        <w:t>• 25 funds were classified as Diversified.</w:t>
      </w:r>
      <w:r w:rsidRPr="00F346B9">
        <w:rPr>
          <w:sz w:val="24"/>
          <w:szCs w:val="24"/>
        </w:rPr>
        <w:br/>
        <w:t>• 9 funds were Moderately Concentrated.</w:t>
      </w:r>
      <w:r w:rsidRPr="00F346B9">
        <w:rPr>
          <w:sz w:val="24"/>
          <w:szCs w:val="24"/>
        </w:rPr>
        <w:br/>
        <w:t>• No funds were Highly Concentrated.</w:t>
      </w:r>
    </w:p>
    <w:p w14:paraId="2739C0A4" w14:textId="77777777" w:rsidR="00F346B9" w:rsidRPr="00F346B9" w:rsidRDefault="00F346B9" w:rsidP="00F346B9">
      <w:pPr>
        <w:rPr>
          <w:sz w:val="24"/>
          <w:szCs w:val="24"/>
        </w:rPr>
      </w:pPr>
      <w:r w:rsidRPr="00F346B9">
        <w:rPr>
          <w:sz w:val="24"/>
          <w:szCs w:val="24"/>
        </w:rPr>
        <w:t>Top Concentrated Funds:</w:t>
      </w:r>
    </w:p>
    <w:p w14:paraId="6DA019B5" w14:textId="77777777" w:rsidR="00F346B9" w:rsidRPr="00F346B9" w:rsidRDefault="00F346B9" w:rsidP="00F346B9">
      <w:pPr>
        <w:rPr>
          <w:sz w:val="24"/>
          <w:szCs w:val="24"/>
        </w:rPr>
      </w:pPr>
      <w:r w:rsidRPr="00F346B9">
        <w:rPr>
          <w:sz w:val="24"/>
          <w:szCs w:val="24"/>
        </w:rPr>
        <w:t>• 119092</w:t>
      </w:r>
      <w:r w:rsidRPr="00F346B9">
        <w:rPr>
          <w:sz w:val="24"/>
          <w:szCs w:val="24"/>
        </w:rPr>
        <w:br/>
        <w:t>• 101207</w:t>
      </w:r>
      <w:r w:rsidRPr="00F346B9">
        <w:rPr>
          <w:sz w:val="24"/>
          <w:szCs w:val="24"/>
        </w:rPr>
        <w:br/>
      </w:r>
      <w:r w:rsidRPr="00F346B9">
        <w:rPr>
          <w:sz w:val="24"/>
          <w:szCs w:val="24"/>
        </w:rPr>
        <w:lastRenderedPageBreak/>
        <w:t>• 119599</w:t>
      </w:r>
      <w:r w:rsidRPr="00F346B9">
        <w:rPr>
          <w:sz w:val="24"/>
          <w:szCs w:val="24"/>
        </w:rPr>
        <w:br/>
        <w:t>• 102885</w:t>
      </w:r>
      <w:r w:rsidRPr="00F346B9">
        <w:rPr>
          <w:sz w:val="24"/>
          <w:szCs w:val="24"/>
        </w:rPr>
        <w:br/>
        <w:t>• 118632</w:t>
      </w:r>
    </w:p>
    <w:p w14:paraId="3207358F" w14:textId="77777777" w:rsidR="00F346B9" w:rsidRPr="00F346B9" w:rsidRDefault="00F346B9" w:rsidP="00F346B9">
      <w:pPr>
        <w:rPr>
          <w:sz w:val="24"/>
          <w:szCs w:val="24"/>
        </w:rPr>
      </w:pPr>
      <w:r w:rsidRPr="00F346B9">
        <w:rPr>
          <w:sz w:val="24"/>
          <w:szCs w:val="24"/>
        </w:rPr>
        <w:t>[Insert Table: HHI Results]</w:t>
      </w:r>
    </w:p>
    <w:p w14:paraId="599E6BB7" w14:textId="77777777" w:rsidR="00F346B9" w:rsidRPr="00F346B9" w:rsidRDefault="00F346B9" w:rsidP="00F346B9">
      <w:pPr>
        <w:rPr>
          <w:b/>
          <w:bCs/>
          <w:sz w:val="24"/>
          <w:szCs w:val="24"/>
        </w:rPr>
      </w:pPr>
      <w:r w:rsidRPr="00F346B9">
        <w:rPr>
          <w:b/>
          <w:bCs/>
          <w:sz w:val="24"/>
          <w:szCs w:val="24"/>
        </w:rPr>
        <w:t>6.8 Summary of Advanced Analytics</w:t>
      </w:r>
    </w:p>
    <w:p w14:paraId="2D97313C" w14:textId="77777777" w:rsidR="00F346B9" w:rsidRPr="00F346B9" w:rsidRDefault="00F346B9" w:rsidP="00F346B9">
      <w:pPr>
        <w:rPr>
          <w:sz w:val="24"/>
          <w:szCs w:val="24"/>
        </w:rPr>
      </w:pPr>
      <w:r w:rsidRPr="00F346B9">
        <w:rPr>
          <w:sz w:val="24"/>
          <w:szCs w:val="24"/>
        </w:rPr>
        <w:t>The advanced analytics phase provided deeper insights beyond traditional performance evaluation.</w:t>
      </w:r>
    </w:p>
    <w:p w14:paraId="1C4897E7" w14:textId="77777777" w:rsidR="00F346B9" w:rsidRPr="00F346B9" w:rsidRDefault="00F346B9" w:rsidP="00F346B9">
      <w:pPr>
        <w:rPr>
          <w:sz w:val="24"/>
          <w:szCs w:val="24"/>
        </w:rPr>
      </w:pPr>
      <w:r w:rsidRPr="00F346B9">
        <w:rPr>
          <w:sz w:val="24"/>
          <w:szCs w:val="24"/>
        </w:rPr>
        <w:t>Major conclusions:</w:t>
      </w:r>
    </w:p>
    <w:p w14:paraId="27F828E0" w14:textId="77777777" w:rsidR="00F346B9" w:rsidRPr="00F346B9" w:rsidRDefault="00F346B9" w:rsidP="00F346B9">
      <w:pPr>
        <w:rPr>
          <w:sz w:val="24"/>
          <w:szCs w:val="24"/>
        </w:rPr>
      </w:pPr>
      <w:r w:rsidRPr="00F346B9">
        <w:rPr>
          <w:sz w:val="24"/>
          <w:szCs w:val="24"/>
        </w:rPr>
        <w:t xml:space="preserve">• </w:t>
      </w:r>
      <w:proofErr w:type="spellStart"/>
      <w:r w:rsidRPr="00F346B9">
        <w:rPr>
          <w:sz w:val="24"/>
          <w:szCs w:val="24"/>
        </w:rPr>
        <w:t>VaR</w:t>
      </w:r>
      <w:proofErr w:type="spellEnd"/>
      <w:r w:rsidRPr="00F346B9">
        <w:rPr>
          <w:sz w:val="24"/>
          <w:szCs w:val="24"/>
        </w:rPr>
        <w:t xml:space="preserve"> and CVaR successfully identified high-risk schemes.</w:t>
      </w:r>
      <w:r w:rsidRPr="00F346B9">
        <w:rPr>
          <w:sz w:val="24"/>
          <w:szCs w:val="24"/>
        </w:rPr>
        <w:br/>
        <w:t>• Rolling Sharpe Ratios highlighted changing risk-adjusted performance.</w:t>
      </w:r>
      <w:r w:rsidRPr="00F346B9">
        <w:rPr>
          <w:sz w:val="24"/>
          <w:szCs w:val="24"/>
        </w:rPr>
        <w:br/>
        <w:t xml:space="preserve">• Cohort Analysis revealed investor lifecycle </w:t>
      </w:r>
      <w:proofErr w:type="spellStart"/>
      <w:r w:rsidRPr="00F346B9">
        <w:rPr>
          <w:sz w:val="24"/>
          <w:szCs w:val="24"/>
        </w:rPr>
        <w:t>behavior</w:t>
      </w:r>
      <w:proofErr w:type="spellEnd"/>
      <w:r w:rsidRPr="00F346B9">
        <w:rPr>
          <w:sz w:val="24"/>
          <w:szCs w:val="24"/>
        </w:rPr>
        <w:t>.</w:t>
      </w:r>
      <w:r w:rsidRPr="00F346B9">
        <w:rPr>
          <w:sz w:val="24"/>
          <w:szCs w:val="24"/>
        </w:rPr>
        <w:br/>
        <w:t>• SIP Continuity Analysis exposed retention challenges.</w:t>
      </w:r>
      <w:r w:rsidRPr="00F346B9">
        <w:rPr>
          <w:sz w:val="24"/>
          <w:szCs w:val="24"/>
        </w:rPr>
        <w:br/>
        <w:t>• HHI analysis confirmed strong diversification across most schemes.</w:t>
      </w:r>
    </w:p>
    <w:p w14:paraId="7644D670" w14:textId="77777777" w:rsidR="00F346B9" w:rsidRPr="00F346B9" w:rsidRDefault="00F346B9" w:rsidP="00F346B9">
      <w:pPr>
        <w:rPr>
          <w:sz w:val="24"/>
          <w:szCs w:val="24"/>
        </w:rPr>
      </w:pPr>
      <w:r w:rsidRPr="00F346B9">
        <w:rPr>
          <w:sz w:val="24"/>
          <w:szCs w:val="24"/>
        </w:rPr>
        <w:t>These findings support data-driven investment decisions and demonstrate the value of advanced analytics in mutual fund management.</w:t>
      </w:r>
    </w:p>
    <w:p w14:paraId="39876598" w14:textId="77777777" w:rsidR="00894846" w:rsidRPr="00894846" w:rsidRDefault="00894846" w:rsidP="00894846">
      <w:pPr>
        <w:rPr>
          <w:b/>
          <w:bCs/>
          <w:sz w:val="24"/>
          <w:szCs w:val="24"/>
        </w:rPr>
      </w:pPr>
      <w:r w:rsidRPr="00894846">
        <w:rPr>
          <w:b/>
          <w:bCs/>
          <w:sz w:val="24"/>
          <w:szCs w:val="24"/>
        </w:rPr>
        <w:t>7. Dashboard Design and Visualization Layer</w:t>
      </w:r>
    </w:p>
    <w:p w14:paraId="1A5149E5" w14:textId="77777777" w:rsidR="00894846" w:rsidRPr="00894846" w:rsidRDefault="00894846" w:rsidP="00894846">
      <w:pPr>
        <w:rPr>
          <w:b/>
          <w:bCs/>
          <w:sz w:val="24"/>
          <w:szCs w:val="24"/>
        </w:rPr>
      </w:pPr>
      <w:r w:rsidRPr="00894846">
        <w:rPr>
          <w:b/>
          <w:bCs/>
          <w:sz w:val="24"/>
          <w:szCs w:val="24"/>
        </w:rPr>
        <w:t>7.1 Overview</w:t>
      </w:r>
    </w:p>
    <w:p w14:paraId="3B8C8938" w14:textId="77777777" w:rsidR="00894846" w:rsidRPr="00894846" w:rsidRDefault="00894846" w:rsidP="00894846">
      <w:pPr>
        <w:rPr>
          <w:sz w:val="24"/>
          <w:szCs w:val="24"/>
        </w:rPr>
      </w:pPr>
      <w:r w:rsidRPr="00894846">
        <w:rPr>
          <w:sz w:val="24"/>
          <w:szCs w:val="24"/>
        </w:rPr>
        <w:t>A key objective of this project was to transform complex analytical results into an easy-to-understand visual format. To achieve this, an interactive dashboard was developed using Power BI.</w:t>
      </w:r>
    </w:p>
    <w:p w14:paraId="1978F792" w14:textId="77777777" w:rsidR="00894846" w:rsidRPr="00894846" w:rsidRDefault="00894846" w:rsidP="00894846">
      <w:pPr>
        <w:rPr>
          <w:sz w:val="24"/>
          <w:szCs w:val="24"/>
        </w:rPr>
      </w:pPr>
      <w:r w:rsidRPr="00894846">
        <w:rPr>
          <w:sz w:val="24"/>
          <w:szCs w:val="24"/>
        </w:rPr>
        <w:t xml:space="preserve">The dashboard provides a centralized platform for monitoring mutual fund performance, investor </w:t>
      </w:r>
      <w:proofErr w:type="spellStart"/>
      <w:r w:rsidRPr="00894846">
        <w:rPr>
          <w:sz w:val="24"/>
          <w:szCs w:val="24"/>
        </w:rPr>
        <w:t>behavior</w:t>
      </w:r>
      <w:proofErr w:type="spellEnd"/>
      <w:r w:rsidRPr="00894846">
        <w:rPr>
          <w:sz w:val="24"/>
          <w:szCs w:val="24"/>
        </w:rPr>
        <w:t>, transaction patterns, and risk metrics. It enables stakeholders to quickly identify trends, compare schemes, and make informed decisions.</w:t>
      </w:r>
    </w:p>
    <w:p w14:paraId="50BE67CA" w14:textId="77777777" w:rsidR="00894846" w:rsidRPr="00894846" w:rsidRDefault="00894846" w:rsidP="00894846">
      <w:pPr>
        <w:rPr>
          <w:b/>
          <w:bCs/>
          <w:sz w:val="24"/>
          <w:szCs w:val="24"/>
        </w:rPr>
      </w:pPr>
      <w:r w:rsidRPr="00894846">
        <w:rPr>
          <w:b/>
          <w:bCs/>
          <w:sz w:val="24"/>
          <w:szCs w:val="24"/>
        </w:rPr>
        <w:t>7.2 Dashboard Objectives</w:t>
      </w:r>
    </w:p>
    <w:p w14:paraId="33A0A2B9" w14:textId="77777777" w:rsidR="00894846" w:rsidRPr="00894846" w:rsidRDefault="00894846" w:rsidP="00894846">
      <w:pPr>
        <w:rPr>
          <w:sz w:val="24"/>
          <w:szCs w:val="24"/>
        </w:rPr>
      </w:pPr>
      <w:r w:rsidRPr="00894846">
        <w:rPr>
          <w:sz w:val="24"/>
          <w:szCs w:val="24"/>
        </w:rPr>
        <w:t>The dashboard was designed to:</w:t>
      </w:r>
    </w:p>
    <w:p w14:paraId="348F7417" w14:textId="77777777" w:rsidR="00894846" w:rsidRPr="00894846" w:rsidRDefault="00894846" w:rsidP="00894846">
      <w:pPr>
        <w:rPr>
          <w:sz w:val="24"/>
          <w:szCs w:val="24"/>
        </w:rPr>
      </w:pPr>
      <w:r w:rsidRPr="00894846">
        <w:rPr>
          <w:sz w:val="24"/>
          <w:szCs w:val="24"/>
        </w:rPr>
        <w:t>• Present key performance indicators (KPIs) in a visual format.</w:t>
      </w:r>
      <w:r w:rsidRPr="00894846">
        <w:rPr>
          <w:sz w:val="24"/>
          <w:szCs w:val="24"/>
        </w:rPr>
        <w:br/>
        <w:t>• Monitor mutual fund performance metrics.</w:t>
      </w:r>
      <w:r w:rsidRPr="00894846">
        <w:rPr>
          <w:sz w:val="24"/>
          <w:szCs w:val="24"/>
        </w:rPr>
        <w:br/>
        <w:t xml:space="preserve">• </w:t>
      </w:r>
      <w:proofErr w:type="spellStart"/>
      <w:r w:rsidRPr="00894846">
        <w:rPr>
          <w:sz w:val="24"/>
          <w:szCs w:val="24"/>
        </w:rPr>
        <w:t>Analyze</w:t>
      </w:r>
      <w:proofErr w:type="spellEnd"/>
      <w:r w:rsidRPr="00894846">
        <w:rPr>
          <w:sz w:val="24"/>
          <w:szCs w:val="24"/>
        </w:rPr>
        <w:t xml:space="preserve"> investor demographics and transaction </w:t>
      </w:r>
      <w:proofErr w:type="spellStart"/>
      <w:r w:rsidRPr="00894846">
        <w:rPr>
          <w:sz w:val="24"/>
          <w:szCs w:val="24"/>
        </w:rPr>
        <w:t>behavior</w:t>
      </w:r>
      <w:proofErr w:type="spellEnd"/>
      <w:r w:rsidRPr="00894846">
        <w:rPr>
          <w:sz w:val="24"/>
          <w:szCs w:val="24"/>
        </w:rPr>
        <w:t>.</w:t>
      </w:r>
      <w:r w:rsidRPr="00894846">
        <w:rPr>
          <w:sz w:val="24"/>
          <w:szCs w:val="24"/>
        </w:rPr>
        <w:br/>
        <w:t>• Compare fund categories and schemes.</w:t>
      </w:r>
      <w:r w:rsidRPr="00894846">
        <w:rPr>
          <w:sz w:val="24"/>
          <w:szCs w:val="24"/>
        </w:rPr>
        <w:br/>
        <w:t>• Support data-driven decision-making.</w:t>
      </w:r>
    </w:p>
    <w:p w14:paraId="7E656ADF" w14:textId="77777777" w:rsidR="00894846" w:rsidRPr="00894846" w:rsidRDefault="00894846" w:rsidP="00894846">
      <w:pPr>
        <w:rPr>
          <w:sz w:val="24"/>
          <w:szCs w:val="24"/>
        </w:rPr>
      </w:pPr>
      <w:r w:rsidRPr="00894846">
        <w:rPr>
          <w:sz w:val="24"/>
          <w:szCs w:val="24"/>
        </w:rPr>
        <w:t>The dashboard serves as the final presentation layer of the analytics pipeline.</w:t>
      </w:r>
    </w:p>
    <w:p w14:paraId="13C1E905" w14:textId="77777777" w:rsidR="00894846" w:rsidRPr="00894846" w:rsidRDefault="00894846" w:rsidP="00894846">
      <w:pPr>
        <w:rPr>
          <w:b/>
          <w:bCs/>
          <w:sz w:val="24"/>
          <w:szCs w:val="24"/>
        </w:rPr>
      </w:pPr>
      <w:r w:rsidRPr="00894846">
        <w:rPr>
          <w:b/>
          <w:bCs/>
          <w:sz w:val="24"/>
          <w:szCs w:val="24"/>
        </w:rPr>
        <w:t>7.3 Dashboard Architecture</w:t>
      </w:r>
    </w:p>
    <w:p w14:paraId="11152FF9" w14:textId="77777777" w:rsidR="00894846" w:rsidRPr="00894846" w:rsidRDefault="00894846" w:rsidP="00894846">
      <w:pPr>
        <w:rPr>
          <w:sz w:val="24"/>
          <w:szCs w:val="24"/>
        </w:rPr>
      </w:pPr>
      <w:r w:rsidRPr="00894846">
        <w:rPr>
          <w:sz w:val="24"/>
          <w:szCs w:val="24"/>
        </w:rPr>
        <w:t>The dashboard architecture follows a layered approach:</w:t>
      </w:r>
    </w:p>
    <w:p w14:paraId="74DE1E0C" w14:textId="77777777" w:rsidR="00894846" w:rsidRPr="00894846" w:rsidRDefault="00894846" w:rsidP="00894846">
      <w:pPr>
        <w:rPr>
          <w:sz w:val="24"/>
          <w:szCs w:val="24"/>
        </w:rPr>
      </w:pPr>
      <w:r w:rsidRPr="00894846">
        <w:rPr>
          <w:sz w:val="24"/>
          <w:szCs w:val="24"/>
        </w:rPr>
        <w:t>Data Sources</w:t>
      </w:r>
      <w:r w:rsidRPr="00894846">
        <w:rPr>
          <w:sz w:val="24"/>
          <w:szCs w:val="24"/>
        </w:rPr>
        <w:br/>
        <w:t>↓</w:t>
      </w:r>
      <w:r w:rsidRPr="00894846">
        <w:rPr>
          <w:sz w:val="24"/>
          <w:szCs w:val="24"/>
        </w:rPr>
        <w:br/>
      </w:r>
      <w:r w:rsidRPr="00894846">
        <w:rPr>
          <w:sz w:val="24"/>
          <w:szCs w:val="24"/>
        </w:rPr>
        <w:lastRenderedPageBreak/>
        <w:t>ETL Pipeline</w:t>
      </w:r>
      <w:r w:rsidRPr="00894846">
        <w:rPr>
          <w:sz w:val="24"/>
          <w:szCs w:val="24"/>
        </w:rPr>
        <w:br/>
        <w:t>↓</w:t>
      </w:r>
      <w:r w:rsidRPr="00894846">
        <w:rPr>
          <w:sz w:val="24"/>
          <w:szCs w:val="24"/>
        </w:rPr>
        <w:br/>
        <w:t>Processed Data</w:t>
      </w:r>
      <w:r w:rsidRPr="00894846">
        <w:rPr>
          <w:sz w:val="24"/>
          <w:szCs w:val="24"/>
        </w:rPr>
        <w:br/>
        <w:t>↓</w:t>
      </w:r>
      <w:r w:rsidRPr="00894846">
        <w:rPr>
          <w:sz w:val="24"/>
          <w:szCs w:val="24"/>
        </w:rPr>
        <w:br/>
        <w:t>Analytics Layer</w:t>
      </w:r>
      <w:r w:rsidRPr="00894846">
        <w:rPr>
          <w:sz w:val="24"/>
          <w:szCs w:val="24"/>
        </w:rPr>
        <w:br/>
        <w:t>↓</w:t>
      </w:r>
      <w:r w:rsidRPr="00894846">
        <w:rPr>
          <w:sz w:val="24"/>
          <w:szCs w:val="24"/>
        </w:rPr>
        <w:br/>
        <w:t>Power BI Dashboard</w:t>
      </w:r>
      <w:r w:rsidRPr="00894846">
        <w:rPr>
          <w:sz w:val="24"/>
          <w:szCs w:val="24"/>
        </w:rPr>
        <w:br/>
        <w:t>↓</w:t>
      </w:r>
      <w:r w:rsidRPr="00894846">
        <w:rPr>
          <w:sz w:val="24"/>
          <w:szCs w:val="24"/>
        </w:rPr>
        <w:br/>
        <w:t>Business Insights</w:t>
      </w:r>
    </w:p>
    <w:p w14:paraId="0833B437" w14:textId="77777777" w:rsidR="00894846" w:rsidRPr="00894846" w:rsidRDefault="00894846" w:rsidP="00894846">
      <w:pPr>
        <w:rPr>
          <w:sz w:val="24"/>
          <w:szCs w:val="24"/>
        </w:rPr>
      </w:pPr>
      <w:r w:rsidRPr="00894846">
        <w:rPr>
          <w:sz w:val="24"/>
          <w:szCs w:val="24"/>
        </w:rPr>
        <w:t>This architecture ensures consistency between the data processing stage and the final visual reports.</w:t>
      </w:r>
    </w:p>
    <w:p w14:paraId="42954D37" w14:textId="77777777" w:rsidR="00894846" w:rsidRPr="00894846" w:rsidRDefault="00894846" w:rsidP="00894846">
      <w:pPr>
        <w:rPr>
          <w:b/>
          <w:bCs/>
          <w:sz w:val="24"/>
          <w:szCs w:val="24"/>
        </w:rPr>
      </w:pPr>
      <w:r w:rsidRPr="00894846">
        <w:rPr>
          <w:b/>
          <w:bCs/>
          <w:sz w:val="24"/>
          <w:szCs w:val="24"/>
        </w:rPr>
        <w:t>7.4 Key Dashboard Components</w:t>
      </w:r>
    </w:p>
    <w:p w14:paraId="74C00966" w14:textId="77777777" w:rsidR="00894846" w:rsidRPr="00894846" w:rsidRDefault="00894846" w:rsidP="00894846">
      <w:pPr>
        <w:rPr>
          <w:b/>
          <w:bCs/>
          <w:sz w:val="24"/>
          <w:szCs w:val="24"/>
        </w:rPr>
      </w:pPr>
      <w:r w:rsidRPr="00894846">
        <w:rPr>
          <w:b/>
          <w:bCs/>
          <w:sz w:val="24"/>
          <w:szCs w:val="24"/>
        </w:rPr>
        <w:t>KPI Cards</w:t>
      </w:r>
    </w:p>
    <w:p w14:paraId="063586C5" w14:textId="77777777" w:rsidR="00894846" w:rsidRPr="00894846" w:rsidRDefault="00894846" w:rsidP="00894846">
      <w:pPr>
        <w:rPr>
          <w:sz w:val="24"/>
          <w:szCs w:val="24"/>
        </w:rPr>
      </w:pPr>
      <w:r w:rsidRPr="00894846">
        <w:rPr>
          <w:sz w:val="24"/>
          <w:szCs w:val="24"/>
        </w:rPr>
        <w:t>The dashboard includes KPI cards displaying:</w:t>
      </w:r>
    </w:p>
    <w:p w14:paraId="4E7FD8A8" w14:textId="77777777" w:rsidR="00894846" w:rsidRPr="00894846" w:rsidRDefault="00894846" w:rsidP="00894846">
      <w:pPr>
        <w:rPr>
          <w:sz w:val="24"/>
          <w:szCs w:val="24"/>
        </w:rPr>
      </w:pPr>
      <w:r w:rsidRPr="00894846">
        <w:rPr>
          <w:sz w:val="24"/>
          <w:szCs w:val="24"/>
        </w:rPr>
        <w:t>• Total Funds</w:t>
      </w:r>
      <w:r w:rsidRPr="00894846">
        <w:rPr>
          <w:sz w:val="24"/>
          <w:szCs w:val="24"/>
        </w:rPr>
        <w:br/>
        <w:t>• Total AUM</w:t>
      </w:r>
      <w:r w:rsidRPr="00894846">
        <w:rPr>
          <w:sz w:val="24"/>
          <w:szCs w:val="24"/>
        </w:rPr>
        <w:br/>
        <w:t>• Average 3-Year Return</w:t>
      </w:r>
      <w:r w:rsidRPr="00894846">
        <w:rPr>
          <w:sz w:val="24"/>
          <w:szCs w:val="24"/>
        </w:rPr>
        <w:br/>
        <w:t>• Average Sharpe Ratio</w:t>
      </w:r>
      <w:r w:rsidRPr="00894846">
        <w:rPr>
          <w:sz w:val="24"/>
          <w:szCs w:val="24"/>
        </w:rPr>
        <w:br/>
        <w:t>• Total Transactions</w:t>
      </w:r>
    </w:p>
    <w:p w14:paraId="19A77B80" w14:textId="77777777" w:rsidR="00894846" w:rsidRPr="00894846" w:rsidRDefault="00894846" w:rsidP="00894846">
      <w:pPr>
        <w:rPr>
          <w:sz w:val="24"/>
          <w:szCs w:val="24"/>
        </w:rPr>
      </w:pPr>
      <w:r w:rsidRPr="00894846">
        <w:rPr>
          <w:sz w:val="24"/>
          <w:szCs w:val="24"/>
        </w:rPr>
        <w:t>These KPIs provide a quick overview of the mutual fund ecosystem.</w:t>
      </w:r>
    </w:p>
    <w:p w14:paraId="4939A881" w14:textId="77777777" w:rsidR="00894846" w:rsidRPr="00894846" w:rsidRDefault="00894846" w:rsidP="00894846">
      <w:pPr>
        <w:rPr>
          <w:b/>
          <w:bCs/>
          <w:sz w:val="24"/>
          <w:szCs w:val="24"/>
        </w:rPr>
      </w:pPr>
      <w:r w:rsidRPr="00894846">
        <w:rPr>
          <w:b/>
          <w:bCs/>
          <w:sz w:val="24"/>
          <w:szCs w:val="24"/>
        </w:rPr>
        <w:t>Fund Performance Visuals</w:t>
      </w:r>
    </w:p>
    <w:p w14:paraId="44022FE2" w14:textId="77777777" w:rsidR="00894846" w:rsidRPr="00894846" w:rsidRDefault="00894846" w:rsidP="00894846">
      <w:pPr>
        <w:rPr>
          <w:sz w:val="24"/>
          <w:szCs w:val="24"/>
        </w:rPr>
      </w:pPr>
      <w:r w:rsidRPr="00894846">
        <w:rPr>
          <w:sz w:val="24"/>
          <w:szCs w:val="24"/>
        </w:rPr>
        <w:t>Performance-related visuals include:</w:t>
      </w:r>
    </w:p>
    <w:p w14:paraId="22F3D4D5" w14:textId="77777777" w:rsidR="00894846" w:rsidRPr="00894846" w:rsidRDefault="00894846" w:rsidP="00894846">
      <w:pPr>
        <w:rPr>
          <w:sz w:val="24"/>
          <w:szCs w:val="24"/>
        </w:rPr>
      </w:pPr>
      <w:r w:rsidRPr="00894846">
        <w:rPr>
          <w:sz w:val="24"/>
          <w:szCs w:val="24"/>
        </w:rPr>
        <w:t>• Return Comparison Charts</w:t>
      </w:r>
      <w:r w:rsidRPr="00894846">
        <w:rPr>
          <w:sz w:val="24"/>
          <w:szCs w:val="24"/>
        </w:rPr>
        <w:br/>
        <w:t>• Top Performing Funds</w:t>
      </w:r>
      <w:r w:rsidRPr="00894846">
        <w:rPr>
          <w:sz w:val="24"/>
          <w:szCs w:val="24"/>
        </w:rPr>
        <w:br/>
        <w:t>• Sharpe Ratio Analysis</w:t>
      </w:r>
      <w:r w:rsidRPr="00894846">
        <w:rPr>
          <w:sz w:val="24"/>
          <w:szCs w:val="24"/>
        </w:rPr>
        <w:br/>
        <w:t>• Risk Category Distribution</w:t>
      </w:r>
    </w:p>
    <w:p w14:paraId="7F38C026" w14:textId="77777777" w:rsidR="00894846" w:rsidRPr="00894846" w:rsidRDefault="00894846" w:rsidP="00894846">
      <w:pPr>
        <w:rPr>
          <w:sz w:val="24"/>
          <w:szCs w:val="24"/>
        </w:rPr>
      </w:pPr>
      <w:r w:rsidRPr="00894846">
        <w:rPr>
          <w:sz w:val="24"/>
          <w:szCs w:val="24"/>
        </w:rPr>
        <w:t>These charts help evaluate fund quality and risk-adjusted returns.</w:t>
      </w:r>
    </w:p>
    <w:p w14:paraId="3F306AAA" w14:textId="77777777" w:rsidR="00894846" w:rsidRPr="00894846" w:rsidRDefault="00894846" w:rsidP="00894846">
      <w:pPr>
        <w:rPr>
          <w:b/>
          <w:bCs/>
          <w:sz w:val="24"/>
          <w:szCs w:val="24"/>
        </w:rPr>
      </w:pPr>
      <w:r w:rsidRPr="00894846">
        <w:rPr>
          <w:b/>
          <w:bCs/>
          <w:sz w:val="24"/>
          <w:szCs w:val="24"/>
        </w:rPr>
        <w:t>Investor Analytics Visuals</w:t>
      </w:r>
    </w:p>
    <w:p w14:paraId="3F78D526" w14:textId="77777777" w:rsidR="00894846" w:rsidRPr="00894846" w:rsidRDefault="00894846" w:rsidP="00894846">
      <w:pPr>
        <w:rPr>
          <w:sz w:val="24"/>
          <w:szCs w:val="24"/>
        </w:rPr>
      </w:pPr>
      <w:r w:rsidRPr="00894846">
        <w:rPr>
          <w:sz w:val="24"/>
          <w:szCs w:val="24"/>
        </w:rPr>
        <w:t>Investor-focused visuals include:</w:t>
      </w:r>
    </w:p>
    <w:p w14:paraId="1995E108" w14:textId="77777777" w:rsidR="00894846" w:rsidRPr="00894846" w:rsidRDefault="00894846" w:rsidP="00894846">
      <w:pPr>
        <w:rPr>
          <w:sz w:val="24"/>
          <w:szCs w:val="24"/>
        </w:rPr>
      </w:pPr>
      <w:r w:rsidRPr="00894846">
        <w:rPr>
          <w:sz w:val="24"/>
          <w:szCs w:val="24"/>
        </w:rPr>
        <w:t>• Age Group Analysis</w:t>
      </w:r>
      <w:r w:rsidRPr="00894846">
        <w:rPr>
          <w:sz w:val="24"/>
          <w:szCs w:val="24"/>
        </w:rPr>
        <w:br/>
        <w:t>• Gender Distribution</w:t>
      </w:r>
      <w:r w:rsidRPr="00894846">
        <w:rPr>
          <w:sz w:val="24"/>
          <w:szCs w:val="24"/>
        </w:rPr>
        <w:br/>
        <w:t>• State-wise Investments</w:t>
      </w:r>
      <w:r w:rsidRPr="00894846">
        <w:rPr>
          <w:sz w:val="24"/>
          <w:szCs w:val="24"/>
        </w:rPr>
        <w:br/>
        <w:t>• City Tier Analysis</w:t>
      </w:r>
    </w:p>
    <w:p w14:paraId="25E6BBA9" w14:textId="77777777" w:rsidR="00894846" w:rsidRPr="00894846" w:rsidRDefault="00894846" w:rsidP="00894846">
      <w:pPr>
        <w:rPr>
          <w:sz w:val="24"/>
          <w:szCs w:val="24"/>
        </w:rPr>
      </w:pPr>
      <w:r w:rsidRPr="00894846">
        <w:rPr>
          <w:sz w:val="24"/>
          <w:szCs w:val="24"/>
        </w:rPr>
        <w:t>These visuals provide insights into investor demographics and market penetration.</w:t>
      </w:r>
    </w:p>
    <w:p w14:paraId="1FBA0E60" w14:textId="77777777" w:rsidR="00894846" w:rsidRPr="00894846" w:rsidRDefault="00894846" w:rsidP="00894846">
      <w:pPr>
        <w:rPr>
          <w:b/>
          <w:bCs/>
          <w:sz w:val="24"/>
          <w:szCs w:val="24"/>
        </w:rPr>
      </w:pPr>
      <w:r w:rsidRPr="00894846">
        <w:rPr>
          <w:b/>
          <w:bCs/>
          <w:sz w:val="24"/>
          <w:szCs w:val="24"/>
        </w:rPr>
        <w:t>Transaction Analytics Visuals</w:t>
      </w:r>
    </w:p>
    <w:p w14:paraId="3FC63365" w14:textId="77777777" w:rsidR="00894846" w:rsidRPr="00894846" w:rsidRDefault="00894846" w:rsidP="00894846">
      <w:pPr>
        <w:rPr>
          <w:sz w:val="24"/>
          <w:szCs w:val="24"/>
        </w:rPr>
      </w:pPr>
      <w:r w:rsidRPr="00894846">
        <w:rPr>
          <w:sz w:val="24"/>
          <w:szCs w:val="24"/>
        </w:rPr>
        <w:t>Transaction analysis includes:</w:t>
      </w:r>
    </w:p>
    <w:p w14:paraId="31AE7E36" w14:textId="77777777" w:rsidR="00894846" w:rsidRPr="00894846" w:rsidRDefault="00894846" w:rsidP="00894846">
      <w:pPr>
        <w:rPr>
          <w:sz w:val="24"/>
          <w:szCs w:val="24"/>
        </w:rPr>
      </w:pPr>
      <w:r w:rsidRPr="00894846">
        <w:rPr>
          <w:sz w:val="24"/>
          <w:szCs w:val="24"/>
        </w:rPr>
        <w:lastRenderedPageBreak/>
        <w:t>• SIP vs Lumpsum Distribution</w:t>
      </w:r>
      <w:r w:rsidRPr="00894846">
        <w:rPr>
          <w:sz w:val="24"/>
          <w:szCs w:val="24"/>
        </w:rPr>
        <w:br/>
        <w:t>• Transaction Trends</w:t>
      </w:r>
      <w:r w:rsidRPr="00894846">
        <w:rPr>
          <w:sz w:val="24"/>
          <w:szCs w:val="24"/>
        </w:rPr>
        <w:br/>
        <w:t>• Investor Participation Patterns</w:t>
      </w:r>
    </w:p>
    <w:p w14:paraId="0E2CB343" w14:textId="77777777" w:rsidR="00894846" w:rsidRPr="00894846" w:rsidRDefault="00894846" w:rsidP="00894846">
      <w:pPr>
        <w:rPr>
          <w:sz w:val="24"/>
          <w:szCs w:val="24"/>
        </w:rPr>
      </w:pPr>
      <w:r w:rsidRPr="00894846">
        <w:rPr>
          <w:sz w:val="24"/>
          <w:szCs w:val="24"/>
        </w:rPr>
        <w:t xml:space="preserve">These charts help understand investment </w:t>
      </w:r>
      <w:proofErr w:type="spellStart"/>
      <w:r w:rsidRPr="00894846">
        <w:rPr>
          <w:sz w:val="24"/>
          <w:szCs w:val="24"/>
        </w:rPr>
        <w:t>behavior</w:t>
      </w:r>
      <w:proofErr w:type="spellEnd"/>
      <w:r w:rsidRPr="00894846">
        <w:rPr>
          <w:sz w:val="24"/>
          <w:szCs w:val="24"/>
        </w:rPr>
        <w:t xml:space="preserve"> and customer engagement.</w:t>
      </w:r>
    </w:p>
    <w:p w14:paraId="63E5DC6B" w14:textId="77777777" w:rsidR="00894846" w:rsidRPr="00894846" w:rsidRDefault="00894846" w:rsidP="00894846">
      <w:pPr>
        <w:rPr>
          <w:b/>
          <w:bCs/>
          <w:sz w:val="24"/>
          <w:szCs w:val="24"/>
        </w:rPr>
      </w:pPr>
      <w:r w:rsidRPr="00894846">
        <w:rPr>
          <w:b/>
          <w:bCs/>
          <w:sz w:val="24"/>
          <w:szCs w:val="24"/>
        </w:rPr>
        <w:t>7.5 Dashboard Filters and Interactivity</w:t>
      </w:r>
    </w:p>
    <w:p w14:paraId="0445CEDD" w14:textId="77777777" w:rsidR="00894846" w:rsidRPr="00894846" w:rsidRDefault="00894846" w:rsidP="00894846">
      <w:pPr>
        <w:rPr>
          <w:sz w:val="24"/>
          <w:szCs w:val="24"/>
        </w:rPr>
      </w:pPr>
      <w:r w:rsidRPr="00894846">
        <w:rPr>
          <w:sz w:val="24"/>
          <w:szCs w:val="24"/>
        </w:rPr>
        <w:t>Interactive filters were implemented to improve usability.</w:t>
      </w:r>
    </w:p>
    <w:p w14:paraId="051DAD89" w14:textId="77777777" w:rsidR="00894846" w:rsidRPr="00894846" w:rsidRDefault="00894846" w:rsidP="00894846">
      <w:pPr>
        <w:rPr>
          <w:sz w:val="24"/>
          <w:szCs w:val="24"/>
        </w:rPr>
      </w:pPr>
      <w:r w:rsidRPr="00894846">
        <w:rPr>
          <w:sz w:val="24"/>
          <w:szCs w:val="24"/>
        </w:rPr>
        <w:t>Available filters include:</w:t>
      </w:r>
    </w:p>
    <w:p w14:paraId="5E970B8D" w14:textId="77777777" w:rsidR="00894846" w:rsidRPr="00894846" w:rsidRDefault="00894846" w:rsidP="00894846">
      <w:pPr>
        <w:rPr>
          <w:sz w:val="24"/>
          <w:szCs w:val="24"/>
        </w:rPr>
      </w:pPr>
      <w:r w:rsidRPr="00894846">
        <w:rPr>
          <w:sz w:val="24"/>
          <w:szCs w:val="24"/>
        </w:rPr>
        <w:t>• Fund House</w:t>
      </w:r>
      <w:r w:rsidRPr="00894846">
        <w:rPr>
          <w:sz w:val="24"/>
          <w:szCs w:val="24"/>
        </w:rPr>
        <w:br/>
        <w:t>• Category</w:t>
      </w:r>
      <w:r w:rsidRPr="00894846">
        <w:rPr>
          <w:sz w:val="24"/>
          <w:szCs w:val="24"/>
        </w:rPr>
        <w:br/>
        <w:t>• Risk Category</w:t>
      </w:r>
      <w:r w:rsidRPr="00894846">
        <w:rPr>
          <w:sz w:val="24"/>
          <w:szCs w:val="24"/>
        </w:rPr>
        <w:br/>
        <w:t>• Scheme Type</w:t>
      </w:r>
      <w:r w:rsidRPr="00894846">
        <w:rPr>
          <w:sz w:val="24"/>
          <w:szCs w:val="24"/>
        </w:rPr>
        <w:br/>
        <w:t>• Investor Segment</w:t>
      </w:r>
    </w:p>
    <w:p w14:paraId="63A3158F" w14:textId="77777777" w:rsidR="00894846" w:rsidRPr="00894846" w:rsidRDefault="00894846" w:rsidP="00894846">
      <w:pPr>
        <w:rPr>
          <w:sz w:val="24"/>
          <w:szCs w:val="24"/>
        </w:rPr>
      </w:pPr>
      <w:r w:rsidRPr="00894846">
        <w:rPr>
          <w:sz w:val="24"/>
          <w:szCs w:val="24"/>
        </w:rPr>
        <w:t>Users can dynamically explore the data and customize their analysis.</w:t>
      </w:r>
    </w:p>
    <w:p w14:paraId="21CD4463" w14:textId="1B72A5F2" w:rsidR="00894846" w:rsidRPr="00894846" w:rsidRDefault="00894846" w:rsidP="00894846">
      <w:pPr>
        <w:rPr>
          <w:b/>
          <w:bCs/>
          <w:sz w:val="24"/>
          <w:szCs w:val="24"/>
        </w:rPr>
      </w:pPr>
      <w:r w:rsidRPr="00894846">
        <w:rPr>
          <w:b/>
          <w:bCs/>
          <w:sz w:val="24"/>
          <w:szCs w:val="24"/>
        </w:rPr>
        <w:t>7.</w:t>
      </w:r>
      <w:r>
        <w:rPr>
          <w:b/>
          <w:bCs/>
          <w:sz w:val="24"/>
          <w:szCs w:val="24"/>
        </w:rPr>
        <w:t>6</w:t>
      </w:r>
      <w:r w:rsidRPr="00894846">
        <w:rPr>
          <w:b/>
          <w:bCs/>
          <w:sz w:val="24"/>
          <w:szCs w:val="24"/>
        </w:rPr>
        <w:t xml:space="preserve"> Business Value of the Dashboard</w:t>
      </w:r>
    </w:p>
    <w:p w14:paraId="5AC549A7" w14:textId="77777777" w:rsidR="00894846" w:rsidRPr="00894846" w:rsidRDefault="00894846" w:rsidP="00894846">
      <w:pPr>
        <w:rPr>
          <w:sz w:val="24"/>
          <w:szCs w:val="24"/>
        </w:rPr>
      </w:pPr>
      <w:r w:rsidRPr="00894846">
        <w:rPr>
          <w:sz w:val="24"/>
          <w:szCs w:val="24"/>
        </w:rPr>
        <w:t>The dashboard delivers several business benefits:</w:t>
      </w:r>
    </w:p>
    <w:p w14:paraId="5DA774A4" w14:textId="77777777" w:rsidR="00894846" w:rsidRPr="00894846" w:rsidRDefault="00894846" w:rsidP="00894846">
      <w:pPr>
        <w:rPr>
          <w:sz w:val="24"/>
          <w:szCs w:val="24"/>
        </w:rPr>
      </w:pPr>
      <w:r w:rsidRPr="00894846">
        <w:rPr>
          <w:sz w:val="24"/>
          <w:szCs w:val="24"/>
        </w:rPr>
        <w:t>• Faster decision-making through visual insights.</w:t>
      </w:r>
      <w:r w:rsidRPr="00894846">
        <w:rPr>
          <w:sz w:val="24"/>
          <w:szCs w:val="24"/>
        </w:rPr>
        <w:br/>
        <w:t>• Improved monitoring of fund performance.</w:t>
      </w:r>
      <w:r w:rsidRPr="00894846">
        <w:rPr>
          <w:sz w:val="24"/>
          <w:szCs w:val="24"/>
        </w:rPr>
        <w:br/>
        <w:t xml:space="preserve">• Better understanding of investor </w:t>
      </w:r>
      <w:proofErr w:type="spellStart"/>
      <w:r w:rsidRPr="00894846">
        <w:rPr>
          <w:sz w:val="24"/>
          <w:szCs w:val="24"/>
        </w:rPr>
        <w:t>behavior</w:t>
      </w:r>
      <w:proofErr w:type="spellEnd"/>
      <w:r w:rsidRPr="00894846">
        <w:rPr>
          <w:sz w:val="24"/>
          <w:szCs w:val="24"/>
        </w:rPr>
        <w:t>.</w:t>
      </w:r>
      <w:r w:rsidRPr="00894846">
        <w:rPr>
          <w:sz w:val="24"/>
          <w:szCs w:val="24"/>
        </w:rPr>
        <w:br/>
        <w:t>• Enhanced risk assessment capabilities.</w:t>
      </w:r>
      <w:r w:rsidRPr="00894846">
        <w:rPr>
          <w:sz w:val="24"/>
          <w:szCs w:val="24"/>
        </w:rPr>
        <w:br/>
        <w:t>• Efficient reporting and stakeholder communication.</w:t>
      </w:r>
    </w:p>
    <w:p w14:paraId="7C32A3C5" w14:textId="77777777" w:rsidR="00894846" w:rsidRPr="00894846" w:rsidRDefault="00894846" w:rsidP="00894846">
      <w:pPr>
        <w:rPr>
          <w:sz w:val="24"/>
          <w:szCs w:val="24"/>
        </w:rPr>
      </w:pPr>
      <w:r w:rsidRPr="00894846">
        <w:rPr>
          <w:sz w:val="24"/>
          <w:szCs w:val="24"/>
        </w:rPr>
        <w:t>By integrating analytical findings into an interactive dashboard, the project successfully converts raw data into actionable business intelligence.</w:t>
      </w:r>
    </w:p>
    <w:p w14:paraId="3DC1C7DC" w14:textId="51D3342C" w:rsidR="00894846" w:rsidRPr="00894846" w:rsidRDefault="00894846" w:rsidP="00894846">
      <w:pPr>
        <w:rPr>
          <w:b/>
          <w:bCs/>
          <w:sz w:val="24"/>
          <w:szCs w:val="24"/>
        </w:rPr>
      </w:pPr>
      <w:r w:rsidRPr="00894846">
        <w:rPr>
          <w:b/>
          <w:bCs/>
          <w:sz w:val="24"/>
          <w:szCs w:val="24"/>
        </w:rPr>
        <w:t>7.</w:t>
      </w:r>
      <w:r>
        <w:rPr>
          <w:b/>
          <w:bCs/>
          <w:sz w:val="24"/>
          <w:szCs w:val="24"/>
        </w:rPr>
        <w:t xml:space="preserve">7 </w:t>
      </w:r>
      <w:r w:rsidRPr="00894846">
        <w:rPr>
          <w:b/>
          <w:bCs/>
          <w:sz w:val="24"/>
          <w:szCs w:val="24"/>
        </w:rPr>
        <w:t>Summary</w:t>
      </w:r>
    </w:p>
    <w:p w14:paraId="12249EB5" w14:textId="7A8A4B85" w:rsidR="00894846" w:rsidRPr="00894846" w:rsidRDefault="00894846" w:rsidP="00894846">
      <w:pPr>
        <w:rPr>
          <w:b/>
          <w:bCs/>
          <w:sz w:val="24"/>
          <w:szCs w:val="24"/>
        </w:rPr>
      </w:pPr>
      <w:r w:rsidRPr="00894846">
        <w:rPr>
          <w:sz w:val="24"/>
          <w:szCs w:val="24"/>
        </w:rPr>
        <w:t>The dashboard acts as the final interface between analytical outputs and business users. It combines performance metrics, investor insights, transaction analysis, and risk indicators into a single platform, making the results accessible and meaningful for decision-makers.</w:t>
      </w:r>
      <w:r w:rsidRPr="00894846">
        <w:rPr>
          <w:rFonts w:ascii="Times New Roman" w:eastAsia="Times New Roman" w:hAnsi="Times New Roman" w:cs="Times New Roman"/>
          <w:b/>
          <w:bCs/>
          <w:kern w:val="36"/>
          <w:sz w:val="48"/>
          <w:szCs w:val="48"/>
          <w:lang w:eastAsia="en-IN"/>
          <w14:ligatures w14:val="none"/>
        </w:rPr>
        <w:t xml:space="preserve"> </w:t>
      </w:r>
      <w:r w:rsidRPr="00894846">
        <w:rPr>
          <w:b/>
          <w:bCs/>
          <w:sz w:val="24"/>
          <w:szCs w:val="24"/>
        </w:rPr>
        <w:t>8. Key Findings and Business Insights</w:t>
      </w:r>
    </w:p>
    <w:p w14:paraId="21E93509" w14:textId="77777777" w:rsidR="00894846" w:rsidRPr="00894846" w:rsidRDefault="00894846" w:rsidP="00894846">
      <w:pPr>
        <w:rPr>
          <w:b/>
          <w:bCs/>
          <w:sz w:val="24"/>
          <w:szCs w:val="24"/>
        </w:rPr>
      </w:pPr>
      <w:r w:rsidRPr="00894846">
        <w:rPr>
          <w:b/>
          <w:bCs/>
          <w:sz w:val="24"/>
          <w:szCs w:val="24"/>
        </w:rPr>
        <w:t>8.1 Overview</w:t>
      </w:r>
    </w:p>
    <w:p w14:paraId="0AA4655A" w14:textId="77777777" w:rsidR="00894846" w:rsidRPr="00894846" w:rsidRDefault="00894846" w:rsidP="00894846">
      <w:pPr>
        <w:rPr>
          <w:sz w:val="24"/>
          <w:szCs w:val="24"/>
        </w:rPr>
      </w:pPr>
      <w:r w:rsidRPr="00894846">
        <w:rPr>
          <w:sz w:val="24"/>
          <w:szCs w:val="24"/>
        </w:rPr>
        <w:t xml:space="preserve">The analysis of mutual fund datasets revealed several important insights related to fund performance, investor </w:t>
      </w:r>
      <w:proofErr w:type="spellStart"/>
      <w:r w:rsidRPr="00894846">
        <w:rPr>
          <w:sz w:val="24"/>
          <w:szCs w:val="24"/>
        </w:rPr>
        <w:t>behavior</w:t>
      </w:r>
      <w:proofErr w:type="spellEnd"/>
      <w:r w:rsidRPr="00894846">
        <w:rPr>
          <w:sz w:val="24"/>
          <w:szCs w:val="24"/>
        </w:rPr>
        <w:t>, risk exposure, and portfolio diversification. These findings provide valuable information for fund managers, financial advisors, and investment firms seeking to improve investment strategies and customer engagement.</w:t>
      </w:r>
    </w:p>
    <w:p w14:paraId="5FD0E152" w14:textId="77777777" w:rsidR="00894846" w:rsidRPr="00894846" w:rsidRDefault="00894846" w:rsidP="00894846">
      <w:pPr>
        <w:rPr>
          <w:sz w:val="24"/>
          <w:szCs w:val="24"/>
        </w:rPr>
      </w:pPr>
      <w:r w:rsidRPr="00894846">
        <w:rPr>
          <w:sz w:val="24"/>
          <w:szCs w:val="24"/>
        </w:rPr>
        <w:pict w14:anchorId="1410199B">
          <v:rect id="_x0000_i1203" style="width:0;height:1.5pt" o:hralign="center" o:hrstd="t" o:hr="t" fillcolor="#a0a0a0" stroked="f"/>
        </w:pict>
      </w:r>
    </w:p>
    <w:p w14:paraId="6B60E665" w14:textId="77777777" w:rsidR="00894846" w:rsidRPr="00894846" w:rsidRDefault="00894846" w:rsidP="00894846">
      <w:pPr>
        <w:rPr>
          <w:b/>
          <w:bCs/>
          <w:sz w:val="24"/>
          <w:szCs w:val="24"/>
        </w:rPr>
      </w:pPr>
      <w:r w:rsidRPr="00894846">
        <w:rPr>
          <w:b/>
          <w:bCs/>
          <w:sz w:val="24"/>
          <w:szCs w:val="24"/>
        </w:rPr>
        <w:t>8.2 Fund Performance Insights</w:t>
      </w:r>
    </w:p>
    <w:p w14:paraId="7F73A833" w14:textId="77777777" w:rsidR="00894846" w:rsidRPr="00894846" w:rsidRDefault="00894846" w:rsidP="00894846">
      <w:pPr>
        <w:rPr>
          <w:sz w:val="24"/>
          <w:szCs w:val="24"/>
        </w:rPr>
      </w:pPr>
      <w:r w:rsidRPr="00894846">
        <w:rPr>
          <w:sz w:val="24"/>
          <w:szCs w:val="24"/>
        </w:rPr>
        <w:t>The performance analysis highlighted significant variation among mutual fund schemes.</w:t>
      </w:r>
    </w:p>
    <w:p w14:paraId="1308A1F1" w14:textId="77777777" w:rsidR="00894846" w:rsidRPr="00894846" w:rsidRDefault="00894846" w:rsidP="00894846">
      <w:pPr>
        <w:rPr>
          <w:b/>
          <w:bCs/>
          <w:sz w:val="24"/>
          <w:szCs w:val="24"/>
        </w:rPr>
      </w:pPr>
      <w:r w:rsidRPr="00894846">
        <w:rPr>
          <w:b/>
          <w:bCs/>
          <w:sz w:val="24"/>
          <w:szCs w:val="24"/>
        </w:rPr>
        <w:lastRenderedPageBreak/>
        <w:t>Key Findings</w:t>
      </w:r>
    </w:p>
    <w:p w14:paraId="4D39664E" w14:textId="77777777" w:rsidR="00894846" w:rsidRPr="00894846" w:rsidRDefault="00894846" w:rsidP="00894846">
      <w:pPr>
        <w:rPr>
          <w:sz w:val="24"/>
          <w:szCs w:val="24"/>
        </w:rPr>
      </w:pPr>
      <w:r w:rsidRPr="00894846">
        <w:rPr>
          <w:sz w:val="24"/>
          <w:szCs w:val="24"/>
        </w:rPr>
        <w:t>• Several schemes consistently delivered superior long-term returns.</w:t>
      </w:r>
    </w:p>
    <w:p w14:paraId="2E168A51" w14:textId="77777777" w:rsidR="00894846" w:rsidRPr="00894846" w:rsidRDefault="00894846" w:rsidP="00894846">
      <w:pPr>
        <w:rPr>
          <w:sz w:val="24"/>
          <w:szCs w:val="24"/>
        </w:rPr>
      </w:pPr>
      <w:r w:rsidRPr="00894846">
        <w:rPr>
          <w:sz w:val="24"/>
          <w:szCs w:val="24"/>
        </w:rPr>
        <w:t>• Funds with higher Sharpe Ratios generally exhibited better risk-adjusted performance.</w:t>
      </w:r>
    </w:p>
    <w:p w14:paraId="31C4FFF2" w14:textId="77777777" w:rsidR="00894846" w:rsidRPr="00894846" w:rsidRDefault="00894846" w:rsidP="00894846">
      <w:pPr>
        <w:rPr>
          <w:sz w:val="24"/>
          <w:szCs w:val="24"/>
        </w:rPr>
      </w:pPr>
      <w:r w:rsidRPr="00894846">
        <w:rPr>
          <w:sz w:val="24"/>
          <w:szCs w:val="24"/>
        </w:rPr>
        <w:t>• Some high-return funds also carried significantly higher volatility, indicating increased investment risk.</w:t>
      </w:r>
    </w:p>
    <w:p w14:paraId="6D9BBB6E" w14:textId="77777777" w:rsidR="00894846" w:rsidRPr="00894846" w:rsidRDefault="00894846" w:rsidP="00894846">
      <w:pPr>
        <w:rPr>
          <w:sz w:val="24"/>
          <w:szCs w:val="24"/>
        </w:rPr>
      </w:pPr>
      <w:r w:rsidRPr="00894846">
        <w:rPr>
          <w:sz w:val="24"/>
          <w:szCs w:val="24"/>
        </w:rPr>
        <w:t>• Risk-adjusted metrics provided a more reliable measure of fund quality than absolute returns alone.</w:t>
      </w:r>
    </w:p>
    <w:p w14:paraId="0A7266F9" w14:textId="77777777" w:rsidR="00894846" w:rsidRPr="00894846" w:rsidRDefault="00894846" w:rsidP="00894846">
      <w:pPr>
        <w:rPr>
          <w:b/>
          <w:bCs/>
          <w:sz w:val="24"/>
          <w:szCs w:val="24"/>
        </w:rPr>
      </w:pPr>
      <w:r w:rsidRPr="00894846">
        <w:rPr>
          <w:b/>
          <w:bCs/>
          <w:sz w:val="24"/>
          <w:szCs w:val="24"/>
        </w:rPr>
        <w:t>Business Insight</w:t>
      </w:r>
    </w:p>
    <w:p w14:paraId="61E5033F" w14:textId="77777777" w:rsidR="00894846" w:rsidRPr="00894846" w:rsidRDefault="00894846" w:rsidP="00894846">
      <w:pPr>
        <w:rPr>
          <w:sz w:val="24"/>
          <w:szCs w:val="24"/>
        </w:rPr>
      </w:pPr>
      <w:r w:rsidRPr="00894846">
        <w:rPr>
          <w:sz w:val="24"/>
          <w:szCs w:val="24"/>
        </w:rPr>
        <w:t>Investors should evaluate both return and risk metrics before selecting investment products. Fund managers can use these metrics to benchmark performance against competitors and optimize portfolio strategies.</w:t>
      </w:r>
    </w:p>
    <w:p w14:paraId="29BA68D8" w14:textId="77777777" w:rsidR="00894846" w:rsidRPr="00894846" w:rsidRDefault="00894846" w:rsidP="00894846">
      <w:pPr>
        <w:rPr>
          <w:sz w:val="24"/>
          <w:szCs w:val="24"/>
        </w:rPr>
      </w:pPr>
      <w:r w:rsidRPr="00894846">
        <w:rPr>
          <w:sz w:val="24"/>
          <w:szCs w:val="24"/>
        </w:rPr>
        <w:pict w14:anchorId="48B31C09">
          <v:rect id="_x0000_i1204" style="width:0;height:1.5pt" o:hralign="center" o:hrstd="t" o:hr="t" fillcolor="#a0a0a0" stroked="f"/>
        </w:pict>
      </w:r>
    </w:p>
    <w:p w14:paraId="6F5501F4" w14:textId="77777777" w:rsidR="00894846" w:rsidRPr="00894846" w:rsidRDefault="00894846" w:rsidP="00894846">
      <w:pPr>
        <w:rPr>
          <w:b/>
          <w:bCs/>
          <w:sz w:val="24"/>
          <w:szCs w:val="24"/>
        </w:rPr>
      </w:pPr>
      <w:r w:rsidRPr="00894846">
        <w:rPr>
          <w:b/>
          <w:bCs/>
          <w:sz w:val="24"/>
          <w:szCs w:val="24"/>
        </w:rPr>
        <w:t>8.3 Risk Analysis Insights</w:t>
      </w:r>
    </w:p>
    <w:p w14:paraId="2B38E587" w14:textId="77777777" w:rsidR="00894846" w:rsidRPr="00894846" w:rsidRDefault="00894846" w:rsidP="00894846">
      <w:pPr>
        <w:rPr>
          <w:sz w:val="24"/>
          <w:szCs w:val="24"/>
        </w:rPr>
      </w:pPr>
      <w:r w:rsidRPr="00894846">
        <w:rPr>
          <w:sz w:val="24"/>
          <w:szCs w:val="24"/>
        </w:rPr>
        <w:t>Advanced risk analytics revealed differences in downside exposure across schemes.</w:t>
      </w:r>
    </w:p>
    <w:p w14:paraId="40CA377F" w14:textId="77777777" w:rsidR="00894846" w:rsidRPr="00894846" w:rsidRDefault="00894846" w:rsidP="00894846">
      <w:pPr>
        <w:rPr>
          <w:b/>
          <w:bCs/>
          <w:sz w:val="24"/>
          <w:szCs w:val="24"/>
        </w:rPr>
      </w:pPr>
      <w:r w:rsidRPr="00894846">
        <w:rPr>
          <w:b/>
          <w:bCs/>
          <w:sz w:val="24"/>
          <w:szCs w:val="24"/>
        </w:rPr>
        <w:t>Key Findings</w:t>
      </w:r>
    </w:p>
    <w:p w14:paraId="28BFD99B" w14:textId="77777777" w:rsidR="00894846" w:rsidRPr="00894846" w:rsidRDefault="00894846" w:rsidP="00894846">
      <w:pPr>
        <w:rPr>
          <w:sz w:val="24"/>
          <w:szCs w:val="24"/>
        </w:rPr>
      </w:pPr>
      <w:r w:rsidRPr="00894846">
        <w:rPr>
          <w:sz w:val="24"/>
          <w:szCs w:val="24"/>
        </w:rPr>
        <w:t>• Value at Risk (</w:t>
      </w:r>
      <w:proofErr w:type="spellStart"/>
      <w:r w:rsidRPr="00894846">
        <w:rPr>
          <w:sz w:val="24"/>
          <w:szCs w:val="24"/>
        </w:rPr>
        <w:t>VaR</w:t>
      </w:r>
      <w:proofErr w:type="spellEnd"/>
      <w:r w:rsidRPr="00894846">
        <w:rPr>
          <w:sz w:val="24"/>
          <w:szCs w:val="24"/>
        </w:rPr>
        <w:t>) identified schemes with greater sensitivity to adverse market movements.</w:t>
      </w:r>
    </w:p>
    <w:p w14:paraId="630BDA4F" w14:textId="77777777" w:rsidR="00894846" w:rsidRPr="00894846" w:rsidRDefault="00894846" w:rsidP="00894846">
      <w:pPr>
        <w:rPr>
          <w:sz w:val="24"/>
          <w:szCs w:val="24"/>
        </w:rPr>
      </w:pPr>
      <w:r w:rsidRPr="00894846">
        <w:rPr>
          <w:sz w:val="24"/>
          <w:szCs w:val="24"/>
        </w:rPr>
        <w:t>• Conditional Value at Risk (CVaR) provided deeper insight into extreme loss scenarios.</w:t>
      </w:r>
    </w:p>
    <w:p w14:paraId="58C30215" w14:textId="77777777" w:rsidR="00894846" w:rsidRPr="00894846" w:rsidRDefault="00894846" w:rsidP="00894846">
      <w:pPr>
        <w:rPr>
          <w:sz w:val="24"/>
          <w:szCs w:val="24"/>
        </w:rPr>
      </w:pPr>
      <w:r w:rsidRPr="00894846">
        <w:rPr>
          <w:sz w:val="24"/>
          <w:szCs w:val="24"/>
        </w:rPr>
        <w:t>• Rolling Sharpe Ratio analysis demonstrated that fund performance varies over time and is influenced by market conditions.</w:t>
      </w:r>
    </w:p>
    <w:p w14:paraId="4C33C35C" w14:textId="77777777" w:rsidR="00894846" w:rsidRPr="00894846" w:rsidRDefault="00894846" w:rsidP="00894846">
      <w:pPr>
        <w:rPr>
          <w:b/>
          <w:bCs/>
          <w:sz w:val="24"/>
          <w:szCs w:val="24"/>
        </w:rPr>
      </w:pPr>
      <w:r w:rsidRPr="00894846">
        <w:rPr>
          <w:b/>
          <w:bCs/>
          <w:sz w:val="24"/>
          <w:szCs w:val="24"/>
        </w:rPr>
        <w:t>Business Insight</w:t>
      </w:r>
    </w:p>
    <w:p w14:paraId="78DA7131" w14:textId="77777777" w:rsidR="00894846" w:rsidRPr="00894846" w:rsidRDefault="00894846" w:rsidP="00894846">
      <w:pPr>
        <w:rPr>
          <w:sz w:val="24"/>
          <w:szCs w:val="24"/>
        </w:rPr>
      </w:pPr>
      <w:r w:rsidRPr="00894846">
        <w:rPr>
          <w:sz w:val="24"/>
          <w:szCs w:val="24"/>
        </w:rPr>
        <w:t>Continuous risk monitoring is essential for maintaining portfolio stability and protecting investors during volatile market periods.</w:t>
      </w:r>
    </w:p>
    <w:p w14:paraId="6F355DA8" w14:textId="77777777" w:rsidR="00894846" w:rsidRPr="00894846" w:rsidRDefault="00894846" w:rsidP="00894846">
      <w:pPr>
        <w:rPr>
          <w:sz w:val="24"/>
          <w:szCs w:val="24"/>
        </w:rPr>
      </w:pPr>
      <w:r w:rsidRPr="00894846">
        <w:rPr>
          <w:sz w:val="24"/>
          <w:szCs w:val="24"/>
        </w:rPr>
        <w:pict w14:anchorId="1A475F1C">
          <v:rect id="_x0000_i1205" style="width:0;height:1.5pt" o:hralign="center" o:hrstd="t" o:hr="t" fillcolor="#a0a0a0" stroked="f"/>
        </w:pict>
      </w:r>
    </w:p>
    <w:p w14:paraId="6D56F5C8" w14:textId="77777777" w:rsidR="00894846" w:rsidRPr="00894846" w:rsidRDefault="00894846" w:rsidP="00894846">
      <w:pPr>
        <w:rPr>
          <w:b/>
          <w:bCs/>
          <w:sz w:val="24"/>
          <w:szCs w:val="24"/>
        </w:rPr>
      </w:pPr>
      <w:r w:rsidRPr="00894846">
        <w:rPr>
          <w:b/>
          <w:bCs/>
          <w:sz w:val="24"/>
          <w:szCs w:val="24"/>
        </w:rPr>
        <w:t xml:space="preserve">8.4 Investor </w:t>
      </w:r>
      <w:proofErr w:type="spellStart"/>
      <w:r w:rsidRPr="00894846">
        <w:rPr>
          <w:b/>
          <w:bCs/>
          <w:sz w:val="24"/>
          <w:szCs w:val="24"/>
        </w:rPr>
        <w:t>Behavior</w:t>
      </w:r>
      <w:proofErr w:type="spellEnd"/>
      <w:r w:rsidRPr="00894846">
        <w:rPr>
          <w:b/>
          <w:bCs/>
          <w:sz w:val="24"/>
          <w:szCs w:val="24"/>
        </w:rPr>
        <w:t xml:space="preserve"> Insights</w:t>
      </w:r>
    </w:p>
    <w:p w14:paraId="3C1FEE52" w14:textId="77777777" w:rsidR="00894846" w:rsidRPr="00894846" w:rsidRDefault="00894846" w:rsidP="00894846">
      <w:pPr>
        <w:rPr>
          <w:sz w:val="24"/>
          <w:szCs w:val="24"/>
        </w:rPr>
      </w:pPr>
      <w:r w:rsidRPr="00894846">
        <w:rPr>
          <w:sz w:val="24"/>
          <w:szCs w:val="24"/>
        </w:rPr>
        <w:t>Investor transaction data provided useful information regarding investment patterns.</w:t>
      </w:r>
    </w:p>
    <w:p w14:paraId="30069296" w14:textId="77777777" w:rsidR="00894846" w:rsidRPr="00894846" w:rsidRDefault="00894846" w:rsidP="00894846">
      <w:pPr>
        <w:rPr>
          <w:b/>
          <w:bCs/>
          <w:sz w:val="24"/>
          <w:szCs w:val="24"/>
        </w:rPr>
      </w:pPr>
      <w:r w:rsidRPr="00894846">
        <w:rPr>
          <w:b/>
          <w:bCs/>
          <w:sz w:val="24"/>
          <w:szCs w:val="24"/>
        </w:rPr>
        <w:t>Key Findings</w:t>
      </w:r>
    </w:p>
    <w:p w14:paraId="07325352" w14:textId="77777777" w:rsidR="00894846" w:rsidRPr="00894846" w:rsidRDefault="00894846" w:rsidP="00894846">
      <w:pPr>
        <w:rPr>
          <w:sz w:val="24"/>
          <w:szCs w:val="24"/>
        </w:rPr>
      </w:pPr>
      <w:r w:rsidRPr="00894846">
        <w:rPr>
          <w:sz w:val="24"/>
          <w:szCs w:val="24"/>
        </w:rPr>
        <w:t>• SIP investments represented a significant portion of recurring investments.</w:t>
      </w:r>
    </w:p>
    <w:p w14:paraId="30B32790" w14:textId="77777777" w:rsidR="00894846" w:rsidRPr="00894846" w:rsidRDefault="00894846" w:rsidP="00894846">
      <w:pPr>
        <w:rPr>
          <w:sz w:val="24"/>
          <w:szCs w:val="24"/>
        </w:rPr>
      </w:pPr>
      <w:r w:rsidRPr="00894846">
        <w:rPr>
          <w:sz w:val="24"/>
          <w:szCs w:val="24"/>
        </w:rPr>
        <w:t>• Investor participation varied across demographic segments and geographical regions.</w:t>
      </w:r>
    </w:p>
    <w:p w14:paraId="640190AF" w14:textId="77777777" w:rsidR="00894846" w:rsidRPr="00894846" w:rsidRDefault="00894846" w:rsidP="00894846">
      <w:pPr>
        <w:rPr>
          <w:sz w:val="24"/>
          <w:szCs w:val="24"/>
        </w:rPr>
      </w:pPr>
      <w:r w:rsidRPr="00894846">
        <w:rPr>
          <w:sz w:val="24"/>
          <w:szCs w:val="24"/>
        </w:rPr>
        <w:t>• Long-term investors generally contributed larger cumulative investment values.</w:t>
      </w:r>
    </w:p>
    <w:p w14:paraId="2B186D75" w14:textId="77777777" w:rsidR="00894846" w:rsidRPr="00894846" w:rsidRDefault="00894846" w:rsidP="00894846">
      <w:pPr>
        <w:rPr>
          <w:b/>
          <w:bCs/>
          <w:sz w:val="24"/>
          <w:szCs w:val="24"/>
        </w:rPr>
      </w:pPr>
      <w:r w:rsidRPr="00894846">
        <w:rPr>
          <w:b/>
          <w:bCs/>
          <w:sz w:val="24"/>
          <w:szCs w:val="24"/>
        </w:rPr>
        <w:t>Business Insight</w:t>
      </w:r>
    </w:p>
    <w:p w14:paraId="632BD9D9" w14:textId="77777777" w:rsidR="00894846" w:rsidRPr="00894846" w:rsidRDefault="00894846" w:rsidP="00894846">
      <w:pPr>
        <w:rPr>
          <w:sz w:val="24"/>
          <w:szCs w:val="24"/>
        </w:rPr>
      </w:pPr>
      <w:r w:rsidRPr="00894846">
        <w:rPr>
          <w:sz w:val="24"/>
          <w:szCs w:val="24"/>
        </w:rPr>
        <w:lastRenderedPageBreak/>
        <w:t xml:space="preserve">Understanding investor </w:t>
      </w:r>
      <w:proofErr w:type="spellStart"/>
      <w:r w:rsidRPr="00894846">
        <w:rPr>
          <w:sz w:val="24"/>
          <w:szCs w:val="24"/>
        </w:rPr>
        <w:t>behavior</w:t>
      </w:r>
      <w:proofErr w:type="spellEnd"/>
      <w:r w:rsidRPr="00894846">
        <w:rPr>
          <w:sz w:val="24"/>
          <w:szCs w:val="24"/>
        </w:rPr>
        <w:t xml:space="preserve"> allows financial institutions to design targeted investment products and improve customer retention strategies.</w:t>
      </w:r>
    </w:p>
    <w:p w14:paraId="24514A74" w14:textId="77777777" w:rsidR="00894846" w:rsidRPr="00894846" w:rsidRDefault="00894846" w:rsidP="00894846">
      <w:pPr>
        <w:rPr>
          <w:sz w:val="24"/>
          <w:szCs w:val="24"/>
        </w:rPr>
      </w:pPr>
      <w:r w:rsidRPr="00894846">
        <w:rPr>
          <w:sz w:val="24"/>
          <w:szCs w:val="24"/>
        </w:rPr>
        <w:pict w14:anchorId="3F1886D8">
          <v:rect id="_x0000_i1206" style="width:0;height:1.5pt" o:hralign="center" o:hrstd="t" o:hr="t" fillcolor="#a0a0a0" stroked="f"/>
        </w:pict>
      </w:r>
    </w:p>
    <w:p w14:paraId="5DA1F7D7" w14:textId="77777777" w:rsidR="00894846" w:rsidRPr="00894846" w:rsidRDefault="00894846" w:rsidP="00894846">
      <w:pPr>
        <w:rPr>
          <w:b/>
          <w:bCs/>
          <w:sz w:val="24"/>
          <w:szCs w:val="24"/>
        </w:rPr>
      </w:pPr>
      <w:r w:rsidRPr="00894846">
        <w:rPr>
          <w:b/>
          <w:bCs/>
          <w:sz w:val="24"/>
          <w:szCs w:val="24"/>
        </w:rPr>
        <w:t>8.5 Cohort Analysis Insights</w:t>
      </w:r>
    </w:p>
    <w:p w14:paraId="29ADD9AF" w14:textId="77777777" w:rsidR="00894846" w:rsidRPr="00894846" w:rsidRDefault="00894846" w:rsidP="00894846">
      <w:pPr>
        <w:rPr>
          <w:sz w:val="24"/>
          <w:szCs w:val="24"/>
        </w:rPr>
      </w:pPr>
      <w:r w:rsidRPr="00894846">
        <w:rPr>
          <w:sz w:val="24"/>
          <w:szCs w:val="24"/>
        </w:rPr>
        <w:t>The cohort analysis evaluated investor groups based on their joining period.</w:t>
      </w:r>
    </w:p>
    <w:p w14:paraId="0D84DB9B" w14:textId="77777777" w:rsidR="00894846" w:rsidRPr="00894846" w:rsidRDefault="00894846" w:rsidP="00894846">
      <w:pPr>
        <w:rPr>
          <w:b/>
          <w:bCs/>
          <w:sz w:val="24"/>
          <w:szCs w:val="24"/>
        </w:rPr>
      </w:pPr>
      <w:r w:rsidRPr="00894846">
        <w:rPr>
          <w:b/>
          <w:bCs/>
          <w:sz w:val="24"/>
          <w:szCs w:val="24"/>
        </w:rPr>
        <w:t>Results</w:t>
      </w:r>
    </w:p>
    <w:p w14:paraId="3CE9724B" w14:textId="77777777" w:rsidR="00894846" w:rsidRPr="00894846" w:rsidRDefault="00894846" w:rsidP="00894846">
      <w:pPr>
        <w:rPr>
          <w:sz w:val="24"/>
          <w:szCs w:val="24"/>
        </w:rPr>
      </w:pPr>
      <w:r w:rsidRPr="00894846">
        <w:rPr>
          <w:sz w:val="24"/>
          <w:szCs w:val="24"/>
        </w:rPr>
        <w:t>• 2024 Cohort Investment Value: ₹349.11 Crore</w:t>
      </w:r>
    </w:p>
    <w:p w14:paraId="62D28ECC" w14:textId="77777777" w:rsidR="00894846" w:rsidRPr="00894846" w:rsidRDefault="00894846" w:rsidP="00894846">
      <w:pPr>
        <w:rPr>
          <w:sz w:val="24"/>
          <w:szCs w:val="24"/>
        </w:rPr>
      </w:pPr>
      <w:r w:rsidRPr="00894846">
        <w:rPr>
          <w:sz w:val="24"/>
          <w:szCs w:val="24"/>
        </w:rPr>
        <w:t>• 2025 Cohort Investment Value: ₹3.04 Crore</w:t>
      </w:r>
    </w:p>
    <w:p w14:paraId="42BD02FF" w14:textId="77777777" w:rsidR="00894846" w:rsidRPr="00894846" w:rsidRDefault="00894846" w:rsidP="00894846">
      <w:pPr>
        <w:rPr>
          <w:sz w:val="24"/>
          <w:szCs w:val="24"/>
        </w:rPr>
      </w:pPr>
      <w:r w:rsidRPr="00894846">
        <w:rPr>
          <w:sz w:val="24"/>
          <w:szCs w:val="24"/>
        </w:rPr>
        <w:t>• Average investment per investor was slightly higher for the newer cohort.</w:t>
      </w:r>
    </w:p>
    <w:p w14:paraId="6828D723" w14:textId="77777777" w:rsidR="00894846" w:rsidRPr="00894846" w:rsidRDefault="00894846" w:rsidP="00894846">
      <w:pPr>
        <w:rPr>
          <w:b/>
          <w:bCs/>
          <w:sz w:val="24"/>
          <w:szCs w:val="24"/>
        </w:rPr>
      </w:pPr>
      <w:r w:rsidRPr="00894846">
        <w:rPr>
          <w:b/>
          <w:bCs/>
          <w:sz w:val="24"/>
          <w:szCs w:val="24"/>
        </w:rPr>
        <w:t>Business Insight</w:t>
      </w:r>
    </w:p>
    <w:p w14:paraId="01D24624" w14:textId="77777777" w:rsidR="00894846" w:rsidRPr="00894846" w:rsidRDefault="00894846" w:rsidP="00894846">
      <w:pPr>
        <w:rPr>
          <w:sz w:val="24"/>
          <w:szCs w:val="24"/>
        </w:rPr>
      </w:pPr>
      <w:r w:rsidRPr="00894846">
        <w:rPr>
          <w:sz w:val="24"/>
          <w:szCs w:val="24"/>
        </w:rPr>
        <w:t>Although the 2025 investor group is smaller, its higher average contribution indicates strong acquisition quality and future growth potential.</w:t>
      </w:r>
    </w:p>
    <w:p w14:paraId="7AD9802F" w14:textId="77777777" w:rsidR="00894846" w:rsidRPr="00894846" w:rsidRDefault="00894846" w:rsidP="00894846">
      <w:pPr>
        <w:rPr>
          <w:sz w:val="24"/>
          <w:szCs w:val="24"/>
        </w:rPr>
      </w:pPr>
      <w:r w:rsidRPr="00894846">
        <w:rPr>
          <w:sz w:val="24"/>
          <w:szCs w:val="24"/>
        </w:rPr>
        <w:pict w14:anchorId="2AF9E5DC">
          <v:rect id="_x0000_i1207" style="width:0;height:1.5pt" o:hralign="center" o:hrstd="t" o:hr="t" fillcolor="#a0a0a0" stroked="f"/>
        </w:pict>
      </w:r>
    </w:p>
    <w:p w14:paraId="05177242" w14:textId="77777777" w:rsidR="00894846" w:rsidRPr="00894846" w:rsidRDefault="00894846" w:rsidP="00894846">
      <w:pPr>
        <w:rPr>
          <w:b/>
          <w:bCs/>
          <w:sz w:val="24"/>
          <w:szCs w:val="24"/>
        </w:rPr>
      </w:pPr>
      <w:r w:rsidRPr="00894846">
        <w:rPr>
          <w:b/>
          <w:bCs/>
          <w:sz w:val="24"/>
          <w:szCs w:val="24"/>
        </w:rPr>
        <w:t>8.6 SIP Continuity Analysis Insights</w:t>
      </w:r>
    </w:p>
    <w:p w14:paraId="6F86F6A9" w14:textId="77777777" w:rsidR="00894846" w:rsidRPr="00894846" w:rsidRDefault="00894846" w:rsidP="00894846">
      <w:pPr>
        <w:rPr>
          <w:sz w:val="24"/>
          <w:szCs w:val="24"/>
        </w:rPr>
      </w:pPr>
      <w:r w:rsidRPr="00894846">
        <w:rPr>
          <w:sz w:val="24"/>
          <w:szCs w:val="24"/>
        </w:rPr>
        <w:t xml:space="preserve">SIP continuity was </w:t>
      </w:r>
      <w:proofErr w:type="spellStart"/>
      <w:r w:rsidRPr="00894846">
        <w:rPr>
          <w:sz w:val="24"/>
          <w:szCs w:val="24"/>
        </w:rPr>
        <w:t>analyzed</w:t>
      </w:r>
      <w:proofErr w:type="spellEnd"/>
      <w:r w:rsidRPr="00894846">
        <w:rPr>
          <w:sz w:val="24"/>
          <w:szCs w:val="24"/>
        </w:rPr>
        <w:t xml:space="preserve"> to understand investor retention.</w:t>
      </w:r>
    </w:p>
    <w:p w14:paraId="27B1A370" w14:textId="77777777" w:rsidR="00894846" w:rsidRPr="00894846" w:rsidRDefault="00894846" w:rsidP="00894846">
      <w:pPr>
        <w:rPr>
          <w:b/>
          <w:bCs/>
          <w:sz w:val="24"/>
          <w:szCs w:val="24"/>
        </w:rPr>
      </w:pPr>
      <w:r w:rsidRPr="00894846">
        <w:rPr>
          <w:b/>
          <w:bCs/>
          <w:sz w:val="24"/>
          <w:szCs w:val="24"/>
        </w:rPr>
        <w:t>Results</w:t>
      </w:r>
    </w:p>
    <w:p w14:paraId="64D7C4D8" w14:textId="77777777" w:rsidR="00894846" w:rsidRPr="00894846" w:rsidRDefault="00894846" w:rsidP="00894846">
      <w:pPr>
        <w:rPr>
          <w:sz w:val="24"/>
          <w:szCs w:val="24"/>
        </w:rPr>
      </w:pPr>
      <w:r w:rsidRPr="00894846">
        <w:rPr>
          <w:sz w:val="24"/>
          <w:szCs w:val="24"/>
        </w:rPr>
        <w:t>• Active Investors: 30</w:t>
      </w:r>
    </w:p>
    <w:p w14:paraId="44A78569" w14:textId="77777777" w:rsidR="00894846" w:rsidRPr="00894846" w:rsidRDefault="00894846" w:rsidP="00894846">
      <w:pPr>
        <w:rPr>
          <w:sz w:val="24"/>
          <w:szCs w:val="24"/>
        </w:rPr>
      </w:pPr>
      <w:r w:rsidRPr="00894846">
        <w:rPr>
          <w:sz w:val="24"/>
          <w:szCs w:val="24"/>
        </w:rPr>
        <w:t>• At-Risk Investors: 1332</w:t>
      </w:r>
    </w:p>
    <w:p w14:paraId="69B5D90B" w14:textId="77777777" w:rsidR="00894846" w:rsidRPr="00894846" w:rsidRDefault="00894846" w:rsidP="00894846">
      <w:pPr>
        <w:rPr>
          <w:sz w:val="24"/>
          <w:szCs w:val="24"/>
        </w:rPr>
      </w:pPr>
      <w:r w:rsidRPr="00894846">
        <w:rPr>
          <w:sz w:val="24"/>
          <w:szCs w:val="24"/>
        </w:rPr>
        <w:t>• Continuity Rate: Approximately 2.2%</w:t>
      </w:r>
    </w:p>
    <w:p w14:paraId="00547B47" w14:textId="77777777" w:rsidR="00894846" w:rsidRPr="00894846" w:rsidRDefault="00894846" w:rsidP="00894846">
      <w:pPr>
        <w:rPr>
          <w:b/>
          <w:bCs/>
          <w:sz w:val="24"/>
          <w:szCs w:val="24"/>
        </w:rPr>
      </w:pPr>
      <w:r w:rsidRPr="00894846">
        <w:rPr>
          <w:b/>
          <w:bCs/>
          <w:sz w:val="24"/>
          <w:szCs w:val="24"/>
        </w:rPr>
        <w:t>Business Insight</w:t>
      </w:r>
    </w:p>
    <w:p w14:paraId="440A0512" w14:textId="77777777" w:rsidR="00894846" w:rsidRPr="00894846" w:rsidRDefault="00894846" w:rsidP="00894846">
      <w:pPr>
        <w:rPr>
          <w:sz w:val="24"/>
          <w:szCs w:val="24"/>
        </w:rPr>
      </w:pPr>
      <w:r w:rsidRPr="00894846">
        <w:rPr>
          <w:sz w:val="24"/>
          <w:szCs w:val="24"/>
        </w:rPr>
        <w:t>The low continuity rate highlights a significant opportunity for investor engagement programs. Early intervention strategies may help improve SIP retention and long-term customer value.</w:t>
      </w:r>
    </w:p>
    <w:p w14:paraId="4F7158CF" w14:textId="77777777" w:rsidR="00894846" w:rsidRPr="00894846" w:rsidRDefault="00894846" w:rsidP="00894846">
      <w:pPr>
        <w:rPr>
          <w:sz w:val="24"/>
          <w:szCs w:val="24"/>
        </w:rPr>
      </w:pPr>
      <w:r w:rsidRPr="00894846">
        <w:rPr>
          <w:sz w:val="24"/>
          <w:szCs w:val="24"/>
        </w:rPr>
        <w:pict w14:anchorId="4FF3F725">
          <v:rect id="_x0000_i1208" style="width:0;height:1.5pt" o:hralign="center" o:hrstd="t" o:hr="t" fillcolor="#a0a0a0" stroked="f"/>
        </w:pict>
      </w:r>
    </w:p>
    <w:p w14:paraId="4A68DA2F" w14:textId="77777777" w:rsidR="00894846" w:rsidRPr="00894846" w:rsidRDefault="00894846" w:rsidP="00894846">
      <w:pPr>
        <w:rPr>
          <w:b/>
          <w:bCs/>
          <w:sz w:val="24"/>
          <w:szCs w:val="24"/>
        </w:rPr>
      </w:pPr>
      <w:r w:rsidRPr="00894846">
        <w:rPr>
          <w:b/>
          <w:bCs/>
          <w:sz w:val="24"/>
          <w:szCs w:val="24"/>
        </w:rPr>
        <w:t>8.7 Portfolio Diversification Insights</w:t>
      </w:r>
    </w:p>
    <w:p w14:paraId="338726E0" w14:textId="77777777" w:rsidR="00894846" w:rsidRPr="00894846" w:rsidRDefault="00894846" w:rsidP="00894846">
      <w:pPr>
        <w:rPr>
          <w:sz w:val="24"/>
          <w:szCs w:val="24"/>
        </w:rPr>
      </w:pPr>
      <w:r w:rsidRPr="00894846">
        <w:rPr>
          <w:sz w:val="24"/>
          <w:szCs w:val="24"/>
        </w:rPr>
        <w:t>Sector concentration analysis was performed using the Herfindahl-Hirschman Index (HHI).</w:t>
      </w:r>
    </w:p>
    <w:p w14:paraId="62EB2522" w14:textId="77777777" w:rsidR="00894846" w:rsidRPr="00894846" w:rsidRDefault="00894846" w:rsidP="00894846">
      <w:pPr>
        <w:rPr>
          <w:b/>
          <w:bCs/>
          <w:sz w:val="24"/>
          <w:szCs w:val="24"/>
        </w:rPr>
      </w:pPr>
      <w:r w:rsidRPr="00894846">
        <w:rPr>
          <w:b/>
          <w:bCs/>
          <w:sz w:val="24"/>
          <w:szCs w:val="24"/>
        </w:rPr>
        <w:t>Results</w:t>
      </w:r>
    </w:p>
    <w:p w14:paraId="71FC674F" w14:textId="77777777" w:rsidR="00894846" w:rsidRPr="00894846" w:rsidRDefault="00894846" w:rsidP="00894846">
      <w:pPr>
        <w:rPr>
          <w:sz w:val="24"/>
          <w:szCs w:val="24"/>
        </w:rPr>
      </w:pPr>
      <w:r w:rsidRPr="00894846">
        <w:rPr>
          <w:sz w:val="24"/>
          <w:szCs w:val="24"/>
        </w:rPr>
        <w:t>• Diversified Funds: 25</w:t>
      </w:r>
    </w:p>
    <w:p w14:paraId="7B14395B" w14:textId="77777777" w:rsidR="00894846" w:rsidRPr="00894846" w:rsidRDefault="00894846" w:rsidP="00894846">
      <w:pPr>
        <w:rPr>
          <w:sz w:val="24"/>
          <w:szCs w:val="24"/>
        </w:rPr>
      </w:pPr>
      <w:r w:rsidRPr="00894846">
        <w:rPr>
          <w:sz w:val="24"/>
          <w:szCs w:val="24"/>
        </w:rPr>
        <w:t>• Moderately Concentrated Funds: 9</w:t>
      </w:r>
    </w:p>
    <w:p w14:paraId="51E95B68" w14:textId="77777777" w:rsidR="00894846" w:rsidRPr="00894846" w:rsidRDefault="00894846" w:rsidP="00894846">
      <w:pPr>
        <w:rPr>
          <w:sz w:val="24"/>
          <w:szCs w:val="24"/>
        </w:rPr>
      </w:pPr>
      <w:r w:rsidRPr="00894846">
        <w:rPr>
          <w:sz w:val="24"/>
          <w:szCs w:val="24"/>
        </w:rPr>
        <w:t>• Highly Concentrated Funds: 0</w:t>
      </w:r>
    </w:p>
    <w:p w14:paraId="00648EA9" w14:textId="77777777" w:rsidR="00894846" w:rsidRPr="00894846" w:rsidRDefault="00894846" w:rsidP="00894846">
      <w:pPr>
        <w:rPr>
          <w:b/>
          <w:bCs/>
          <w:sz w:val="24"/>
          <w:szCs w:val="24"/>
        </w:rPr>
      </w:pPr>
      <w:r w:rsidRPr="00894846">
        <w:rPr>
          <w:b/>
          <w:bCs/>
          <w:sz w:val="24"/>
          <w:szCs w:val="24"/>
        </w:rPr>
        <w:t>Business Insight</w:t>
      </w:r>
    </w:p>
    <w:p w14:paraId="2CC18FC2" w14:textId="77777777" w:rsidR="00894846" w:rsidRPr="00894846" w:rsidRDefault="00894846" w:rsidP="00894846">
      <w:pPr>
        <w:rPr>
          <w:sz w:val="24"/>
          <w:szCs w:val="24"/>
        </w:rPr>
      </w:pPr>
      <w:r w:rsidRPr="00894846">
        <w:rPr>
          <w:sz w:val="24"/>
          <w:szCs w:val="24"/>
        </w:rPr>
        <w:lastRenderedPageBreak/>
        <w:t>Most schemes maintain healthy diversification across sectors, reducing concentration risk and improving portfolio stability.</w:t>
      </w:r>
    </w:p>
    <w:p w14:paraId="18B4DF52" w14:textId="77777777" w:rsidR="00894846" w:rsidRPr="00894846" w:rsidRDefault="00894846" w:rsidP="00894846">
      <w:pPr>
        <w:rPr>
          <w:sz w:val="24"/>
          <w:szCs w:val="24"/>
        </w:rPr>
      </w:pPr>
      <w:r w:rsidRPr="00894846">
        <w:rPr>
          <w:sz w:val="24"/>
          <w:szCs w:val="24"/>
        </w:rPr>
        <w:pict w14:anchorId="5D5D388E">
          <v:rect id="_x0000_i1209" style="width:0;height:1.5pt" o:hralign="center" o:hrstd="t" o:hr="t" fillcolor="#a0a0a0" stroked="f"/>
        </w:pict>
      </w:r>
    </w:p>
    <w:p w14:paraId="6DE8067B" w14:textId="77777777" w:rsidR="00894846" w:rsidRPr="00894846" w:rsidRDefault="00894846" w:rsidP="00894846">
      <w:pPr>
        <w:rPr>
          <w:b/>
          <w:bCs/>
          <w:sz w:val="24"/>
          <w:szCs w:val="24"/>
        </w:rPr>
      </w:pPr>
      <w:r w:rsidRPr="00894846">
        <w:rPr>
          <w:b/>
          <w:bCs/>
          <w:sz w:val="24"/>
          <w:szCs w:val="24"/>
        </w:rPr>
        <w:t>8.8 Operational Insights</w:t>
      </w:r>
    </w:p>
    <w:p w14:paraId="794D97A3" w14:textId="77777777" w:rsidR="00894846" w:rsidRPr="00894846" w:rsidRDefault="00894846" w:rsidP="00894846">
      <w:pPr>
        <w:rPr>
          <w:sz w:val="24"/>
          <w:szCs w:val="24"/>
        </w:rPr>
      </w:pPr>
      <w:r w:rsidRPr="00894846">
        <w:rPr>
          <w:sz w:val="24"/>
          <w:szCs w:val="24"/>
        </w:rPr>
        <w:t>The ETL pipeline successfully automated data cleaning and transformation processes.</w:t>
      </w:r>
    </w:p>
    <w:p w14:paraId="30BF4B44" w14:textId="77777777" w:rsidR="00894846" w:rsidRPr="00894846" w:rsidRDefault="00894846" w:rsidP="00894846">
      <w:pPr>
        <w:rPr>
          <w:b/>
          <w:bCs/>
          <w:sz w:val="24"/>
          <w:szCs w:val="24"/>
        </w:rPr>
      </w:pPr>
      <w:r w:rsidRPr="00894846">
        <w:rPr>
          <w:b/>
          <w:bCs/>
          <w:sz w:val="24"/>
          <w:szCs w:val="24"/>
        </w:rPr>
        <w:t>Key Findings</w:t>
      </w:r>
    </w:p>
    <w:p w14:paraId="35B73DB4" w14:textId="77777777" w:rsidR="00894846" w:rsidRPr="00894846" w:rsidRDefault="00894846" w:rsidP="00894846">
      <w:pPr>
        <w:rPr>
          <w:sz w:val="24"/>
          <w:szCs w:val="24"/>
        </w:rPr>
      </w:pPr>
      <w:r w:rsidRPr="00894846">
        <w:rPr>
          <w:sz w:val="24"/>
          <w:szCs w:val="24"/>
        </w:rPr>
        <w:t>• Standardized datasets improved analytical consistency.</w:t>
      </w:r>
    </w:p>
    <w:p w14:paraId="51C6FF9A" w14:textId="77777777" w:rsidR="00894846" w:rsidRPr="00894846" w:rsidRDefault="00894846" w:rsidP="00894846">
      <w:pPr>
        <w:rPr>
          <w:sz w:val="24"/>
          <w:szCs w:val="24"/>
        </w:rPr>
      </w:pPr>
      <w:r w:rsidRPr="00894846">
        <w:rPr>
          <w:sz w:val="24"/>
          <w:szCs w:val="24"/>
        </w:rPr>
        <w:t>• Automated workflows reduced manual processing effort.</w:t>
      </w:r>
    </w:p>
    <w:p w14:paraId="5A488F49" w14:textId="77777777" w:rsidR="00894846" w:rsidRPr="00894846" w:rsidRDefault="00894846" w:rsidP="00894846">
      <w:pPr>
        <w:rPr>
          <w:sz w:val="24"/>
          <w:szCs w:val="24"/>
        </w:rPr>
      </w:pPr>
      <w:r w:rsidRPr="00894846">
        <w:rPr>
          <w:sz w:val="24"/>
          <w:szCs w:val="24"/>
        </w:rPr>
        <w:t>• Data quality improvements enhanced reporting accuracy.</w:t>
      </w:r>
    </w:p>
    <w:p w14:paraId="2CADC348" w14:textId="77777777" w:rsidR="00894846" w:rsidRPr="00894846" w:rsidRDefault="00894846" w:rsidP="00894846">
      <w:pPr>
        <w:rPr>
          <w:b/>
          <w:bCs/>
          <w:sz w:val="24"/>
          <w:szCs w:val="24"/>
        </w:rPr>
      </w:pPr>
      <w:r w:rsidRPr="00894846">
        <w:rPr>
          <w:b/>
          <w:bCs/>
          <w:sz w:val="24"/>
          <w:szCs w:val="24"/>
        </w:rPr>
        <w:t>Business Insight</w:t>
      </w:r>
    </w:p>
    <w:p w14:paraId="212959E1" w14:textId="77777777" w:rsidR="00894846" w:rsidRPr="00894846" w:rsidRDefault="00894846" w:rsidP="00894846">
      <w:pPr>
        <w:rPr>
          <w:sz w:val="24"/>
          <w:szCs w:val="24"/>
        </w:rPr>
      </w:pPr>
      <w:r w:rsidRPr="00894846">
        <w:rPr>
          <w:sz w:val="24"/>
          <w:szCs w:val="24"/>
        </w:rPr>
        <w:t>Automation increases scalability and enables faster decision-making through reliable, high-quality data.</w:t>
      </w:r>
    </w:p>
    <w:p w14:paraId="4A69D378" w14:textId="77777777" w:rsidR="00894846" w:rsidRPr="00894846" w:rsidRDefault="00894846" w:rsidP="00894846">
      <w:pPr>
        <w:rPr>
          <w:sz w:val="24"/>
          <w:szCs w:val="24"/>
        </w:rPr>
      </w:pPr>
      <w:r w:rsidRPr="00894846">
        <w:rPr>
          <w:sz w:val="24"/>
          <w:szCs w:val="24"/>
        </w:rPr>
        <w:pict w14:anchorId="5C4F91ED">
          <v:rect id="_x0000_i1210" style="width:0;height:1.5pt" o:hralign="center" o:hrstd="t" o:hr="t" fillcolor="#a0a0a0" stroked="f"/>
        </w:pict>
      </w:r>
    </w:p>
    <w:p w14:paraId="58E28E6A" w14:textId="77777777" w:rsidR="00894846" w:rsidRPr="00894846" w:rsidRDefault="00894846" w:rsidP="00894846">
      <w:pPr>
        <w:rPr>
          <w:b/>
          <w:bCs/>
          <w:sz w:val="24"/>
          <w:szCs w:val="24"/>
        </w:rPr>
      </w:pPr>
      <w:r w:rsidRPr="00894846">
        <w:rPr>
          <w:b/>
          <w:bCs/>
          <w:sz w:val="24"/>
          <w:szCs w:val="24"/>
        </w:rPr>
        <w:t>8.9 Overall Project Impact</w:t>
      </w:r>
    </w:p>
    <w:p w14:paraId="067E60F6" w14:textId="77777777" w:rsidR="00894846" w:rsidRPr="00894846" w:rsidRDefault="00894846" w:rsidP="00894846">
      <w:pPr>
        <w:rPr>
          <w:sz w:val="24"/>
          <w:szCs w:val="24"/>
        </w:rPr>
      </w:pPr>
      <w:r w:rsidRPr="00894846">
        <w:rPr>
          <w:sz w:val="24"/>
          <w:szCs w:val="24"/>
        </w:rPr>
        <w:t>The project successfully transformed raw mutual fund datasets into actionable business intelligence through:</w:t>
      </w:r>
    </w:p>
    <w:p w14:paraId="395A78C9" w14:textId="77777777" w:rsidR="00894846" w:rsidRPr="00894846" w:rsidRDefault="00894846" w:rsidP="00894846">
      <w:pPr>
        <w:rPr>
          <w:sz w:val="24"/>
          <w:szCs w:val="24"/>
        </w:rPr>
      </w:pPr>
      <w:r w:rsidRPr="00894846">
        <w:rPr>
          <w:sz w:val="24"/>
          <w:szCs w:val="24"/>
        </w:rPr>
        <w:t>• Data Engineering</w:t>
      </w:r>
    </w:p>
    <w:p w14:paraId="5ED8926E" w14:textId="77777777" w:rsidR="00894846" w:rsidRPr="00894846" w:rsidRDefault="00894846" w:rsidP="00894846">
      <w:pPr>
        <w:rPr>
          <w:sz w:val="24"/>
          <w:szCs w:val="24"/>
        </w:rPr>
      </w:pPr>
      <w:r w:rsidRPr="00894846">
        <w:rPr>
          <w:sz w:val="24"/>
          <w:szCs w:val="24"/>
        </w:rPr>
        <w:t>• Exploratory Data Analysis</w:t>
      </w:r>
    </w:p>
    <w:p w14:paraId="357676E1" w14:textId="77777777" w:rsidR="00894846" w:rsidRPr="00894846" w:rsidRDefault="00894846" w:rsidP="00894846">
      <w:pPr>
        <w:rPr>
          <w:sz w:val="24"/>
          <w:szCs w:val="24"/>
        </w:rPr>
      </w:pPr>
      <w:r w:rsidRPr="00894846">
        <w:rPr>
          <w:sz w:val="24"/>
          <w:szCs w:val="24"/>
        </w:rPr>
        <w:t>• Performance Evaluation</w:t>
      </w:r>
    </w:p>
    <w:p w14:paraId="1CBB6551" w14:textId="77777777" w:rsidR="00894846" w:rsidRPr="00894846" w:rsidRDefault="00894846" w:rsidP="00894846">
      <w:pPr>
        <w:rPr>
          <w:sz w:val="24"/>
          <w:szCs w:val="24"/>
        </w:rPr>
      </w:pPr>
      <w:r w:rsidRPr="00894846">
        <w:rPr>
          <w:sz w:val="24"/>
          <w:szCs w:val="24"/>
        </w:rPr>
        <w:t>• Advanced Risk Analytics</w:t>
      </w:r>
    </w:p>
    <w:p w14:paraId="5C2A8427" w14:textId="77777777" w:rsidR="00894846" w:rsidRPr="00894846" w:rsidRDefault="00894846" w:rsidP="00894846">
      <w:pPr>
        <w:rPr>
          <w:sz w:val="24"/>
          <w:szCs w:val="24"/>
        </w:rPr>
      </w:pPr>
      <w:r w:rsidRPr="00894846">
        <w:rPr>
          <w:sz w:val="24"/>
          <w:szCs w:val="24"/>
        </w:rPr>
        <w:t>• Interactive Dashboard Development</w:t>
      </w:r>
    </w:p>
    <w:p w14:paraId="661CC10E" w14:textId="77777777" w:rsidR="00894846" w:rsidRPr="00894846" w:rsidRDefault="00894846" w:rsidP="00894846">
      <w:pPr>
        <w:rPr>
          <w:sz w:val="24"/>
          <w:szCs w:val="24"/>
        </w:rPr>
      </w:pPr>
      <w:r w:rsidRPr="00894846">
        <w:rPr>
          <w:sz w:val="24"/>
          <w:szCs w:val="24"/>
        </w:rPr>
        <w:t>The resulting platform provides a comprehensive view of mutual fund operations and supports informed investment decision-making.</w:t>
      </w:r>
    </w:p>
    <w:p w14:paraId="78271DB5" w14:textId="77777777" w:rsidR="00894846" w:rsidRPr="00894846" w:rsidRDefault="00894846" w:rsidP="00894846">
      <w:pPr>
        <w:rPr>
          <w:sz w:val="24"/>
          <w:szCs w:val="24"/>
        </w:rPr>
      </w:pPr>
      <w:r w:rsidRPr="00894846">
        <w:rPr>
          <w:sz w:val="24"/>
          <w:szCs w:val="24"/>
        </w:rPr>
        <w:pict w14:anchorId="739E11FA">
          <v:rect id="_x0000_i1211" style="width:0;height:1.5pt" o:hralign="center" o:hrstd="t" o:hr="t" fillcolor="#a0a0a0" stroked="f"/>
        </w:pict>
      </w:r>
    </w:p>
    <w:p w14:paraId="0FABB0FA" w14:textId="77777777" w:rsidR="00894846" w:rsidRPr="00894846" w:rsidRDefault="00894846" w:rsidP="00894846">
      <w:pPr>
        <w:rPr>
          <w:b/>
          <w:bCs/>
          <w:sz w:val="24"/>
          <w:szCs w:val="24"/>
        </w:rPr>
      </w:pPr>
      <w:r w:rsidRPr="00894846">
        <w:rPr>
          <w:b/>
          <w:bCs/>
          <w:sz w:val="24"/>
          <w:szCs w:val="24"/>
        </w:rPr>
        <w:t>8.10 Summary</w:t>
      </w:r>
    </w:p>
    <w:p w14:paraId="48B122FD" w14:textId="77777777" w:rsidR="00894846" w:rsidRPr="00894846" w:rsidRDefault="00894846" w:rsidP="00894846">
      <w:pPr>
        <w:rPr>
          <w:sz w:val="24"/>
          <w:szCs w:val="24"/>
        </w:rPr>
      </w:pPr>
      <w:r w:rsidRPr="00894846">
        <w:rPr>
          <w:sz w:val="24"/>
          <w:szCs w:val="24"/>
        </w:rPr>
        <w:t xml:space="preserve">The findings demonstrate that combining traditional performance metrics with advanced analytics can significantly enhance investment analysis. The project delivers meaningful insights into fund performance, investor </w:t>
      </w:r>
      <w:proofErr w:type="spellStart"/>
      <w:r w:rsidRPr="00894846">
        <w:rPr>
          <w:sz w:val="24"/>
          <w:szCs w:val="24"/>
        </w:rPr>
        <w:t>behavior</w:t>
      </w:r>
      <w:proofErr w:type="spellEnd"/>
      <w:r w:rsidRPr="00894846">
        <w:rPr>
          <w:sz w:val="24"/>
          <w:szCs w:val="24"/>
        </w:rPr>
        <w:t>, portfolio risk, and operational efficiency, creating substantial value for stakeholders.</w:t>
      </w:r>
    </w:p>
    <w:p w14:paraId="4E1D102C" w14:textId="4E981847" w:rsidR="00894846" w:rsidRDefault="00894846" w:rsidP="00894846">
      <w:pPr>
        <w:rPr>
          <w:sz w:val="24"/>
          <w:szCs w:val="24"/>
        </w:rPr>
      </w:pPr>
    </w:p>
    <w:p w14:paraId="10883A80" w14:textId="77777777" w:rsidR="00894846" w:rsidRDefault="00894846" w:rsidP="00894846">
      <w:pPr>
        <w:rPr>
          <w:sz w:val="24"/>
          <w:szCs w:val="24"/>
        </w:rPr>
      </w:pPr>
    </w:p>
    <w:p w14:paraId="07787287" w14:textId="77777777" w:rsidR="00894846" w:rsidRPr="00894846" w:rsidRDefault="00894846" w:rsidP="00894846">
      <w:pPr>
        <w:rPr>
          <w:sz w:val="24"/>
          <w:szCs w:val="24"/>
        </w:rPr>
      </w:pPr>
    </w:p>
    <w:p w14:paraId="34C68D46" w14:textId="77777777" w:rsidR="00894846" w:rsidRPr="00894846" w:rsidRDefault="00894846" w:rsidP="00894846">
      <w:pPr>
        <w:rPr>
          <w:b/>
          <w:bCs/>
          <w:sz w:val="24"/>
          <w:szCs w:val="24"/>
        </w:rPr>
      </w:pPr>
      <w:r w:rsidRPr="00894846">
        <w:rPr>
          <w:b/>
          <w:bCs/>
          <w:sz w:val="24"/>
          <w:szCs w:val="24"/>
        </w:rPr>
        <w:lastRenderedPageBreak/>
        <w:t>9. Recommendations</w:t>
      </w:r>
    </w:p>
    <w:p w14:paraId="40268375" w14:textId="77777777" w:rsidR="00894846" w:rsidRPr="00894846" w:rsidRDefault="00894846" w:rsidP="00894846">
      <w:pPr>
        <w:rPr>
          <w:b/>
          <w:bCs/>
          <w:sz w:val="24"/>
          <w:szCs w:val="24"/>
        </w:rPr>
      </w:pPr>
      <w:r w:rsidRPr="00894846">
        <w:rPr>
          <w:b/>
          <w:bCs/>
          <w:sz w:val="24"/>
          <w:szCs w:val="24"/>
        </w:rPr>
        <w:t>9.1 Improve SIP Retention</w:t>
      </w:r>
    </w:p>
    <w:p w14:paraId="208DEEDB" w14:textId="77777777" w:rsidR="00894846" w:rsidRPr="00894846" w:rsidRDefault="00894846" w:rsidP="00894846">
      <w:pPr>
        <w:rPr>
          <w:sz w:val="24"/>
          <w:szCs w:val="24"/>
        </w:rPr>
      </w:pPr>
      <w:r w:rsidRPr="00894846">
        <w:rPr>
          <w:sz w:val="24"/>
          <w:szCs w:val="24"/>
        </w:rPr>
        <w:t>The SIP continuity analysis revealed a continuity rate of approximately 2.2%, indicating a large number of inactive investors. Financial institutions should implement reminder systems, investor education campaigns, and personalized engagement strategies to improve long-term participation.</w:t>
      </w:r>
    </w:p>
    <w:p w14:paraId="001108C0" w14:textId="77777777" w:rsidR="00894846" w:rsidRPr="00894846" w:rsidRDefault="00894846" w:rsidP="00894846">
      <w:pPr>
        <w:rPr>
          <w:b/>
          <w:bCs/>
          <w:sz w:val="24"/>
          <w:szCs w:val="24"/>
        </w:rPr>
      </w:pPr>
      <w:r w:rsidRPr="00894846">
        <w:rPr>
          <w:b/>
          <w:bCs/>
          <w:sz w:val="24"/>
          <w:szCs w:val="24"/>
        </w:rPr>
        <w:t>9.2 Strengthen Risk Monitoring</w:t>
      </w:r>
    </w:p>
    <w:p w14:paraId="28896247" w14:textId="77777777" w:rsidR="00894846" w:rsidRPr="00894846" w:rsidRDefault="00894846" w:rsidP="00894846">
      <w:pPr>
        <w:rPr>
          <w:sz w:val="24"/>
          <w:szCs w:val="24"/>
        </w:rPr>
      </w:pPr>
      <w:r w:rsidRPr="00894846">
        <w:rPr>
          <w:sz w:val="24"/>
          <w:szCs w:val="24"/>
        </w:rPr>
        <w:t xml:space="preserve">Risk metrics such as </w:t>
      </w:r>
      <w:proofErr w:type="spellStart"/>
      <w:r w:rsidRPr="00894846">
        <w:rPr>
          <w:sz w:val="24"/>
          <w:szCs w:val="24"/>
        </w:rPr>
        <w:t>VaR</w:t>
      </w:r>
      <w:proofErr w:type="spellEnd"/>
      <w:r w:rsidRPr="00894846">
        <w:rPr>
          <w:sz w:val="24"/>
          <w:szCs w:val="24"/>
        </w:rPr>
        <w:t>, CVaR, and Rolling Sharpe Ratio should be monitored regularly to identify potential threats and market volatility. Automated risk alerts can help fund managers take proactive action.</w:t>
      </w:r>
    </w:p>
    <w:p w14:paraId="398BFDEF" w14:textId="77777777" w:rsidR="00894846" w:rsidRPr="00894846" w:rsidRDefault="00894846" w:rsidP="00894846">
      <w:pPr>
        <w:rPr>
          <w:b/>
          <w:bCs/>
          <w:sz w:val="24"/>
          <w:szCs w:val="24"/>
        </w:rPr>
      </w:pPr>
      <w:r w:rsidRPr="00894846">
        <w:rPr>
          <w:b/>
          <w:bCs/>
          <w:sz w:val="24"/>
          <w:szCs w:val="24"/>
        </w:rPr>
        <w:t>9.3 Enhance Investor Segmentation</w:t>
      </w:r>
    </w:p>
    <w:p w14:paraId="4A998D85" w14:textId="77777777" w:rsidR="00894846" w:rsidRPr="00894846" w:rsidRDefault="00894846" w:rsidP="00894846">
      <w:pPr>
        <w:rPr>
          <w:sz w:val="24"/>
          <w:szCs w:val="24"/>
        </w:rPr>
      </w:pPr>
      <w:r w:rsidRPr="00894846">
        <w:rPr>
          <w:sz w:val="24"/>
          <w:szCs w:val="24"/>
        </w:rPr>
        <w:t xml:space="preserve">Investor demographic analysis should be used to create targeted marketing campaigns based on age groups, locations, and investment </w:t>
      </w:r>
      <w:proofErr w:type="spellStart"/>
      <w:r w:rsidRPr="00894846">
        <w:rPr>
          <w:sz w:val="24"/>
          <w:szCs w:val="24"/>
        </w:rPr>
        <w:t>behavior</w:t>
      </w:r>
      <w:proofErr w:type="spellEnd"/>
      <w:r w:rsidRPr="00894846">
        <w:rPr>
          <w:sz w:val="24"/>
          <w:szCs w:val="24"/>
        </w:rPr>
        <w:t xml:space="preserve"> patterns.</w:t>
      </w:r>
    </w:p>
    <w:p w14:paraId="7FD6FD08" w14:textId="77777777" w:rsidR="00894846" w:rsidRPr="00894846" w:rsidRDefault="00894846" w:rsidP="00894846">
      <w:pPr>
        <w:rPr>
          <w:b/>
          <w:bCs/>
          <w:sz w:val="24"/>
          <w:szCs w:val="24"/>
        </w:rPr>
      </w:pPr>
      <w:r w:rsidRPr="00894846">
        <w:rPr>
          <w:b/>
          <w:bCs/>
          <w:sz w:val="24"/>
          <w:szCs w:val="24"/>
        </w:rPr>
        <w:t>9.4 Promote Diversified Funds</w:t>
      </w:r>
    </w:p>
    <w:p w14:paraId="75B61450" w14:textId="77777777" w:rsidR="00894846" w:rsidRPr="00894846" w:rsidRDefault="00894846" w:rsidP="00894846">
      <w:pPr>
        <w:rPr>
          <w:sz w:val="24"/>
          <w:szCs w:val="24"/>
        </w:rPr>
      </w:pPr>
      <w:r w:rsidRPr="00894846">
        <w:rPr>
          <w:sz w:val="24"/>
          <w:szCs w:val="24"/>
        </w:rPr>
        <w:t>Diversified funds generally provide better risk management. Investors should be encouraged to maintain diversified portfolios to reduce sector concentration risk.</w:t>
      </w:r>
    </w:p>
    <w:p w14:paraId="65363D5E" w14:textId="77777777" w:rsidR="00894846" w:rsidRPr="00894846" w:rsidRDefault="00894846" w:rsidP="00894846">
      <w:pPr>
        <w:rPr>
          <w:b/>
          <w:bCs/>
          <w:sz w:val="24"/>
          <w:szCs w:val="24"/>
        </w:rPr>
      </w:pPr>
      <w:r w:rsidRPr="00894846">
        <w:rPr>
          <w:b/>
          <w:bCs/>
          <w:sz w:val="24"/>
          <w:szCs w:val="24"/>
        </w:rPr>
        <w:t>9.5 Expand Data-Driven Decision Making</w:t>
      </w:r>
    </w:p>
    <w:p w14:paraId="6CDD262C" w14:textId="77777777" w:rsidR="00894846" w:rsidRPr="00894846" w:rsidRDefault="00894846" w:rsidP="00894846">
      <w:pPr>
        <w:rPr>
          <w:sz w:val="24"/>
          <w:szCs w:val="24"/>
        </w:rPr>
      </w:pPr>
      <w:r w:rsidRPr="00894846">
        <w:rPr>
          <w:sz w:val="24"/>
          <w:szCs w:val="24"/>
        </w:rPr>
        <w:t>Organizations should integrate advanced analytics and dashboard-driven reporting into daily operations to improve decision-making and strategic planning.</w:t>
      </w:r>
    </w:p>
    <w:p w14:paraId="7B0E5CD1" w14:textId="77777777" w:rsidR="00894846" w:rsidRPr="00894846" w:rsidRDefault="00894846" w:rsidP="00894846">
      <w:pPr>
        <w:rPr>
          <w:b/>
          <w:bCs/>
          <w:sz w:val="24"/>
          <w:szCs w:val="24"/>
        </w:rPr>
      </w:pPr>
      <w:r w:rsidRPr="00894846">
        <w:rPr>
          <w:b/>
          <w:bCs/>
          <w:sz w:val="24"/>
          <w:szCs w:val="24"/>
        </w:rPr>
        <w:t>9.6 Summary</w:t>
      </w:r>
    </w:p>
    <w:p w14:paraId="710BC16C" w14:textId="77777777" w:rsidR="00894846" w:rsidRPr="00894846" w:rsidRDefault="00894846" w:rsidP="00894846">
      <w:pPr>
        <w:rPr>
          <w:sz w:val="24"/>
          <w:szCs w:val="24"/>
        </w:rPr>
      </w:pPr>
      <w:r w:rsidRPr="00894846">
        <w:rPr>
          <w:sz w:val="24"/>
          <w:szCs w:val="24"/>
        </w:rPr>
        <w:t>Implementing these recommendations can improve investor retention, enhance risk management, increase operational efficiency, and support sustainable business growth.</w:t>
      </w:r>
    </w:p>
    <w:p w14:paraId="34481160" w14:textId="38D605A4" w:rsidR="00894846" w:rsidRDefault="00894846">
      <w:pPr>
        <w:rPr>
          <w:sz w:val="24"/>
          <w:szCs w:val="24"/>
        </w:rPr>
      </w:pPr>
      <w:r>
        <w:rPr>
          <w:sz w:val="24"/>
          <w:szCs w:val="24"/>
        </w:rPr>
        <w:br w:type="page"/>
      </w:r>
    </w:p>
    <w:p w14:paraId="0598E880" w14:textId="77777777" w:rsidR="00894846" w:rsidRPr="00894846" w:rsidRDefault="00894846" w:rsidP="00894846">
      <w:pPr>
        <w:rPr>
          <w:b/>
          <w:bCs/>
          <w:sz w:val="24"/>
          <w:szCs w:val="24"/>
        </w:rPr>
      </w:pPr>
      <w:r w:rsidRPr="00894846">
        <w:rPr>
          <w:b/>
          <w:bCs/>
          <w:sz w:val="24"/>
          <w:szCs w:val="24"/>
        </w:rPr>
        <w:lastRenderedPageBreak/>
        <w:t>10. Limitations</w:t>
      </w:r>
    </w:p>
    <w:p w14:paraId="561C379D" w14:textId="77777777" w:rsidR="00894846" w:rsidRPr="00894846" w:rsidRDefault="00894846" w:rsidP="00894846">
      <w:pPr>
        <w:rPr>
          <w:b/>
          <w:bCs/>
          <w:sz w:val="24"/>
          <w:szCs w:val="24"/>
        </w:rPr>
      </w:pPr>
      <w:r w:rsidRPr="00894846">
        <w:rPr>
          <w:b/>
          <w:bCs/>
          <w:sz w:val="24"/>
          <w:szCs w:val="24"/>
        </w:rPr>
        <w:t>10.1 Dataset Constraints</w:t>
      </w:r>
    </w:p>
    <w:p w14:paraId="138E55F5" w14:textId="77777777" w:rsidR="00894846" w:rsidRPr="00894846" w:rsidRDefault="00894846" w:rsidP="00894846">
      <w:pPr>
        <w:rPr>
          <w:sz w:val="24"/>
          <w:szCs w:val="24"/>
        </w:rPr>
      </w:pPr>
      <w:r w:rsidRPr="00894846">
        <w:rPr>
          <w:sz w:val="24"/>
          <w:szCs w:val="24"/>
        </w:rPr>
        <w:t>The analysis was limited to the datasets provided during the project. Additional historical and market datasets could further improve the accuracy of insights.</w:t>
      </w:r>
    </w:p>
    <w:p w14:paraId="56845C43" w14:textId="77777777" w:rsidR="00894846" w:rsidRPr="00894846" w:rsidRDefault="00894846" w:rsidP="00894846">
      <w:pPr>
        <w:rPr>
          <w:b/>
          <w:bCs/>
          <w:sz w:val="24"/>
          <w:szCs w:val="24"/>
        </w:rPr>
      </w:pPr>
      <w:r w:rsidRPr="00894846">
        <w:rPr>
          <w:b/>
          <w:bCs/>
          <w:sz w:val="24"/>
          <w:szCs w:val="24"/>
        </w:rPr>
        <w:t>10.2 Simulated Investor Data</w:t>
      </w:r>
    </w:p>
    <w:p w14:paraId="2ED46263" w14:textId="77777777" w:rsidR="00894846" w:rsidRPr="00894846" w:rsidRDefault="00894846" w:rsidP="00894846">
      <w:pPr>
        <w:rPr>
          <w:sz w:val="24"/>
          <w:szCs w:val="24"/>
        </w:rPr>
      </w:pPr>
      <w:r w:rsidRPr="00894846">
        <w:rPr>
          <w:sz w:val="24"/>
          <w:szCs w:val="24"/>
        </w:rPr>
        <w:t xml:space="preserve">Some investor records were synthetic or sample data, which may not perfectly represent real-world investment </w:t>
      </w:r>
      <w:proofErr w:type="spellStart"/>
      <w:r w:rsidRPr="00894846">
        <w:rPr>
          <w:sz w:val="24"/>
          <w:szCs w:val="24"/>
        </w:rPr>
        <w:t>behavior</w:t>
      </w:r>
      <w:proofErr w:type="spellEnd"/>
      <w:r w:rsidRPr="00894846">
        <w:rPr>
          <w:sz w:val="24"/>
          <w:szCs w:val="24"/>
        </w:rPr>
        <w:t>.</w:t>
      </w:r>
    </w:p>
    <w:p w14:paraId="24CF46F5" w14:textId="77777777" w:rsidR="00894846" w:rsidRPr="00894846" w:rsidRDefault="00894846" w:rsidP="00894846">
      <w:pPr>
        <w:rPr>
          <w:b/>
          <w:bCs/>
          <w:sz w:val="24"/>
          <w:szCs w:val="24"/>
        </w:rPr>
      </w:pPr>
      <w:r w:rsidRPr="00894846">
        <w:rPr>
          <w:b/>
          <w:bCs/>
          <w:sz w:val="24"/>
          <w:szCs w:val="24"/>
        </w:rPr>
        <w:t>10.3 Market Dynamics</w:t>
      </w:r>
    </w:p>
    <w:p w14:paraId="3EE1FA6C" w14:textId="77777777" w:rsidR="00894846" w:rsidRPr="00894846" w:rsidRDefault="00894846" w:rsidP="00894846">
      <w:pPr>
        <w:rPr>
          <w:sz w:val="24"/>
          <w:szCs w:val="24"/>
        </w:rPr>
      </w:pPr>
      <w:r w:rsidRPr="00894846">
        <w:rPr>
          <w:sz w:val="24"/>
          <w:szCs w:val="24"/>
        </w:rPr>
        <w:t>Mutual fund performance changes continuously due to economic conditions, interest rates, inflation, and market sentiment. Historical performance may not guarantee future results.</w:t>
      </w:r>
    </w:p>
    <w:p w14:paraId="7E50DDC4" w14:textId="77777777" w:rsidR="00894846" w:rsidRPr="00894846" w:rsidRDefault="00894846" w:rsidP="00894846">
      <w:pPr>
        <w:rPr>
          <w:b/>
          <w:bCs/>
          <w:sz w:val="24"/>
          <w:szCs w:val="24"/>
        </w:rPr>
      </w:pPr>
      <w:r w:rsidRPr="00894846">
        <w:rPr>
          <w:b/>
          <w:bCs/>
          <w:sz w:val="24"/>
          <w:szCs w:val="24"/>
        </w:rPr>
        <w:t>10.4 Limited Prediction Scope</w:t>
      </w:r>
    </w:p>
    <w:p w14:paraId="7F58B4EA" w14:textId="77777777" w:rsidR="00894846" w:rsidRPr="00894846" w:rsidRDefault="00894846" w:rsidP="00894846">
      <w:pPr>
        <w:rPr>
          <w:sz w:val="24"/>
          <w:szCs w:val="24"/>
        </w:rPr>
      </w:pPr>
      <w:r w:rsidRPr="00894846">
        <w:rPr>
          <w:sz w:val="24"/>
          <w:szCs w:val="24"/>
        </w:rPr>
        <w:t>The project focused primarily on descriptive and diagnostic analytics. Advanced forecasting and machine learning models were not extensively implemented.</w:t>
      </w:r>
    </w:p>
    <w:p w14:paraId="09217A02" w14:textId="77777777" w:rsidR="00894846" w:rsidRPr="00894846" w:rsidRDefault="00894846" w:rsidP="00894846">
      <w:pPr>
        <w:rPr>
          <w:b/>
          <w:bCs/>
          <w:sz w:val="24"/>
          <w:szCs w:val="24"/>
        </w:rPr>
      </w:pPr>
      <w:r w:rsidRPr="00894846">
        <w:rPr>
          <w:b/>
          <w:bCs/>
          <w:sz w:val="24"/>
          <w:szCs w:val="24"/>
        </w:rPr>
        <w:t>10.5 Dashboard Dependency</w:t>
      </w:r>
    </w:p>
    <w:p w14:paraId="64526216" w14:textId="77777777" w:rsidR="00894846" w:rsidRPr="00894846" w:rsidRDefault="00894846" w:rsidP="00894846">
      <w:pPr>
        <w:rPr>
          <w:sz w:val="24"/>
          <w:szCs w:val="24"/>
        </w:rPr>
      </w:pPr>
      <w:r w:rsidRPr="00894846">
        <w:rPr>
          <w:sz w:val="24"/>
          <w:szCs w:val="24"/>
        </w:rPr>
        <w:t>Dashboard insights depend on the quality and freshness of the underlying data. Inaccurate or outdated data can impact reporting quality.</w:t>
      </w:r>
    </w:p>
    <w:p w14:paraId="4789CB25" w14:textId="77777777" w:rsidR="00894846" w:rsidRPr="00894846" w:rsidRDefault="00894846" w:rsidP="00894846">
      <w:pPr>
        <w:rPr>
          <w:b/>
          <w:bCs/>
          <w:sz w:val="24"/>
          <w:szCs w:val="24"/>
        </w:rPr>
      </w:pPr>
      <w:r w:rsidRPr="00894846">
        <w:rPr>
          <w:b/>
          <w:bCs/>
          <w:sz w:val="24"/>
          <w:szCs w:val="24"/>
        </w:rPr>
        <w:t>10.6 Summary</w:t>
      </w:r>
    </w:p>
    <w:p w14:paraId="0C432C87" w14:textId="77777777" w:rsidR="00894846" w:rsidRPr="00894846" w:rsidRDefault="00894846" w:rsidP="00894846">
      <w:pPr>
        <w:rPr>
          <w:sz w:val="24"/>
          <w:szCs w:val="24"/>
        </w:rPr>
      </w:pPr>
      <w:r w:rsidRPr="00894846">
        <w:rPr>
          <w:sz w:val="24"/>
          <w:szCs w:val="24"/>
        </w:rPr>
        <w:t>Despite these limitations, the project successfully demonstrates a comprehensive analytics framework capable of generating valuable business insights.</w:t>
      </w:r>
    </w:p>
    <w:p w14:paraId="05A32E16" w14:textId="60DB4EBE" w:rsidR="00894846" w:rsidRDefault="00894846">
      <w:pPr>
        <w:rPr>
          <w:sz w:val="24"/>
          <w:szCs w:val="24"/>
        </w:rPr>
      </w:pPr>
      <w:r>
        <w:rPr>
          <w:sz w:val="24"/>
          <w:szCs w:val="24"/>
        </w:rPr>
        <w:br w:type="page"/>
      </w:r>
    </w:p>
    <w:p w14:paraId="0841AF2A" w14:textId="77777777" w:rsidR="00894846" w:rsidRPr="00894846" w:rsidRDefault="00894846" w:rsidP="00894846">
      <w:pPr>
        <w:rPr>
          <w:b/>
          <w:bCs/>
          <w:sz w:val="24"/>
          <w:szCs w:val="24"/>
        </w:rPr>
      </w:pPr>
      <w:r w:rsidRPr="00894846">
        <w:rPr>
          <w:b/>
          <w:bCs/>
          <w:sz w:val="24"/>
          <w:szCs w:val="24"/>
        </w:rPr>
        <w:lastRenderedPageBreak/>
        <w:t>11. Conclusion</w:t>
      </w:r>
    </w:p>
    <w:p w14:paraId="5AE9A19E" w14:textId="77777777" w:rsidR="00894846" w:rsidRPr="00894846" w:rsidRDefault="00894846" w:rsidP="00894846">
      <w:pPr>
        <w:rPr>
          <w:sz w:val="24"/>
          <w:szCs w:val="24"/>
        </w:rPr>
      </w:pPr>
      <w:r w:rsidRPr="00894846">
        <w:rPr>
          <w:sz w:val="24"/>
          <w:szCs w:val="24"/>
        </w:rPr>
        <w:t xml:space="preserve">The </w:t>
      </w:r>
      <w:proofErr w:type="spellStart"/>
      <w:r w:rsidRPr="00894846">
        <w:rPr>
          <w:sz w:val="24"/>
          <w:szCs w:val="24"/>
        </w:rPr>
        <w:t>Bluestock</w:t>
      </w:r>
      <w:proofErr w:type="spellEnd"/>
      <w:r w:rsidRPr="00894846">
        <w:rPr>
          <w:sz w:val="24"/>
          <w:szCs w:val="24"/>
        </w:rPr>
        <w:t xml:space="preserve"> Mutual Fund Analytics Capstone Project successfully transformed raw mutual fund data into meaningful business intelligence through a structured analytics pipeline.</w:t>
      </w:r>
    </w:p>
    <w:p w14:paraId="4FEA0F8D" w14:textId="77777777" w:rsidR="00894846" w:rsidRPr="00894846" w:rsidRDefault="00894846" w:rsidP="00894846">
      <w:pPr>
        <w:rPr>
          <w:sz w:val="24"/>
          <w:szCs w:val="24"/>
        </w:rPr>
      </w:pPr>
      <w:r w:rsidRPr="00894846">
        <w:rPr>
          <w:sz w:val="24"/>
          <w:szCs w:val="24"/>
        </w:rPr>
        <w:t>The project involved data extraction, cleaning, transformation, exploratory data analysis, performance evaluation, advanced risk analytics, and dashboard development. Multiple datasets were integrated to provide a comprehensive view of mutual fund operations.</w:t>
      </w:r>
    </w:p>
    <w:p w14:paraId="6163764D" w14:textId="77777777" w:rsidR="00894846" w:rsidRPr="00894846" w:rsidRDefault="00894846" w:rsidP="00894846">
      <w:pPr>
        <w:rPr>
          <w:sz w:val="24"/>
          <w:szCs w:val="24"/>
        </w:rPr>
      </w:pPr>
      <w:r w:rsidRPr="00894846">
        <w:rPr>
          <w:sz w:val="24"/>
          <w:szCs w:val="24"/>
        </w:rPr>
        <w:t>Key achievements include:</w:t>
      </w:r>
    </w:p>
    <w:p w14:paraId="3FBE5F42" w14:textId="77777777" w:rsidR="00894846" w:rsidRPr="00894846" w:rsidRDefault="00894846" w:rsidP="00894846">
      <w:pPr>
        <w:rPr>
          <w:sz w:val="24"/>
          <w:szCs w:val="24"/>
        </w:rPr>
      </w:pPr>
      <w:r w:rsidRPr="00894846">
        <w:rPr>
          <w:sz w:val="24"/>
          <w:szCs w:val="24"/>
        </w:rPr>
        <w:t>• Development of a complete ETL workflow.</w:t>
      </w:r>
    </w:p>
    <w:p w14:paraId="0559476A" w14:textId="77777777" w:rsidR="00894846" w:rsidRPr="00894846" w:rsidRDefault="00894846" w:rsidP="00894846">
      <w:pPr>
        <w:rPr>
          <w:sz w:val="24"/>
          <w:szCs w:val="24"/>
        </w:rPr>
      </w:pPr>
      <w:r w:rsidRPr="00894846">
        <w:rPr>
          <w:sz w:val="24"/>
          <w:szCs w:val="24"/>
        </w:rPr>
        <w:t>• Generation of actionable business insights.</w:t>
      </w:r>
    </w:p>
    <w:p w14:paraId="4D155837" w14:textId="77777777" w:rsidR="00894846" w:rsidRPr="00894846" w:rsidRDefault="00894846" w:rsidP="00894846">
      <w:pPr>
        <w:rPr>
          <w:sz w:val="24"/>
          <w:szCs w:val="24"/>
        </w:rPr>
      </w:pPr>
      <w:r w:rsidRPr="00894846">
        <w:rPr>
          <w:sz w:val="24"/>
          <w:szCs w:val="24"/>
        </w:rPr>
        <w:t xml:space="preserve">• Implementation of advanced risk metrics including </w:t>
      </w:r>
      <w:proofErr w:type="spellStart"/>
      <w:r w:rsidRPr="00894846">
        <w:rPr>
          <w:sz w:val="24"/>
          <w:szCs w:val="24"/>
        </w:rPr>
        <w:t>VaR</w:t>
      </w:r>
      <w:proofErr w:type="spellEnd"/>
      <w:r w:rsidRPr="00894846">
        <w:rPr>
          <w:sz w:val="24"/>
          <w:szCs w:val="24"/>
        </w:rPr>
        <w:t xml:space="preserve"> and CVaR.</w:t>
      </w:r>
    </w:p>
    <w:p w14:paraId="46E6245A" w14:textId="77777777" w:rsidR="00894846" w:rsidRPr="00894846" w:rsidRDefault="00894846" w:rsidP="00894846">
      <w:pPr>
        <w:rPr>
          <w:sz w:val="24"/>
          <w:szCs w:val="24"/>
        </w:rPr>
      </w:pPr>
      <w:r w:rsidRPr="00894846">
        <w:rPr>
          <w:sz w:val="24"/>
          <w:szCs w:val="24"/>
        </w:rPr>
        <w:t>• Cohort and SIP continuity analysis.</w:t>
      </w:r>
    </w:p>
    <w:p w14:paraId="060D5988" w14:textId="77777777" w:rsidR="00894846" w:rsidRPr="00894846" w:rsidRDefault="00894846" w:rsidP="00894846">
      <w:pPr>
        <w:rPr>
          <w:sz w:val="24"/>
          <w:szCs w:val="24"/>
        </w:rPr>
      </w:pPr>
      <w:r w:rsidRPr="00894846">
        <w:rPr>
          <w:sz w:val="24"/>
          <w:szCs w:val="24"/>
        </w:rPr>
        <w:t>• Portfolio concentration analysis using HHI.</w:t>
      </w:r>
    </w:p>
    <w:p w14:paraId="493058CC" w14:textId="77777777" w:rsidR="00894846" w:rsidRPr="00894846" w:rsidRDefault="00894846" w:rsidP="00894846">
      <w:pPr>
        <w:rPr>
          <w:sz w:val="24"/>
          <w:szCs w:val="24"/>
        </w:rPr>
      </w:pPr>
      <w:r w:rsidRPr="00894846">
        <w:rPr>
          <w:sz w:val="24"/>
          <w:szCs w:val="24"/>
        </w:rPr>
        <w:t>• Creation of an interactive Power BI dashboard.</w:t>
      </w:r>
    </w:p>
    <w:p w14:paraId="5ECB7242" w14:textId="77777777" w:rsidR="00894846" w:rsidRPr="00894846" w:rsidRDefault="00894846" w:rsidP="00894846">
      <w:pPr>
        <w:rPr>
          <w:sz w:val="24"/>
          <w:szCs w:val="24"/>
        </w:rPr>
      </w:pPr>
      <w:r w:rsidRPr="00894846">
        <w:rPr>
          <w:sz w:val="24"/>
          <w:szCs w:val="24"/>
        </w:rPr>
        <w:t>The findings highlight the importance of combining traditional financial metrics with advanced analytical techniques to improve investment decision-making.</w:t>
      </w:r>
    </w:p>
    <w:p w14:paraId="3DEB3A40" w14:textId="77777777" w:rsidR="00894846" w:rsidRPr="00894846" w:rsidRDefault="00894846" w:rsidP="00894846">
      <w:pPr>
        <w:rPr>
          <w:sz w:val="24"/>
          <w:szCs w:val="24"/>
        </w:rPr>
      </w:pPr>
      <w:r w:rsidRPr="00894846">
        <w:rPr>
          <w:sz w:val="24"/>
          <w:szCs w:val="24"/>
        </w:rPr>
        <w:t>Overall, the project demonstrates how modern data analytics can support mutual fund companies, investors, and financial institutions in achieving better outcomes through data-driven strategies.</w:t>
      </w:r>
    </w:p>
    <w:p w14:paraId="5868AB55" w14:textId="541B03AE" w:rsidR="00894846" w:rsidRDefault="00894846">
      <w:pPr>
        <w:rPr>
          <w:sz w:val="24"/>
          <w:szCs w:val="24"/>
        </w:rPr>
      </w:pPr>
      <w:r>
        <w:rPr>
          <w:sz w:val="24"/>
          <w:szCs w:val="24"/>
        </w:rPr>
        <w:br w:type="page"/>
      </w:r>
    </w:p>
    <w:p w14:paraId="338E740C" w14:textId="77777777" w:rsidR="00894846" w:rsidRPr="00894846" w:rsidRDefault="00894846" w:rsidP="00894846">
      <w:pPr>
        <w:rPr>
          <w:b/>
          <w:bCs/>
          <w:sz w:val="24"/>
          <w:szCs w:val="24"/>
        </w:rPr>
      </w:pPr>
      <w:r w:rsidRPr="00894846">
        <w:rPr>
          <w:b/>
          <w:bCs/>
          <w:sz w:val="24"/>
          <w:szCs w:val="24"/>
        </w:rPr>
        <w:lastRenderedPageBreak/>
        <w:t>12. Future Scope</w:t>
      </w:r>
    </w:p>
    <w:p w14:paraId="7B06BF08" w14:textId="77777777" w:rsidR="00894846" w:rsidRPr="00894846" w:rsidRDefault="00894846" w:rsidP="00894846">
      <w:pPr>
        <w:rPr>
          <w:sz w:val="24"/>
          <w:szCs w:val="24"/>
        </w:rPr>
      </w:pPr>
      <w:r w:rsidRPr="00894846">
        <w:rPr>
          <w:sz w:val="24"/>
          <w:szCs w:val="24"/>
        </w:rPr>
        <w:t>Several opportunities exist to further enhance this project.</w:t>
      </w:r>
    </w:p>
    <w:p w14:paraId="4CDB8B78" w14:textId="77777777" w:rsidR="00894846" w:rsidRPr="00894846" w:rsidRDefault="00894846" w:rsidP="00894846">
      <w:pPr>
        <w:rPr>
          <w:b/>
          <w:bCs/>
          <w:sz w:val="24"/>
          <w:szCs w:val="24"/>
        </w:rPr>
      </w:pPr>
      <w:r w:rsidRPr="00894846">
        <w:rPr>
          <w:b/>
          <w:bCs/>
          <w:sz w:val="24"/>
          <w:szCs w:val="24"/>
        </w:rPr>
        <w:t>Machine Learning Integration</w:t>
      </w:r>
    </w:p>
    <w:p w14:paraId="1D825449" w14:textId="77777777" w:rsidR="00894846" w:rsidRPr="00894846" w:rsidRDefault="00894846" w:rsidP="00894846">
      <w:pPr>
        <w:rPr>
          <w:sz w:val="24"/>
          <w:szCs w:val="24"/>
        </w:rPr>
      </w:pPr>
      <w:r w:rsidRPr="00894846">
        <w:rPr>
          <w:sz w:val="24"/>
          <w:szCs w:val="24"/>
        </w:rPr>
        <w:t>Predictive models can be developed to forecast fund returns, investor churn, and SIP discontinuation risk.</w:t>
      </w:r>
    </w:p>
    <w:p w14:paraId="2BE83842" w14:textId="77777777" w:rsidR="00894846" w:rsidRPr="00894846" w:rsidRDefault="00894846" w:rsidP="00894846">
      <w:pPr>
        <w:rPr>
          <w:b/>
          <w:bCs/>
          <w:sz w:val="24"/>
          <w:szCs w:val="24"/>
        </w:rPr>
      </w:pPr>
      <w:r w:rsidRPr="00894846">
        <w:rPr>
          <w:b/>
          <w:bCs/>
          <w:sz w:val="24"/>
          <w:szCs w:val="24"/>
        </w:rPr>
        <w:t>AI-Based Investment Recommendations</w:t>
      </w:r>
    </w:p>
    <w:p w14:paraId="06C2F740" w14:textId="77777777" w:rsidR="00894846" w:rsidRPr="00894846" w:rsidRDefault="00894846" w:rsidP="00894846">
      <w:pPr>
        <w:rPr>
          <w:sz w:val="24"/>
          <w:szCs w:val="24"/>
        </w:rPr>
      </w:pPr>
      <w:r w:rsidRPr="00894846">
        <w:rPr>
          <w:sz w:val="24"/>
          <w:szCs w:val="24"/>
        </w:rPr>
        <w:t>Recommendation systems can suggest suitable funds based on investor profiles, risk tolerance, and financial goals.</w:t>
      </w:r>
    </w:p>
    <w:p w14:paraId="0093F95E" w14:textId="77777777" w:rsidR="00894846" w:rsidRPr="00894846" w:rsidRDefault="00894846" w:rsidP="00894846">
      <w:pPr>
        <w:rPr>
          <w:b/>
          <w:bCs/>
          <w:sz w:val="24"/>
          <w:szCs w:val="24"/>
        </w:rPr>
      </w:pPr>
      <w:r w:rsidRPr="00894846">
        <w:rPr>
          <w:b/>
          <w:bCs/>
          <w:sz w:val="24"/>
          <w:szCs w:val="24"/>
        </w:rPr>
        <w:t>Real-Time Data Integration</w:t>
      </w:r>
    </w:p>
    <w:p w14:paraId="47D23795" w14:textId="77777777" w:rsidR="00894846" w:rsidRPr="00894846" w:rsidRDefault="00894846" w:rsidP="00894846">
      <w:pPr>
        <w:rPr>
          <w:sz w:val="24"/>
          <w:szCs w:val="24"/>
        </w:rPr>
      </w:pPr>
      <w:r w:rsidRPr="00894846">
        <w:rPr>
          <w:sz w:val="24"/>
          <w:szCs w:val="24"/>
        </w:rPr>
        <w:t>Integration with live market feeds can enable real-time monitoring and decision-making.</w:t>
      </w:r>
    </w:p>
    <w:p w14:paraId="66AB1DF4" w14:textId="77777777" w:rsidR="00894846" w:rsidRPr="00894846" w:rsidRDefault="00894846" w:rsidP="00894846">
      <w:pPr>
        <w:rPr>
          <w:b/>
          <w:bCs/>
          <w:sz w:val="24"/>
          <w:szCs w:val="24"/>
        </w:rPr>
      </w:pPr>
      <w:r w:rsidRPr="00894846">
        <w:rPr>
          <w:b/>
          <w:bCs/>
          <w:sz w:val="24"/>
          <w:szCs w:val="24"/>
        </w:rPr>
        <w:t>Advanced Portfolio Optimization</w:t>
      </w:r>
    </w:p>
    <w:p w14:paraId="4DA9023D" w14:textId="77777777" w:rsidR="00894846" w:rsidRPr="00894846" w:rsidRDefault="00894846" w:rsidP="00894846">
      <w:pPr>
        <w:rPr>
          <w:sz w:val="24"/>
          <w:szCs w:val="24"/>
        </w:rPr>
      </w:pPr>
      <w:r w:rsidRPr="00894846">
        <w:rPr>
          <w:sz w:val="24"/>
          <w:szCs w:val="24"/>
        </w:rPr>
        <w:t>Optimization algorithms can help construct portfolios with improved risk-return characteristics.</w:t>
      </w:r>
    </w:p>
    <w:p w14:paraId="67C7CDE0" w14:textId="77777777" w:rsidR="00894846" w:rsidRPr="00894846" w:rsidRDefault="00894846" w:rsidP="00894846">
      <w:pPr>
        <w:rPr>
          <w:b/>
          <w:bCs/>
          <w:sz w:val="24"/>
          <w:szCs w:val="24"/>
        </w:rPr>
      </w:pPr>
      <w:r w:rsidRPr="00894846">
        <w:rPr>
          <w:b/>
          <w:bCs/>
          <w:sz w:val="24"/>
          <w:szCs w:val="24"/>
        </w:rPr>
        <w:t>Mobile Analytics Platform</w:t>
      </w:r>
    </w:p>
    <w:p w14:paraId="773203E8" w14:textId="77777777" w:rsidR="00894846" w:rsidRPr="00894846" w:rsidRDefault="00894846" w:rsidP="00894846">
      <w:pPr>
        <w:rPr>
          <w:sz w:val="24"/>
          <w:szCs w:val="24"/>
        </w:rPr>
      </w:pPr>
      <w:r w:rsidRPr="00894846">
        <w:rPr>
          <w:sz w:val="24"/>
          <w:szCs w:val="24"/>
        </w:rPr>
        <w:t>The dashboard can be extended into a web or mobile application for broader accessibility.</w:t>
      </w:r>
    </w:p>
    <w:p w14:paraId="54CCCCF2" w14:textId="77777777" w:rsidR="00894846" w:rsidRPr="00894846" w:rsidRDefault="00894846" w:rsidP="00894846">
      <w:pPr>
        <w:rPr>
          <w:b/>
          <w:bCs/>
          <w:sz w:val="24"/>
          <w:szCs w:val="24"/>
        </w:rPr>
      </w:pPr>
      <w:r w:rsidRPr="00894846">
        <w:rPr>
          <w:b/>
          <w:bCs/>
          <w:sz w:val="24"/>
          <w:szCs w:val="24"/>
        </w:rPr>
        <w:t>NLP-Based Financial Insights</w:t>
      </w:r>
    </w:p>
    <w:p w14:paraId="4FDF4EE2" w14:textId="77777777" w:rsidR="00894846" w:rsidRPr="00894846" w:rsidRDefault="00894846" w:rsidP="00894846">
      <w:pPr>
        <w:rPr>
          <w:sz w:val="24"/>
          <w:szCs w:val="24"/>
        </w:rPr>
      </w:pPr>
      <w:r w:rsidRPr="00894846">
        <w:rPr>
          <w:sz w:val="24"/>
          <w:szCs w:val="24"/>
        </w:rPr>
        <w:t xml:space="preserve">Natural Language Processing can be used to </w:t>
      </w:r>
      <w:proofErr w:type="spellStart"/>
      <w:r w:rsidRPr="00894846">
        <w:rPr>
          <w:sz w:val="24"/>
          <w:szCs w:val="24"/>
        </w:rPr>
        <w:t>analyze</w:t>
      </w:r>
      <w:proofErr w:type="spellEnd"/>
      <w:r w:rsidRPr="00894846">
        <w:rPr>
          <w:sz w:val="24"/>
          <w:szCs w:val="24"/>
        </w:rPr>
        <w:t xml:space="preserve"> financial news, reports, and market sentiment to enhance investment analysis.</w:t>
      </w:r>
    </w:p>
    <w:p w14:paraId="44E20E51" w14:textId="77777777" w:rsidR="00894846" w:rsidRPr="00894846" w:rsidRDefault="00894846" w:rsidP="00894846">
      <w:pPr>
        <w:rPr>
          <w:b/>
          <w:bCs/>
          <w:sz w:val="24"/>
          <w:szCs w:val="24"/>
        </w:rPr>
      </w:pPr>
      <w:r w:rsidRPr="00894846">
        <w:rPr>
          <w:b/>
          <w:bCs/>
          <w:sz w:val="24"/>
          <w:szCs w:val="24"/>
        </w:rPr>
        <w:t>Summary</w:t>
      </w:r>
    </w:p>
    <w:p w14:paraId="2F4C0794" w14:textId="77777777" w:rsidR="00894846" w:rsidRPr="00894846" w:rsidRDefault="00894846" w:rsidP="00894846">
      <w:pPr>
        <w:rPr>
          <w:sz w:val="24"/>
          <w:szCs w:val="24"/>
        </w:rPr>
      </w:pPr>
      <w:r w:rsidRPr="00894846">
        <w:rPr>
          <w:sz w:val="24"/>
          <w:szCs w:val="24"/>
        </w:rPr>
        <w:t>Future enhancements can transform the current analytics platform into a fully intelligent investment decision-support system.</w:t>
      </w:r>
    </w:p>
    <w:p w14:paraId="2B68FBE2" w14:textId="7494CD8A" w:rsidR="00894846" w:rsidRDefault="00894846">
      <w:pPr>
        <w:rPr>
          <w:sz w:val="24"/>
          <w:szCs w:val="24"/>
        </w:rPr>
      </w:pPr>
      <w:r>
        <w:rPr>
          <w:sz w:val="24"/>
          <w:szCs w:val="24"/>
        </w:rPr>
        <w:br w:type="page"/>
      </w:r>
    </w:p>
    <w:p w14:paraId="66EF0848" w14:textId="77777777" w:rsidR="00894846" w:rsidRPr="00894846" w:rsidRDefault="00894846" w:rsidP="00894846">
      <w:pPr>
        <w:rPr>
          <w:b/>
          <w:bCs/>
          <w:sz w:val="24"/>
          <w:szCs w:val="24"/>
        </w:rPr>
      </w:pPr>
      <w:r w:rsidRPr="00894846">
        <w:rPr>
          <w:b/>
          <w:bCs/>
          <w:sz w:val="24"/>
          <w:szCs w:val="24"/>
        </w:rPr>
        <w:lastRenderedPageBreak/>
        <w:t>13. References and Appendix</w:t>
      </w:r>
    </w:p>
    <w:p w14:paraId="7B1DA0AC" w14:textId="77777777" w:rsidR="00894846" w:rsidRPr="00894846" w:rsidRDefault="00894846" w:rsidP="00894846">
      <w:pPr>
        <w:rPr>
          <w:b/>
          <w:bCs/>
          <w:sz w:val="24"/>
          <w:szCs w:val="24"/>
        </w:rPr>
      </w:pPr>
      <w:r w:rsidRPr="00894846">
        <w:rPr>
          <w:b/>
          <w:bCs/>
          <w:sz w:val="24"/>
          <w:szCs w:val="24"/>
        </w:rPr>
        <w:t>References</w:t>
      </w:r>
    </w:p>
    <w:p w14:paraId="3AA9E39E" w14:textId="77777777" w:rsidR="00894846" w:rsidRPr="00894846" w:rsidRDefault="00894846" w:rsidP="00894846">
      <w:pPr>
        <w:numPr>
          <w:ilvl w:val="0"/>
          <w:numId w:val="8"/>
        </w:numPr>
        <w:rPr>
          <w:sz w:val="24"/>
          <w:szCs w:val="24"/>
        </w:rPr>
      </w:pPr>
      <w:r w:rsidRPr="00894846">
        <w:rPr>
          <w:sz w:val="24"/>
          <w:szCs w:val="24"/>
        </w:rPr>
        <w:t>Mutual Fund Industry Reports and Publications.</w:t>
      </w:r>
    </w:p>
    <w:p w14:paraId="228DE510" w14:textId="77777777" w:rsidR="00894846" w:rsidRPr="00894846" w:rsidRDefault="00894846" w:rsidP="00894846">
      <w:pPr>
        <w:numPr>
          <w:ilvl w:val="0"/>
          <w:numId w:val="8"/>
        </w:numPr>
        <w:rPr>
          <w:sz w:val="24"/>
          <w:szCs w:val="24"/>
        </w:rPr>
      </w:pPr>
      <w:r w:rsidRPr="00894846">
        <w:rPr>
          <w:sz w:val="24"/>
          <w:szCs w:val="24"/>
        </w:rPr>
        <w:t>AMFI (Association of Mutual Funds in India) Guidelines.</w:t>
      </w:r>
    </w:p>
    <w:p w14:paraId="38996749" w14:textId="77777777" w:rsidR="00894846" w:rsidRPr="00894846" w:rsidRDefault="00894846" w:rsidP="00894846">
      <w:pPr>
        <w:numPr>
          <w:ilvl w:val="0"/>
          <w:numId w:val="8"/>
        </w:numPr>
        <w:rPr>
          <w:sz w:val="24"/>
          <w:szCs w:val="24"/>
        </w:rPr>
      </w:pPr>
      <w:r w:rsidRPr="00894846">
        <w:rPr>
          <w:sz w:val="24"/>
          <w:szCs w:val="24"/>
        </w:rPr>
        <w:t>Power BI Official Documentation.</w:t>
      </w:r>
    </w:p>
    <w:p w14:paraId="701C3881" w14:textId="77777777" w:rsidR="00894846" w:rsidRPr="00894846" w:rsidRDefault="00894846" w:rsidP="00894846">
      <w:pPr>
        <w:numPr>
          <w:ilvl w:val="0"/>
          <w:numId w:val="8"/>
        </w:numPr>
        <w:rPr>
          <w:sz w:val="24"/>
          <w:szCs w:val="24"/>
        </w:rPr>
      </w:pPr>
      <w:r w:rsidRPr="00894846">
        <w:rPr>
          <w:sz w:val="24"/>
          <w:szCs w:val="24"/>
        </w:rPr>
        <w:t>Python Documentation.</w:t>
      </w:r>
    </w:p>
    <w:p w14:paraId="05B096AA" w14:textId="77777777" w:rsidR="00894846" w:rsidRPr="00894846" w:rsidRDefault="00894846" w:rsidP="00894846">
      <w:pPr>
        <w:numPr>
          <w:ilvl w:val="0"/>
          <w:numId w:val="8"/>
        </w:numPr>
        <w:rPr>
          <w:sz w:val="24"/>
          <w:szCs w:val="24"/>
        </w:rPr>
      </w:pPr>
      <w:r w:rsidRPr="00894846">
        <w:rPr>
          <w:sz w:val="24"/>
          <w:szCs w:val="24"/>
        </w:rPr>
        <w:t>Pandas Documentation.</w:t>
      </w:r>
    </w:p>
    <w:p w14:paraId="6290BD84" w14:textId="77777777" w:rsidR="00894846" w:rsidRPr="00894846" w:rsidRDefault="00894846" w:rsidP="00894846">
      <w:pPr>
        <w:numPr>
          <w:ilvl w:val="0"/>
          <w:numId w:val="8"/>
        </w:numPr>
        <w:rPr>
          <w:sz w:val="24"/>
          <w:szCs w:val="24"/>
        </w:rPr>
      </w:pPr>
      <w:r w:rsidRPr="00894846">
        <w:rPr>
          <w:sz w:val="24"/>
          <w:szCs w:val="24"/>
        </w:rPr>
        <w:t>NumPy Documentation.</w:t>
      </w:r>
    </w:p>
    <w:p w14:paraId="65C34EE9" w14:textId="77777777" w:rsidR="00894846" w:rsidRPr="00894846" w:rsidRDefault="00894846" w:rsidP="00894846">
      <w:pPr>
        <w:numPr>
          <w:ilvl w:val="0"/>
          <w:numId w:val="8"/>
        </w:numPr>
        <w:rPr>
          <w:sz w:val="24"/>
          <w:szCs w:val="24"/>
        </w:rPr>
      </w:pPr>
      <w:r w:rsidRPr="00894846">
        <w:rPr>
          <w:sz w:val="24"/>
          <w:szCs w:val="24"/>
        </w:rPr>
        <w:t>Matplotlib Documentation.</w:t>
      </w:r>
    </w:p>
    <w:p w14:paraId="10B7384F" w14:textId="77777777" w:rsidR="00894846" w:rsidRPr="00894846" w:rsidRDefault="00894846" w:rsidP="00894846">
      <w:pPr>
        <w:numPr>
          <w:ilvl w:val="0"/>
          <w:numId w:val="8"/>
        </w:numPr>
        <w:rPr>
          <w:sz w:val="24"/>
          <w:szCs w:val="24"/>
        </w:rPr>
      </w:pPr>
      <w:r w:rsidRPr="00894846">
        <w:rPr>
          <w:sz w:val="24"/>
          <w:szCs w:val="24"/>
        </w:rPr>
        <w:t>Scikit-Learn Documentation.</w:t>
      </w:r>
    </w:p>
    <w:p w14:paraId="5FF7E53F" w14:textId="77777777" w:rsidR="00894846" w:rsidRPr="00894846" w:rsidRDefault="00894846" w:rsidP="00894846">
      <w:pPr>
        <w:numPr>
          <w:ilvl w:val="0"/>
          <w:numId w:val="8"/>
        </w:numPr>
        <w:rPr>
          <w:sz w:val="24"/>
          <w:szCs w:val="24"/>
        </w:rPr>
      </w:pPr>
      <w:r w:rsidRPr="00894846">
        <w:rPr>
          <w:sz w:val="24"/>
          <w:szCs w:val="24"/>
        </w:rPr>
        <w:t>Financial Risk Management Literature.</w:t>
      </w:r>
    </w:p>
    <w:p w14:paraId="442284B8" w14:textId="77777777" w:rsidR="00894846" w:rsidRPr="00894846" w:rsidRDefault="00894846" w:rsidP="00894846">
      <w:pPr>
        <w:numPr>
          <w:ilvl w:val="0"/>
          <w:numId w:val="8"/>
        </w:numPr>
        <w:rPr>
          <w:sz w:val="24"/>
          <w:szCs w:val="24"/>
        </w:rPr>
      </w:pPr>
      <w:r w:rsidRPr="00894846">
        <w:rPr>
          <w:sz w:val="24"/>
          <w:szCs w:val="24"/>
        </w:rPr>
        <w:t>Modern Portfolio Theory Research Papers.</w:t>
      </w:r>
    </w:p>
    <w:p w14:paraId="7B4A50B8" w14:textId="77777777" w:rsidR="00894846" w:rsidRPr="00894846" w:rsidRDefault="00894846" w:rsidP="00894846">
      <w:pPr>
        <w:rPr>
          <w:sz w:val="24"/>
          <w:szCs w:val="24"/>
        </w:rPr>
      </w:pPr>
      <w:r w:rsidRPr="00894846">
        <w:rPr>
          <w:sz w:val="24"/>
          <w:szCs w:val="24"/>
        </w:rPr>
        <w:pict w14:anchorId="2C199658">
          <v:rect id="_x0000_i1212" style="width:0;height:1.5pt" o:hralign="center" o:hrstd="t" o:hr="t" fillcolor="#a0a0a0" stroked="f"/>
        </w:pict>
      </w:r>
    </w:p>
    <w:p w14:paraId="6D07A6CA" w14:textId="77777777" w:rsidR="00894846" w:rsidRPr="00894846" w:rsidRDefault="00894846" w:rsidP="00894846">
      <w:pPr>
        <w:rPr>
          <w:b/>
          <w:bCs/>
          <w:sz w:val="24"/>
          <w:szCs w:val="24"/>
        </w:rPr>
      </w:pPr>
      <w:r w:rsidRPr="00894846">
        <w:rPr>
          <w:b/>
          <w:bCs/>
          <w:sz w:val="24"/>
          <w:szCs w:val="24"/>
        </w:rPr>
        <w:t>Tools and Technologies Used</w:t>
      </w:r>
    </w:p>
    <w:p w14:paraId="59968EA3" w14:textId="77777777" w:rsidR="00894846" w:rsidRPr="00894846" w:rsidRDefault="00894846" w:rsidP="00894846">
      <w:pPr>
        <w:rPr>
          <w:b/>
          <w:bCs/>
          <w:sz w:val="24"/>
          <w:szCs w:val="24"/>
        </w:rPr>
      </w:pPr>
      <w:r w:rsidRPr="00894846">
        <w:rPr>
          <w:b/>
          <w:bCs/>
          <w:sz w:val="24"/>
          <w:szCs w:val="24"/>
        </w:rPr>
        <w:t>Programming Language</w:t>
      </w:r>
    </w:p>
    <w:p w14:paraId="7FEAFBC5" w14:textId="77777777" w:rsidR="00894846" w:rsidRPr="00894846" w:rsidRDefault="00894846" w:rsidP="00894846">
      <w:pPr>
        <w:rPr>
          <w:sz w:val="24"/>
          <w:szCs w:val="24"/>
        </w:rPr>
      </w:pPr>
      <w:r w:rsidRPr="00894846">
        <w:rPr>
          <w:sz w:val="24"/>
          <w:szCs w:val="24"/>
        </w:rPr>
        <w:t>• Python</w:t>
      </w:r>
    </w:p>
    <w:p w14:paraId="74C9BEBB" w14:textId="77777777" w:rsidR="00894846" w:rsidRPr="00894846" w:rsidRDefault="00894846" w:rsidP="00894846">
      <w:pPr>
        <w:rPr>
          <w:b/>
          <w:bCs/>
          <w:sz w:val="24"/>
          <w:szCs w:val="24"/>
        </w:rPr>
      </w:pPr>
      <w:r w:rsidRPr="00894846">
        <w:rPr>
          <w:b/>
          <w:bCs/>
          <w:sz w:val="24"/>
          <w:szCs w:val="24"/>
        </w:rPr>
        <w:t>Data Processing</w:t>
      </w:r>
    </w:p>
    <w:p w14:paraId="7AA70A09" w14:textId="77777777" w:rsidR="00894846" w:rsidRPr="00894846" w:rsidRDefault="00894846" w:rsidP="00894846">
      <w:pPr>
        <w:rPr>
          <w:sz w:val="24"/>
          <w:szCs w:val="24"/>
        </w:rPr>
      </w:pPr>
      <w:r w:rsidRPr="00894846">
        <w:rPr>
          <w:sz w:val="24"/>
          <w:szCs w:val="24"/>
        </w:rPr>
        <w:t>• Pandas</w:t>
      </w:r>
      <w:r w:rsidRPr="00894846">
        <w:rPr>
          <w:sz w:val="24"/>
          <w:szCs w:val="24"/>
        </w:rPr>
        <w:br/>
        <w:t>• NumPy</w:t>
      </w:r>
    </w:p>
    <w:p w14:paraId="7538F014" w14:textId="77777777" w:rsidR="00894846" w:rsidRPr="00894846" w:rsidRDefault="00894846" w:rsidP="00894846">
      <w:pPr>
        <w:rPr>
          <w:b/>
          <w:bCs/>
          <w:sz w:val="24"/>
          <w:szCs w:val="24"/>
        </w:rPr>
      </w:pPr>
      <w:r w:rsidRPr="00894846">
        <w:rPr>
          <w:b/>
          <w:bCs/>
          <w:sz w:val="24"/>
          <w:szCs w:val="24"/>
        </w:rPr>
        <w:t>Visualization</w:t>
      </w:r>
    </w:p>
    <w:p w14:paraId="245F365D" w14:textId="77777777" w:rsidR="00894846" w:rsidRPr="00894846" w:rsidRDefault="00894846" w:rsidP="00894846">
      <w:pPr>
        <w:rPr>
          <w:sz w:val="24"/>
          <w:szCs w:val="24"/>
        </w:rPr>
      </w:pPr>
      <w:r w:rsidRPr="00894846">
        <w:rPr>
          <w:sz w:val="24"/>
          <w:szCs w:val="24"/>
        </w:rPr>
        <w:t>• Matplotlib</w:t>
      </w:r>
      <w:r w:rsidRPr="00894846">
        <w:rPr>
          <w:sz w:val="24"/>
          <w:szCs w:val="24"/>
        </w:rPr>
        <w:br/>
        <w:t>• Power BI</w:t>
      </w:r>
    </w:p>
    <w:p w14:paraId="73B55471" w14:textId="77777777" w:rsidR="00894846" w:rsidRPr="00894846" w:rsidRDefault="00894846" w:rsidP="00894846">
      <w:pPr>
        <w:rPr>
          <w:b/>
          <w:bCs/>
          <w:sz w:val="24"/>
          <w:szCs w:val="24"/>
        </w:rPr>
      </w:pPr>
      <w:r w:rsidRPr="00894846">
        <w:rPr>
          <w:b/>
          <w:bCs/>
          <w:sz w:val="24"/>
          <w:szCs w:val="24"/>
        </w:rPr>
        <w:t>Development Environment</w:t>
      </w:r>
    </w:p>
    <w:p w14:paraId="0E7557E8" w14:textId="77777777" w:rsidR="00894846" w:rsidRPr="00894846" w:rsidRDefault="00894846" w:rsidP="00894846">
      <w:pPr>
        <w:rPr>
          <w:sz w:val="24"/>
          <w:szCs w:val="24"/>
        </w:rPr>
      </w:pPr>
      <w:r w:rsidRPr="00894846">
        <w:rPr>
          <w:sz w:val="24"/>
          <w:szCs w:val="24"/>
        </w:rPr>
        <w:t xml:space="preserve">• </w:t>
      </w:r>
      <w:proofErr w:type="spellStart"/>
      <w:r w:rsidRPr="00894846">
        <w:rPr>
          <w:sz w:val="24"/>
          <w:szCs w:val="24"/>
        </w:rPr>
        <w:t>Jupyter</w:t>
      </w:r>
      <w:proofErr w:type="spellEnd"/>
      <w:r w:rsidRPr="00894846">
        <w:rPr>
          <w:sz w:val="24"/>
          <w:szCs w:val="24"/>
        </w:rPr>
        <w:t xml:space="preserve"> Notebook</w:t>
      </w:r>
      <w:r w:rsidRPr="00894846">
        <w:rPr>
          <w:sz w:val="24"/>
          <w:szCs w:val="24"/>
        </w:rPr>
        <w:br/>
        <w:t>• Visual Studio Code</w:t>
      </w:r>
    </w:p>
    <w:p w14:paraId="46BA25A4" w14:textId="77777777" w:rsidR="00894846" w:rsidRPr="00894846" w:rsidRDefault="00894846" w:rsidP="00894846">
      <w:pPr>
        <w:rPr>
          <w:b/>
          <w:bCs/>
          <w:sz w:val="24"/>
          <w:szCs w:val="24"/>
        </w:rPr>
      </w:pPr>
      <w:r w:rsidRPr="00894846">
        <w:rPr>
          <w:b/>
          <w:bCs/>
          <w:sz w:val="24"/>
          <w:szCs w:val="24"/>
        </w:rPr>
        <w:t>Version Control</w:t>
      </w:r>
    </w:p>
    <w:p w14:paraId="6E42CD8E" w14:textId="77777777" w:rsidR="00894846" w:rsidRPr="00894846" w:rsidRDefault="00894846" w:rsidP="00894846">
      <w:pPr>
        <w:rPr>
          <w:sz w:val="24"/>
          <w:szCs w:val="24"/>
        </w:rPr>
      </w:pPr>
      <w:r w:rsidRPr="00894846">
        <w:rPr>
          <w:sz w:val="24"/>
          <w:szCs w:val="24"/>
        </w:rPr>
        <w:t>• Git</w:t>
      </w:r>
      <w:r w:rsidRPr="00894846">
        <w:rPr>
          <w:sz w:val="24"/>
          <w:szCs w:val="24"/>
        </w:rPr>
        <w:br/>
        <w:t>• GitHub</w:t>
      </w:r>
    </w:p>
    <w:p w14:paraId="13D4BDA5" w14:textId="77777777" w:rsidR="00894846" w:rsidRPr="00894846" w:rsidRDefault="00894846" w:rsidP="00894846">
      <w:pPr>
        <w:rPr>
          <w:sz w:val="24"/>
          <w:szCs w:val="24"/>
        </w:rPr>
      </w:pPr>
      <w:r w:rsidRPr="00894846">
        <w:rPr>
          <w:sz w:val="24"/>
          <w:szCs w:val="24"/>
        </w:rPr>
        <w:pict w14:anchorId="6CA986FB">
          <v:rect id="_x0000_i1213" style="width:0;height:1.5pt" o:hralign="center" o:hrstd="t" o:hr="t" fillcolor="#a0a0a0" stroked="f"/>
        </w:pict>
      </w:r>
    </w:p>
    <w:p w14:paraId="637C1C8F" w14:textId="77777777" w:rsidR="00894846" w:rsidRPr="00894846" w:rsidRDefault="00894846" w:rsidP="00894846">
      <w:pPr>
        <w:rPr>
          <w:b/>
          <w:bCs/>
          <w:sz w:val="24"/>
          <w:szCs w:val="24"/>
        </w:rPr>
      </w:pPr>
      <w:r w:rsidRPr="00894846">
        <w:rPr>
          <w:b/>
          <w:bCs/>
          <w:sz w:val="24"/>
          <w:szCs w:val="24"/>
        </w:rPr>
        <w:t>Appendix A – Project Files</w:t>
      </w:r>
    </w:p>
    <w:p w14:paraId="2B608DF1" w14:textId="77777777" w:rsidR="00894846" w:rsidRPr="00894846" w:rsidRDefault="00894846" w:rsidP="00894846">
      <w:pPr>
        <w:rPr>
          <w:sz w:val="24"/>
          <w:szCs w:val="24"/>
        </w:rPr>
      </w:pPr>
      <w:r w:rsidRPr="00894846">
        <w:rPr>
          <w:sz w:val="24"/>
          <w:szCs w:val="24"/>
        </w:rPr>
        <w:t>• ETL Pipeline Scripts</w:t>
      </w:r>
    </w:p>
    <w:p w14:paraId="323210EC" w14:textId="77777777" w:rsidR="00894846" w:rsidRPr="00894846" w:rsidRDefault="00894846" w:rsidP="00894846">
      <w:pPr>
        <w:rPr>
          <w:sz w:val="24"/>
          <w:szCs w:val="24"/>
        </w:rPr>
      </w:pPr>
      <w:r w:rsidRPr="00894846">
        <w:rPr>
          <w:sz w:val="24"/>
          <w:szCs w:val="24"/>
        </w:rPr>
        <w:lastRenderedPageBreak/>
        <w:t>• EDA Analysis Notebook</w:t>
      </w:r>
    </w:p>
    <w:p w14:paraId="45BFF451" w14:textId="77777777" w:rsidR="00894846" w:rsidRPr="00894846" w:rsidRDefault="00894846" w:rsidP="00894846">
      <w:pPr>
        <w:rPr>
          <w:sz w:val="24"/>
          <w:szCs w:val="24"/>
        </w:rPr>
      </w:pPr>
      <w:r w:rsidRPr="00894846">
        <w:rPr>
          <w:sz w:val="24"/>
          <w:szCs w:val="24"/>
        </w:rPr>
        <w:t>• Performance Analysis Notebook</w:t>
      </w:r>
    </w:p>
    <w:p w14:paraId="700CA54F" w14:textId="77777777" w:rsidR="00894846" w:rsidRPr="00894846" w:rsidRDefault="00894846" w:rsidP="00894846">
      <w:pPr>
        <w:rPr>
          <w:sz w:val="24"/>
          <w:szCs w:val="24"/>
        </w:rPr>
      </w:pPr>
      <w:r w:rsidRPr="00894846">
        <w:rPr>
          <w:sz w:val="24"/>
          <w:szCs w:val="24"/>
        </w:rPr>
        <w:t>• Advanced Analytics Notebook</w:t>
      </w:r>
    </w:p>
    <w:p w14:paraId="302EB865" w14:textId="77777777" w:rsidR="00894846" w:rsidRPr="00894846" w:rsidRDefault="00894846" w:rsidP="00894846">
      <w:pPr>
        <w:rPr>
          <w:sz w:val="24"/>
          <w:szCs w:val="24"/>
        </w:rPr>
      </w:pPr>
      <w:r w:rsidRPr="00894846">
        <w:rPr>
          <w:sz w:val="24"/>
          <w:szCs w:val="24"/>
        </w:rPr>
        <w:t>• Dashboard Files</w:t>
      </w:r>
    </w:p>
    <w:p w14:paraId="0B64B55D" w14:textId="77777777" w:rsidR="00894846" w:rsidRPr="00894846" w:rsidRDefault="00894846" w:rsidP="00894846">
      <w:pPr>
        <w:rPr>
          <w:sz w:val="24"/>
          <w:szCs w:val="24"/>
        </w:rPr>
      </w:pPr>
      <w:r w:rsidRPr="00894846">
        <w:rPr>
          <w:sz w:val="24"/>
          <w:szCs w:val="24"/>
        </w:rPr>
        <w:t>• CSV Reports</w:t>
      </w:r>
    </w:p>
    <w:p w14:paraId="318E6CE1" w14:textId="77777777" w:rsidR="00894846" w:rsidRPr="00894846" w:rsidRDefault="00894846" w:rsidP="00894846">
      <w:pPr>
        <w:rPr>
          <w:sz w:val="24"/>
          <w:szCs w:val="24"/>
        </w:rPr>
      </w:pPr>
      <w:r w:rsidRPr="00894846">
        <w:rPr>
          <w:sz w:val="24"/>
          <w:szCs w:val="24"/>
        </w:rPr>
        <w:t>• Project Documentation</w:t>
      </w:r>
    </w:p>
    <w:p w14:paraId="3FF3C124" w14:textId="77777777" w:rsidR="00894846" w:rsidRPr="00894846" w:rsidRDefault="00894846" w:rsidP="00894846">
      <w:pPr>
        <w:rPr>
          <w:sz w:val="24"/>
          <w:szCs w:val="24"/>
        </w:rPr>
      </w:pPr>
      <w:r w:rsidRPr="00894846">
        <w:rPr>
          <w:sz w:val="24"/>
          <w:szCs w:val="24"/>
        </w:rPr>
        <w:pict w14:anchorId="3EAC434B">
          <v:rect id="_x0000_i1214" style="width:0;height:1.5pt" o:hralign="center" o:hrstd="t" o:hr="t" fillcolor="#a0a0a0" stroked="f"/>
        </w:pict>
      </w:r>
    </w:p>
    <w:p w14:paraId="05454DE9" w14:textId="77777777" w:rsidR="00894846" w:rsidRPr="00894846" w:rsidRDefault="00894846" w:rsidP="00894846">
      <w:pPr>
        <w:rPr>
          <w:b/>
          <w:bCs/>
          <w:sz w:val="24"/>
          <w:szCs w:val="24"/>
        </w:rPr>
      </w:pPr>
      <w:r w:rsidRPr="00894846">
        <w:rPr>
          <w:b/>
          <w:bCs/>
          <w:sz w:val="24"/>
          <w:szCs w:val="24"/>
        </w:rPr>
        <w:t>Appendix B – Generated Outputs</w:t>
      </w:r>
    </w:p>
    <w:p w14:paraId="4ECA903A" w14:textId="77777777" w:rsidR="00894846" w:rsidRPr="00894846" w:rsidRDefault="00894846" w:rsidP="00894846">
      <w:pPr>
        <w:rPr>
          <w:sz w:val="24"/>
          <w:szCs w:val="24"/>
        </w:rPr>
      </w:pPr>
      <w:r w:rsidRPr="00894846">
        <w:rPr>
          <w:sz w:val="24"/>
          <w:szCs w:val="24"/>
        </w:rPr>
        <w:t>• var_cvar_report.csv</w:t>
      </w:r>
    </w:p>
    <w:p w14:paraId="4C0BDDD5" w14:textId="77777777" w:rsidR="00894846" w:rsidRPr="00894846" w:rsidRDefault="00894846" w:rsidP="00894846">
      <w:pPr>
        <w:rPr>
          <w:sz w:val="24"/>
          <w:szCs w:val="24"/>
        </w:rPr>
      </w:pPr>
      <w:r w:rsidRPr="00894846">
        <w:rPr>
          <w:sz w:val="24"/>
          <w:szCs w:val="24"/>
        </w:rPr>
        <w:t>• sector_hhi_report.csv</w:t>
      </w:r>
    </w:p>
    <w:p w14:paraId="7E4A0945" w14:textId="77777777" w:rsidR="00894846" w:rsidRPr="00894846" w:rsidRDefault="00894846" w:rsidP="00894846">
      <w:pPr>
        <w:rPr>
          <w:sz w:val="24"/>
          <w:szCs w:val="24"/>
        </w:rPr>
      </w:pPr>
      <w:r w:rsidRPr="00894846">
        <w:rPr>
          <w:sz w:val="24"/>
          <w:szCs w:val="24"/>
        </w:rPr>
        <w:t>• rolling_sharpe_chart.png</w:t>
      </w:r>
    </w:p>
    <w:p w14:paraId="7952948C" w14:textId="77777777" w:rsidR="00894846" w:rsidRPr="00894846" w:rsidRDefault="00894846" w:rsidP="00894846">
      <w:pPr>
        <w:rPr>
          <w:sz w:val="24"/>
          <w:szCs w:val="24"/>
        </w:rPr>
      </w:pPr>
      <w:r w:rsidRPr="00894846">
        <w:rPr>
          <w:sz w:val="24"/>
          <w:szCs w:val="24"/>
        </w:rPr>
        <w:t>• Power BI Dashboard</w:t>
      </w:r>
    </w:p>
    <w:p w14:paraId="7019C20E" w14:textId="77777777" w:rsidR="00894846" w:rsidRPr="00894846" w:rsidRDefault="00894846" w:rsidP="00894846">
      <w:pPr>
        <w:rPr>
          <w:sz w:val="24"/>
          <w:szCs w:val="24"/>
        </w:rPr>
      </w:pPr>
      <w:r w:rsidRPr="00894846">
        <w:rPr>
          <w:sz w:val="24"/>
          <w:szCs w:val="24"/>
        </w:rPr>
        <w:t>• Final Presentation</w:t>
      </w:r>
    </w:p>
    <w:p w14:paraId="27369563" w14:textId="77777777" w:rsidR="00894846" w:rsidRPr="00894846" w:rsidRDefault="00894846" w:rsidP="00894846">
      <w:pPr>
        <w:rPr>
          <w:sz w:val="24"/>
          <w:szCs w:val="24"/>
        </w:rPr>
      </w:pPr>
      <w:r w:rsidRPr="00894846">
        <w:rPr>
          <w:sz w:val="24"/>
          <w:szCs w:val="24"/>
        </w:rPr>
        <w:t>• Final Report</w:t>
      </w:r>
    </w:p>
    <w:p w14:paraId="740DCC01" w14:textId="77777777" w:rsidR="00894846" w:rsidRPr="00894846" w:rsidRDefault="00894846" w:rsidP="00894846">
      <w:pPr>
        <w:rPr>
          <w:sz w:val="24"/>
          <w:szCs w:val="24"/>
        </w:rPr>
      </w:pPr>
      <w:r w:rsidRPr="00894846">
        <w:rPr>
          <w:sz w:val="24"/>
          <w:szCs w:val="24"/>
        </w:rPr>
        <w:pict w14:anchorId="719E74AD">
          <v:rect id="_x0000_i1215" style="width:0;height:1.5pt" o:hralign="center" o:hrstd="t" o:hr="t" fillcolor="#a0a0a0" stroked="f"/>
        </w:pict>
      </w:r>
    </w:p>
    <w:p w14:paraId="505848C9" w14:textId="77777777" w:rsidR="00894846" w:rsidRPr="00894846" w:rsidRDefault="00894846" w:rsidP="00894846">
      <w:pPr>
        <w:rPr>
          <w:b/>
          <w:bCs/>
          <w:sz w:val="24"/>
          <w:szCs w:val="24"/>
        </w:rPr>
      </w:pPr>
      <w:r w:rsidRPr="00894846">
        <w:rPr>
          <w:b/>
          <w:bCs/>
          <w:sz w:val="24"/>
          <w:szCs w:val="24"/>
        </w:rPr>
        <w:t>Appendix C – Project Deliverables</w:t>
      </w:r>
    </w:p>
    <w:p w14:paraId="65ED1BC3" w14:textId="77777777" w:rsidR="00894846" w:rsidRPr="00894846" w:rsidRDefault="00894846" w:rsidP="00894846">
      <w:pPr>
        <w:numPr>
          <w:ilvl w:val="0"/>
          <w:numId w:val="9"/>
        </w:numPr>
        <w:rPr>
          <w:sz w:val="24"/>
          <w:szCs w:val="24"/>
        </w:rPr>
      </w:pPr>
      <w:r w:rsidRPr="00894846">
        <w:rPr>
          <w:sz w:val="24"/>
          <w:szCs w:val="24"/>
        </w:rPr>
        <w:t>Source Code</w:t>
      </w:r>
    </w:p>
    <w:p w14:paraId="544EF263" w14:textId="77777777" w:rsidR="00894846" w:rsidRPr="00894846" w:rsidRDefault="00894846" w:rsidP="00894846">
      <w:pPr>
        <w:numPr>
          <w:ilvl w:val="0"/>
          <w:numId w:val="9"/>
        </w:numPr>
        <w:rPr>
          <w:sz w:val="24"/>
          <w:szCs w:val="24"/>
        </w:rPr>
      </w:pPr>
      <w:r w:rsidRPr="00894846">
        <w:rPr>
          <w:sz w:val="24"/>
          <w:szCs w:val="24"/>
        </w:rPr>
        <w:t>Cleaned Datasets</w:t>
      </w:r>
    </w:p>
    <w:p w14:paraId="73B5A50A" w14:textId="77777777" w:rsidR="00894846" w:rsidRPr="00894846" w:rsidRDefault="00894846" w:rsidP="00894846">
      <w:pPr>
        <w:numPr>
          <w:ilvl w:val="0"/>
          <w:numId w:val="9"/>
        </w:numPr>
        <w:rPr>
          <w:sz w:val="24"/>
          <w:szCs w:val="24"/>
        </w:rPr>
      </w:pPr>
      <w:r w:rsidRPr="00894846">
        <w:rPr>
          <w:sz w:val="24"/>
          <w:szCs w:val="24"/>
        </w:rPr>
        <w:t>Analytics Reports</w:t>
      </w:r>
    </w:p>
    <w:p w14:paraId="1A89721D" w14:textId="77777777" w:rsidR="00894846" w:rsidRPr="00894846" w:rsidRDefault="00894846" w:rsidP="00894846">
      <w:pPr>
        <w:numPr>
          <w:ilvl w:val="0"/>
          <w:numId w:val="9"/>
        </w:numPr>
        <w:rPr>
          <w:sz w:val="24"/>
          <w:szCs w:val="24"/>
        </w:rPr>
      </w:pPr>
      <w:r w:rsidRPr="00894846">
        <w:rPr>
          <w:sz w:val="24"/>
          <w:szCs w:val="24"/>
        </w:rPr>
        <w:t>Dashboard</w:t>
      </w:r>
    </w:p>
    <w:p w14:paraId="25EB7138" w14:textId="77777777" w:rsidR="00894846" w:rsidRPr="00894846" w:rsidRDefault="00894846" w:rsidP="00894846">
      <w:pPr>
        <w:numPr>
          <w:ilvl w:val="0"/>
          <w:numId w:val="9"/>
        </w:numPr>
        <w:rPr>
          <w:sz w:val="24"/>
          <w:szCs w:val="24"/>
        </w:rPr>
      </w:pPr>
      <w:r w:rsidRPr="00894846">
        <w:rPr>
          <w:sz w:val="24"/>
          <w:szCs w:val="24"/>
        </w:rPr>
        <w:t>Presentation</w:t>
      </w:r>
    </w:p>
    <w:p w14:paraId="54632B0A" w14:textId="77777777" w:rsidR="00894846" w:rsidRPr="00894846" w:rsidRDefault="00894846" w:rsidP="00894846">
      <w:pPr>
        <w:numPr>
          <w:ilvl w:val="0"/>
          <w:numId w:val="9"/>
        </w:numPr>
        <w:rPr>
          <w:sz w:val="24"/>
          <w:szCs w:val="24"/>
        </w:rPr>
      </w:pPr>
      <w:r w:rsidRPr="00894846">
        <w:rPr>
          <w:sz w:val="24"/>
          <w:szCs w:val="24"/>
        </w:rPr>
        <w:t>Final Project Report</w:t>
      </w:r>
    </w:p>
    <w:p w14:paraId="7B76F339" w14:textId="77777777" w:rsidR="00894846" w:rsidRPr="00894846" w:rsidRDefault="00894846" w:rsidP="00894846">
      <w:pPr>
        <w:numPr>
          <w:ilvl w:val="0"/>
          <w:numId w:val="9"/>
        </w:numPr>
        <w:rPr>
          <w:sz w:val="24"/>
          <w:szCs w:val="24"/>
        </w:rPr>
      </w:pPr>
      <w:r w:rsidRPr="00894846">
        <w:rPr>
          <w:sz w:val="24"/>
          <w:szCs w:val="24"/>
        </w:rPr>
        <w:t>GitHub Repository</w:t>
      </w:r>
    </w:p>
    <w:p w14:paraId="1D5DD4AF" w14:textId="77777777" w:rsidR="00894846" w:rsidRPr="00894846" w:rsidRDefault="00894846" w:rsidP="00894846">
      <w:pPr>
        <w:rPr>
          <w:sz w:val="24"/>
          <w:szCs w:val="24"/>
        </w:rPr>
      </w:pPr>
      <w:r w:rsidRPr="00894846">
        <w:rPr>
          <w:sz w:val="24"/>
          <w:szCs w:val="24"/>
        </w:rPr>
        <w:t>The successful completion of these deliverables demonstrates the practical application of data engineering, analytics, visualization, and business intelligence concepts in the mutual fund domain.</w:t>
      </w:r>
    </w:p>
    <w:p w14:paraId="0B9E1581" w14:textId="77777777" w:rsidR="00F346B9" w:rsidRPr="00F346B9" w:rsidRDefault="00F346B9" w:rsidP="00894846">
      <w:pPr>
        <w:rPr>
          <w:sz w:val="24"/>
          <w:szCs w:val="24"/>
        </w:rPr>
      </w:pPr>
    </w:p>
    <w:sectPr w:rsidR="00F346B9" w:rsidRPr="00F346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C1D7D"/>
    <w:multiLevelType w:val="multilevel"/>
    <w:tmpl w:val="D9541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753E7"/>
    <w:multiLevelType w:val="hybridMultilevel"/>
    <w:tmpl w:val="2E026B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970A26"/>
    <w:multiLevelType w:val="multilevel"/>
    <w:tmpl w:val="F6F4B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A1008C"/>
    <w:multiLevelType w:val="multilevel"/>
    <w:tmpl w:val="3EAC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0064B7"/>
    <w:multiLevelType w:val="multilevel"/>
    <w:tmpl w:val="4004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E12BC"/>
    <w:multiLevelType w:val="multilevel"/>
    <w:tmpl w:val="B170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8D4A90"/>
    <w:multiLevelType w:val="multilevel"/>
    <w:tmpl w:val="9B34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673902"/>
    <w:multiLevelType w:val="multilevel"/>
    <w:tmpl w:val="834C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1A1B60"/>
    <w:multiLevelType w:val="multilevel"/>
    <w:tmpl w:val="CB96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501587">
    <w:abstractNumId w:val="1"/>
  </w:num>
  <w:num w:numId="2" w16cid:durableId="27529770">
    <w:abstractNumId w:val="7"/>
  </w:num>
  <w:num w:numId="3" w16cid:durableId="836727573">
    <w:abstractNumId w:val="5"/>
  </w:num>
  <w:num w:numId="4" w16cid:durableId="1948342930">
    <w:abstractNumId w:val="3"/>
  </w:num>
  <w:num w:numId="5" w16cid:durableId="1608806527">
    <w:abstractNumId w:val="6"/>
  </w:num>
  <w:num w:numId="6" w16cid:durableId="943222292">
    <w:abstractNumId w:val="8"/>
  </w:num>
  <w:num w:numId="7" w16cid:durableId="918369562">
    <w:abstractNumId w:val="4"/>
  </w:num>
  <w:num w:numId="8" w16cid:durableId="1370765509">
    <w:abstractNumId w:val="0"/>
  </w:num>
  <w:num w:numId="9" w16cid:durableId="6694547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6B9"/>
    <w:rsid w:val="000028D4"/>
    <w:rsid w:val="00533D4E"/>
    <w:rsid w:val="0078347B"/>
    <w:rsid w:val="00894846"/>
    <w:rsid w:val="00CC2563"/>
    <w:rsid w:val="00F34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9A6F8"/>
  <w15:chartTrackingRefBased/>
  <w15:docId w15:val="{CD34E2F1-FB8A-4614-92C1-C338A8BE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6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46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46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46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46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46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6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6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6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6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46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46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46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46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4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6B9"/>
    <w:rPr>
      <w:rFonts w:eastAsiaTheme="majorEastAsia" w:cstheme="majorBidi"/>
      <w:color w:val="272727" w:themeColor="text1" w:themeTint="D8"/>
    </w:rPr>
  </w:style>
  <w:style w:type="paragraph" w:styleId="Title">
    <w:name w:val="Title"/>
    <w:basedOn w:val="Normal"/>
    <w:next w:val="Normal"/>
    <w:link w:val="TitleChar"/>
    <w:uiPriority w:val="10"/>
    <w:qFormat/>
    <w:rsid w:val="00F34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6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6B9"/>
    <w:pPr>
      <w:spacing w:before="160"/>
      <w:jc w:val="center"/>
    </w:pPr>
    <w:rPr>
      <w:i/>
      <w:iCs/>
      <w:color w:val="404040" w:themeColor="text1" w:themeTint="BF"/>
    </w:rPr>
  </w:style>
  <w:style w:type="character" w:customStyle="1" w:styleId="QuoteChar">
    <w:name w:val="Quote Char"/>
    <w:basedOn w:val="DefaultParagraphFont"/>
    <w:link w:val="Quote"/>
    <w:uiPriority w:val="29"/>
    <w:rsid w:val="00F346B9"/>
    <w:rPr>
      <w:i/>
      <w:iCs/>
      <w:color w:val="404040" w:themeColor="text1" w:themeTint="BF"/>
    </w:rPr>
  </w:style>
  <w:style w:type="paragraph" w:styleId="ListParagraph">
    <w:name w:val="List Paragraph"/>
    <w:basedOn w:val="Normal"/>
    <w:uiPriority w:val="34"/>
    <w:qFormat/>
    <w:rsid w:val="00F346B9"/>
    <w:pPr>
      <w:ind w:left="720"/>
      <w:contextualSpacing/>
    </w:pPr>
  </w:style>
  <w:style w:type="character" w:styleId="IntenseEmphasis">
    <w:name w:val="Intense Emphasis"/>
    <w:basedOn w:val="DefaultParagraphFont"/>
    <w:uiPriority w:val="21"/>
    <w:qFormat/>
    <w:rsid w:val="00F346B9"/>
    <w:rPr>
      <w:i/>
      <w:iCs/>
      <w:color w:val="2F5496" w:themeColor="accent1" w:themeShade="BF"/>
    </w:rPr>
  </w:style>
  <w:style w:type="paragraph" w:styleId="IntenseQuote">
    <w:name w:val="Intense Quote"/>
    <w:basedOn w:val="Normal"/>
    <w:next w:val="Normal"/>
    <w:link w:val="IntenseQuoteChar"/>
    <w:uiPriority w:val="30"/>
    <w:qFormat/>
    <w:rsid w:val="00F346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46B9"/>
    <w:rPr>
      <w:i/>
      <w:iCs/>
      <w:color w:val="2F5496" w:themeColor="accent1" w:themeShade="BF"/>
    </w:rPr>
  </w:style>
  <w:style w:type="character" w:styleId="IntenseReference">
    <w:name w:val="Intense Reference"/>
    <w:basedOn w:val="DefaultParagraphFont"/>
    <w:uiPriority w:val="32"/>
    <w:qFormat/>
    <w:rsid w:val="00F346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2313D-7F77-493F-89CA-A06D26A9E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27</Pages>
  <Words>5210</Words>
  <Characters>29703</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 Nutenki</dc:creator>
  <cp:keywords/>
  <dc:description/>
  <cp:lastModifiedBy>Abhilash Nutenki</cp:lastModifiedBy>
  <cp:revision>1</cp:revision>
  <dcterms:created xsi:type="dcterms:W3CDTF">2026-06-11T06:03:00Z</dcterms:created>
  <dcterms:modified xsi:type="dcterms:W3CDTF">2026-06-11T06:29:00Z</dcterms:modified>
</cp:coreProperties>
</file>