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Improved Left recursion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num=int(input('Enter the number of productions:'))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lr=0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final=list()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for l in range(num):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print('Enter production ',l,' :')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gram=input()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temp=list()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alpha=list()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beta=list()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temp.append(gram[0])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i=''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temp.append(gram[3:])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i=temp[0]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if((temp[1].find('|'))!=-1):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temp[1]=temp[1].split('|')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for prod in temp[1]: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if((prod.find(i)==0)):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alpha.append(prod[1:])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lr+=1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beta.append(prod)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if(lr!=0):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newgram=''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newgram=i+'-&gt;'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for j in beta: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newgram+=(j+i+'\''+'|')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newgram=newgram[:-1]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newgram1=''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newgram1=i+'\''+'-&gt;'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for j in alpha: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newgram1+=(j+i+'\''+'|')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newgram1+='epsilon'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final.append(newgram)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final.append(newgram1)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final.append(gram)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lr=0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print('Removing left recursion:')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for i in final: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86325" cy="1819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