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7A9" w:rsidRDefault="003B67A9" w:rsidP="00371492">
      <w:pPr>
        <w:contextualSpacing/>
        <w:jc w:val="center"/>
        <w:rPr>
          <w:rFonts w:ascii="Times New Roman" w:hAnsi="Times New Roman"/>
          <w:b/>
          <w:sz w:val="28"/>
          <w:szCs w:val="28"/>
        </w:rPr>
      </w:pPr>
    </w:p>
    <w:p w:rsidR="00371492" w:rsidRPr="00BA5006" w:rsidRDefault="00371492" w:rsidP="00371492">
      <w:pPr>
        <w:contextualSpacing/>
        <w:jc w:val="center"/>
        <w:rPr>
          <w:rFonts w:ascii="Times New Roman" w:hAnsi="Times New Roman"/>
          <w:b/>
          <w:sz w:val="28"/>
          <w:szCs w:val="28"/>
        </w:rPr>
      </w:pPr>
      <w:r w:rsidRPr="00BA5006">
        <w:rPr>
          <w:rFonts w:ascii="Times New Roman" w:hAnsi="Times New Roman"/>
          <w:b/>
          <w:sz w:val="28"/>
          <w:szCs w:val="28"/>
        </w:rPr>
        <w:t xml:space="preserve">The </w:t>
      </w:r>
      <w:proofErr w:type="spellStart"/>
      <w:r w:rsidRPr="00BA5006">
        <w:rPr>
          <w:rFonts w:ascii="Times New Roman" w:hAnsi="Times New Roman"/>
          <w:b/>
          <w:sz w:val="28"/>
          <w:szCs w:val="28"/>
        </w:rPr>
        <w:t>Seen</w:t>
      </w:r>
      <w:proofErr w:type="spellEnd"/>
      <w:r w:rsidRPr="00BA5006">
        <w:rPr>
          <w:rFonts w:ascii="Times New Roman" w:hAnsi="Times New Roman"/>
          <w:b/>
          <w:sz w:val="28"/>
          <w:szCs w:val="28"/>
        </w:rPr>
        <w:t xml:space="preserve"> and Unseen in Science</w:t>
      </w:r>
    </w:p>
    <w:p w:rsidR="00371492" w:rsidRDefault="00EF24C8" w:rsidP="00D06DF7">
      <w:pPr>
        <w:jc w:val="center"/>
        <w:rPr>
          <w:rFonts w:ascii="Times New Roman" w:hAnsi="Times New Roman" w:cs="Times New Roman"/>
          <w:sz w:val="24"/>
          <w:szCs w:val="24"/>
        </w:rPr>
      </w:pPr>
      <w:r>
        <w:rPr>
          <w:rFonts w:ascii="Times New Roman" w:hAnsi="Times New Roman" w:cs="Times New Roman"/>
          <w:sz w:val="24"/>
          <w:szCs w:val="24"/>
        </w:rPr>
        <w:t>IDSEM 1543, Fall 2015</w:t>
      </w:r>
    </w:p>
    <w:tbl>
      <w:tblPr>
        <w:tblW w:w="9226" w:type="dxa"/>
        <w:tblInd w:w="225" w:type="dxa"/>
        <w:shd w:val="clear" w:color="auto" w:fill="FFFFFF"/>
        <w:tblCellMar>
          <w:left w:w="0" w:type="dxa"/>
          <w:right w:w="0" w:type="dxa"/>
        </w:tblCellMar>
        <w:tblLook w:val="04A0"/>
      </w:tblPr>
      <w:tblGrid>
        <w:gridCol w:w="4613"/>
        <w:gridCol w:w="4613"/>
      </w:tblGrid>
      <w:tr w:rsidR="00371492" w:rsidRPr="00D06DF7" w:rsidTr="00D06DF7">
        <w:trPr>
          <w:trHeight w:val="156"/>
        </w:trPr>
        <w:tc>
          <w:tcPr>
            <w:tcW w:w="0" w:type="auto"/>
            <w:tcBorders>
              <w:top w:val="single" w:sz="6" w:space="0" w:color="D6D5D5"/>
              <w:left w:val="nil"/>
              <w:bottom w:val="nil"/>
              <w:right w:val="nil"/>
            </w:tcBorders>
            <w:shd w:val="clear" w:color="auto" w:fill="FFFFFF"/>
            <w:tcMar>
              <w:top w:w="135" w:type="dxa"/>
              <w:left w:w="0" w:type="dxa"/>
              <w:bottom w:w="135" w:type="dxa"/>
              <w:right w:w="450" w:type="dxa"/>
            </w:tcMar>
            <w:hideMark/>
          </w:tcPr>
          <w:p w:rsidR="00371492" w:rsidRDefault="00371492" w:rsidP="00D06DF7">
            <w:pPr>
              <w:spacing w:after="0" w:line="240" w:lineRule="auto"/>
              <w:jc w:val="right"/>
              <w:rPr>
                <w:rFonts w:ascii="Times New Roman" w:eastAsia="Times New Roman" w:hAnsi="Times New Roman" w:cs="Times New Roman"/>
                <w:color w:val="000000"/>
                <w:sz w:val="24"/>
                <w:szCs w:val="24"/>
              </w:rPr>
            </w:pPr>
          </w:p>
          <w:p w:rsidR="003B67A9" w:rsidRPr="00D06DF7" w:rsidRDefault="003B67A9" w:rsidP="00D06DF7">
            <w:pPr>
              <w:spacing w:after="0" w:line="240" w:lineRule="auto"/>
              <w:jc w:val="right"/>
              <w:rPr>
                <w:rFonts w:ascii="Times New Roman" w:eastAsia="Times New Roman" w:hAnsi="Times New Roman" w:cs="Times New Roman"/>
                <w:color w:val="000000"/>
                <w:sz w:val="24"/>
                <w:szCs w:val="24"/>
              </w:rPr>
            </w:pPr>
          </w:p>
        </w:tc>
        <w:tc>
          <w:tcPr>
            <w:tcW w:w="0" w:type="auto"/>
            <w:tcBorders>
              <w:top w:val="single" w:sz="6" w:space="0" w:color="D6D5D5"/>
              <w:left w:val="nil"/>
              <w:bottom w:val="nil"/>
              <w:right w:val="nil"/>
            </w:tcBorders>
            <w:shd w:val="clear" w:color="auto" w:fill="FFFFFF"/>
            <w:noWrap/>
            <w:tcMar>
              <w:top w:w="135" w:type="dxa"/>
              <w:left w:w="0" w:type="dxa"/>
              <w:bottom w:w="135" w:type="dxa"/>
              <w:right w:w="450" w:type="dxa"/>
            </w:tcMar>
            <w:hideMark/>
          </w:tcPr>
          <w:p w:rsidR="00371492" w:rsidRPr="00D06DF7" w:rsidRDefault="00371492" w:rsidP="00D06DF7">
            <w:pPr>
              <w:spacing w:after="0" w:line="240" w:lineRule="auto"/>
              <w:jc w:val="right"/>
              <w:rPr>
                <w:rFonts w:ascii="Times New Roman" w:eastAsia="Times New Roman" w:hAnsi="Times New Roman" w:cs="Times New Roman"/>
                <w:color w:val="000000"/>
                <w:sz w:val="24"/>
                <w:szCs w:val="24"/>
              </w:rPr>
            </w:pPr>
          </w:p>
        </w:tc>
      </w:tr>
    </w:tbl>
    <w:p w:rsidR="00D06DF7" w:rsidRDefault="00D06DF7" w:rsidP="00D06DF7">
      <w:pPr>
        <w:contextualSpacing/>
        <w:jc w:val="right"/>
        <w:rPr>
          <w:rFonts w:ascii="Times New Roman" w:hAnsi="Times New Roman" w:cs="Times New Roman"/>
          <w:color w:val="000000"/>
          <w:sz w:val="24"/>
          <w:szCs w:val="24"/>
          <w:shd w:val="clear" w:color="auto" w:fill="FFFFFF"/>
        </w:rPr>
      </w:pPr>
      <w:r w:rsidRPr="00D06DF7">
        <w:rPr>
          <w:rFonts w:ascii="Times New Roman" w:hAnsi="Times New Roman" w:cs="Times New Roman"/>
          <w:color w:val="000000"/>
          <w:sz w:val="24"/>
          <w:szCs w:val="24"/>
          <w:shd w:val="clear" w:color="auto" w:fill="FFFFFF"/>
        </w:rPr>
        <w:t>MW 9:30-10:45</w:t>
      </w:r>
    </w:p>
    <w:p w:rsidR="003B67A9" w:rsidRPr="00D06DF7" w:rsidRDefault="003B67A9" w:rsidP="00D06DF7">
      <w:pPr>
        <w:contextualSpacing/>
        <w:jc w:val="right"/>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Waverley 566A</w:t>
      </w:r>
    </w:p>
    <w:p w:rsidR="00932263" w:rsidRDefault="00932263" w:rsidP="00371492">
      <w:pPr>
        <w:contextualSpacing/>
        <w:jc w:val="right"/>
        <w:rPr>
          <w:rFonts w:ascii="Times New Roman" w:hAnsi="Times New Roman"/>
          <w:sz w:val="24"/>
          <w:szCs w:val="24"/>
        </w:rPr>
      </w:pPr>
    </w:p>
    <w:p w:rsidR="00371492" w:rsidRPr="00BA5006" w:rsidRDefault="00371492" w:rsidP="00371492">
      <w:pPr>
        <w:contextualSpacing/>
        <w:jc w:val="right"/>
        <w:rPr>
          <w:rFonts w:ascii="Times New Roman" w:hAnsi="Times New Roman"/>
          <w:sz w:val="24"/>
          <w:szCs w:val="24"/>
        </w:rPr>
      </w:pPr>
      <w:r w:rsidRPr="00BA5006">
        <w:rPr>
          <w:rFonts w:ascii="Times New Roman" w:hAnsi="Times New Roman"/>
          <w:sz w:val="24"/>
          <w:szCs w:val="24"/>
        </w:rPr>
        <w:t>Matthew Stanley</w:t>
      </w:r>
    </w:p>
    <w:p w:rsidR="00371492" w:rsidRPr="00BA5006" w:rsidRDefault="00371492" w:rsidP="00371492">
      <w:pPr>
        <w:contextualSpacing/>
        <w:jc w:val="right"/>
        <w:rPr>
          <w:rFonts w:ascii="Times New Roman" w:hAnsi="Times New Roman"/>
          <w:sz w:val="24"/>
          <w:szCs w:val="24"/>
        </w:rPr>
      </w:pPr>
      <w:r w:rsidRPr="00BA5006">
        <w:rPr>
          <w:rFonts w:ascii="Times New Roman" w:hAnsi="Times New Roman"/>
          <w:sz w:val="24"/>
          <w:szCs w:val="24"/>
        </w:rPr>
        <w:t>matt.stanley@nyu.edu</w:t>
      </w:r>
    </w:p>
    <w:p w:rsidR="00371492" w:rsidRPr="00BA5006" w:rsidRDefault="00371492" w:rsidP="00371492">
      <w:pPr>
        <w:contextualSpacing/>
        <w:jc w:val="right"/>
        <w:rPr>
          <w:rFonts w:ascii="Times New Roman" w:hAnsi="Times New Roman"/>
          <w:sz w:val="24"/>
          <w:szCs w:val="24"/>
        </w:rPr>
      </w:pPr>
      <w:r w:rsidRPr="00BA5006">
        <w:rPr>
          <w:rFonts w:ascii="Times New Roman" w:hAnsi="Times New Roman"/>
          <w:sz w:val="24"/>
          <w:szCs w:val="24"/>
        </w:rPr>
        <w:t>Phone: x27752</w:t>
      </w:r>
    </w:p>
    <w:p w:rsidR="00371492" w:rsidRPr="00BA5006" w:rsidRDefault="00371492" w:rsidP="00371492">
      <w:pPr>
        <w:contextualSpacing/>
        <w:jc w:val="right"/>
        <w:rPr>
          <w:rFonts w:ascii="Times New Roman" w:hAnsi="Times New Roman"/>
          <w:sz w:val="24"/>
          <w:szCs w:val="24"/>
        </w:rPr>
      </w:pPr>
      <w:r>
        <w:rPr>
          <w:rFonts w:ascii="Times New Roman" w:hAnsi="Times New Roman"/>
          <w:sz w:val="24"/>
          <w:szCs w:val="24"/>
        </w:rPr>
        <w:t>Office: 1 Washington Place</w:t>
      </w:r>
      <w:r w:rsidRPr="00BA5006">
        <w:rPr>
          <w:rFonts w:ascii="Times New Roman" w:hAnsi="Times New Roman"/>
          <w:sz w:val="24"/>
          <w:szCs w:val="24"/>
        </w:rPr>
        <w:t xml:space="preserve"> 507</w:t>
      </w:r>
    </w:p>
    <w:p w:rsidR="00371492" w:rsidRPr="00BA5006" w:rsidRDefault="00371492" w:rsidP="00371492">
      <w:pPr>
        <w:pStyle w:val="BodyText"/>
        <w:contextualSpacing/>
      </w:pPr>
    </w:p>
    <w:p w:rsidR="00371492" w:rsidRPr="00BA5006" w:rsidRDefault="00371492" w:rsidP="00371492">
      <w:pPr>
        <w:pStyle w:val="BodyText"/>
        <w:ind w:firstLine="720"/>
        <w:contextualSpacing/>
      </w:pPr>
      <w:r w:rsidRPr="00BA5006">
        <w:t>This class explores how science</w:t>
      </w:r>
      <w:r>
        <w:t xml:space="preserve"> sees.  How do</w:t>
      </w:r>
      <w:r w:rsidRPr="00BA5006">
        <w:t xml:space="preserve"> scientists</w:t>
      </w:r>
      <w:r>
        <w:t xml:space="preserve"> decide when they have seen something?  How do they work with those things that cannot be seen?</w:t>
      </w:r>
      <w:r w:rsidRPr="00BA5006">
        <w:t xml:space="preserve">  We will examine how scientists convince themselves that </w:t>
      </w:r>
      <w:r>
        <w:t xml:space="preserve">new, strange, or </w:t>
      </w:r>
      <w:r w:rsidRPr="00BA5006">
        <w:t>unseen things</w:t>
      </w:r>
      <w:r>
        <w:t xml:space="preserve"> </w:t>
      </w:r>
      <w:r w:rsidRPr="00BA5006">
        <w:t xml:space="preserve">are real.  We ask questions about what it means to “see” or “observe” the world around us, </w:t>
      </w:r>
      <w:r>
        <w:t xml:space="preserve">how best to represent those things that are seen, </w:t>
      </w:r>
      <w:r w:rsidRPr="00BA5006">
        <w:t xml:space="preserve">and grapple with the basic question of how we gain scientific knowledge at all.  We will pay special attention to how scientists are trained to see in particular ways, and how culture and worldview can shape, restrict, or enhance the way we observe.  </w:t>
      </w:r>
    </w:p>
    <w:p w:rsidR="00371492" w:rsidRDefault="00371492" w:rsidP="00371492">
      <w:pPr>
        <w:pStyle w:val="BodyText"/>
        <w:contextualSpacing/>
      </w:pPr>
    </w:p>
    <w:p w:rsidR="00371492" w:rsidRPr="00BA5006" w:rsidRDefault="00371492" w:rsidP="00371492">
      <w:pPr>
        <w:pStyle w:val="BodyText"/>
        <w:contextualSpacing/>
      </w:pPr>
      <w:r w:rsidRPr="00BA5006">
        <w:t>Our goals are:</w:t>
      </w:r>
    </w:p>
    <w:p w:rsidR="00371492" w:rsidRDefault="00371492" w:rsidP="00371492">
      <w:pPr>
        <w:pStyle w:val="BodyText"/>
        <w:numPr>
          <w:ilvl w:val="0"/>
          <w:numId w:val="1"/>
        </w:numPr>
        <w:contextualSpacing/>
      </w:pPr>
      <w:r w:rsidRPr="00BA5006">
        <w:t>Learn how scientists see and represent the world around us</w:t>
      </w:r>
    </w:p>
    <w:p w:rsidR="00371492" w:rsidRPr="00BA5006" w:rsidRDefault="00371492" w:rsidP="00371492">
      <w:pPr>
        <w:pStyle w:val="BodyText"/>
        <w:numPr>
          <w:ilvl w:val="0"/>
          <w:numId w:val="1"/>
        </w:numPr>
        <w:contextualSpacing/>
      </w:pPr>
      <w:r>
        <w:t>Learn to think about science in an interdisciplinary way</w:t>
      </w:r>
    </w:p>
    <w:p w:rsidR="00371492" w:rsidRPr="00BA5006" w:rsidRDefault="00371492" w:rsidP="00371492">
      <w:pPr>
        <w:pStyle w:val="BodyText"/>
        <w:numPr>
          <w:ilvl w:val="0"/>
          <w:numId w:val="1"/>
        </w:numPr>
        <w:contextualSpacing/>
      </w:pPr>
      <w:r w:rsidRPr="00BA5006">
        <w:t>Develop critical thinking skills</w:t>
      </w:r>
    </w:p>
    <w:p w:rsidR="00371492" w:rsidRPr="00BA5006" w:rsidRDefault="00371492" w:rsidP="00371492">
      <w:pPr>
        <w:pStyle w:val="BodyText"/>
        <w:numPr>
          <w:ilvl w:val="0"/>
          <w:numId w:val="1"/>
        </w:numPr>
        <w:contextualSpacing/>
      </w:pPr>
      <w:r w:rsidRPr="00BA5006">
        <w:t>Develop communication skills</w:t>
      </w:r>
    </w:p>
    <w:p w:rsidR="00371492" w:rsidRDefault="00371492" w:rsidP="00371492">
      <w:pPr>
        <w:pStyle w:val="BodyText"/>
        <w:contextualSpacing/>
      </w:pPr>
    </w:p>
    <w:p w:rsidR="00371492" w:rsidRPr="00BA5006" w:rsidRDefault="00371492" w:rsidP="00371492">
      <w:pPr>
        <w:pStyle w:val="BodyText"/>
        <w:ind w:firstLine="720"/>
        <w:contextualSpacing/>
      </w:pPr>
      <w:r w:rsidRPr="00BA5006">
        <w:t>The class is structured around four major units.  Each unit will end with an in-class debate.  Everyone will be assigned a side in the debates, and will also write an indiv</w:t>
      </w:r>
      <w:r w:rsidR="00E36A79">
        <w:t>idual short assessment (4</w:t>
      </w:r>
      <w:r w:rsidRPr="00BA5006">
        <w:t xml:space="preserve"> pages) of the evidence for and argument of each party in the debate.</w:t>
      </w:r>
    </w:p>
    <w:p w:rsidR="00371492" w:rsidRPr="00BA5006" w:rsidRDefault="00371492" w:rsidP="00371492">
      <w:pPr>
        <w:pStyle w:val="BodyText"/>
        <w:contextualSpacing/>
      </w:pPr>
      <w:r>
        <w:tab/>
        <w:t>Everyone will be required to post a brief response to each</w:t>
      </w:r>
      <w:r w:rsidR="00D06DF7">
        <w:t xml:space="preserve"> day’s reading on the class website's</w:t>
      </w:r>
      <w:r>
        <w:t xml:space="preserve"> discussion forum.  The response should be about a paragraph, and can consist of your thoughts on the material, questions you have, or issues you would like to discuss.  </w:t>
      </w:r>
      <w:r w:rsidR="00E36A79">
        <w:t>These posts must be made by 9 am</w:t>
      </w:r>
      <w:r>
        <w:t xml:space="preserve"> on each day class meets and will be used to help frame our class discussions.</w:t>
      </w:r>
      <w:r>
        <w:tab/>
      </w:r>
    </w:p>
    <w:p w:rsidR="00371492" w:rsidRPr="00BA5006" w:rsidRDefault="00371492" w:rsidP="00371492">
      <w:pPr>
        <w:ind w:firstLine="720"/>
        <w:contextualSpacing/>
        <w:rPr>
          <w:rFonts w:ascii="Times New Roman" w:hAnsi="Times New Roman"/>
          <w:sz w:val="24"/>
          <w:szCs w:val="24"/>
        </w:rPr>
      </w:pPr>
      <w:r w:rsidRPr="00BA5006">
        <w:rPr>
          <w:rFonts w:ascii="Times New Roman" w:hAnsi="Times New Roman"/>
          <w:sz w:val="24"/>
          <w:szCs w:val="24"/>
        </w:rPr>
        <w:t>A final project will be due at the end of the course, on a topic of your choice relating to the themes of the class.  The default form of the final</w:t>
      </w:r>
      <w:r w:rsidR="00E36A79">
        <w:rPr>
          <w:rFonts w:ascii="Times New Roman" w:hAnsi="Times New Roman"/>
          <w:sz w:val="24"/>
          <w:szCs w:val="24"/>
        </w:rPr>
        <w:t xml:space="preserve"> project is a research paper (12</w:t>
      </w:r>
      <w:r w:rsidRPr="00BA5006">
        <w:rPr>
          <w:rFonts w:ascii="Times New Roman" w:hAnsi="Times New Roman"/>
          <w:sz w:val="24"/>
          <w:szCs w:val="24"/>
        </w:rPr>
        <w:t xml:space="preserve"> pages), but I am open to other ideas.  In the past students have written short stories, perf</w:t>
      </w:r>
      <w:r>
        <w:rPr>
          <w:rFonts w:ascii="Times New Roman" w:hAnsi="Times New Roman"/>
          <w:sz w:val="24"/>
          <w:szCs w:val="24"/>
        </w:rPr>
        <w:t>ormed songs, investigated field</w:t>
      </w:r>
      <w:r w:rsidRPr="00BA5006">
        <w:rPr>
          <w:rFonts w:ascii="Times New Roman" w:hAnsi="Times New Roman"/>
          <w:sz w:val="24"/>
          <w:szCs w:val="24"/>
        </w:rPr>
        <w:t xml:space="preserve"> sites anthropologically, and authored plays.  Any project that involves outside </w:t>
      </w:r>
      <w:proofErr w:type="gramStart"/>
      <w:r w:rsidRPr="00BA5006">
        <w:rPr>
          <w:rFonts w:ascii="Times New Roman" w:hAnsi="Times New Roman"/>
          <w:sz w:val="24"/>
          <w:szCs w:val="24"/>
        </w:rPr>
        <w:t>research</w:t>
      </w:r>
      <w:r w:rsidR="00D06DF7">
        <w:rPr>
          <w:rFonts w:ascii="Times New Roman" w:hAnsi="Times New Roman"/>
          <w:sz w:val="24"/>
          <w:szCs w:val="24"/>
        </w:rPr>
        <w:t>,</w:t>
      </w:r>
      <w:proofErr w:type="gramEnd"/>
      <w:r w:rsidRPr="00BA5006">
        <w:rPr>
          <w:rFonts w:ascii="Times New Roman" w:hAnsi="Times New Roman"/>
          <w:sz w:val="24"/>
          <w:szCs w:val="24"/>
        </w:rPr>
        <w:t xml:space="preserve"> has an argument</w:t>
      </w:r>
      <w:r w:rsidR="00D06DF7">
        <w:rPr>
          <w:rFonts w:ascii="Times New Roman" w:hAnsi="Times New Roman"/>
          <w:sz w:val="24"/>
          <w:szCs w:val="24"/>
        </w:rPr>
        <w:t>, and displays intellectual rigor</w:t>
      </w:r>
      <w:r w:rsidRPr="00BA5006">
        <w:rPr>
          <w:rFonts w:ascii="Times New Roman" w:hAnsi="Times New Roman"/>
          <w:sz w:val="24"/>
          <w:szCs w:val="24"/>
        </w:rPr>
        <w:t xml:space="preserve"> is acceptable. </w:t>
      </w:r>
    </w:p>
    <w:p w:rsidR="00371492" w:rsidRPr="00BA5006" w:rsidRDefault="00371492" w:rsidP="00371492">
      <w:pPr>
        <w:pStyle w:val="BodyText"/>
        <w:contextualSpacing/>
      </w:pPr>
    </w:p>
    <w:p w:rsidR="00371492" w:rsidRPr="00BA5006" w:rsidRDefault="00371492" w:rsidP="00371492">
      <w:pPr>
        <w:contextualSpacing/>
        <w:rPr>
          <w:rFonts w:ascii="Times New Roman" w:hAnsi="Times New Roman"/>
          <w:sz w:val="24"/>
          <w:szCs w:val="24"/>
        </w:rPr>
      </w:pPr>
      <w:r w:rsidRPr="00BA5006">
        <w:rPr>
          <w:rFonts w:ascii="Times New Roman" w:hAnsi="Times New Roman"/>
          <w:sz w:val="24"/>
          <w:szCs w:val="24"/>
        </w:rPr>
        <w:t>The course grade will be determined as follows:</w:t>
      </w:r>
    </w:p>
    <w:p w:rsidR="00371492" w:rsidRPr="00BA5006" w:rsidRDefault="00371492" w:rsidP="00371492">
      <w:pPr>
        <w:ind w:firstLine="720"/>
        <w:contextualSpacing/>
        <w:rPr>
          <w:rFonts w:ascii="Times New Roman" w:hAnsi="Times New Roman"/>
          <w:sz w:val="24"/>
          <w:szCs w:val="24"/>
        </w:rPr>
      </w:pPr>
      <w:r w:rsidRPr="00BA5006">
        <w:rPr>
          <w:rFonts w:ascii="Times New Roman" w:hAnsi="Times New Roman"/>
          <w:sz w:val="24"/>
          <w:szCs w:val="24"/>
        </w:rPr>
        <w:t>Debate papers:</w:t>
      </w:r>
      <w:r w:rsidRPr="00BA5006">
        <w:rPr>
          <w:rFonts w:ascii="Times New Roman" w:hAnsi="Times New Roman"/>
          <w:sz w:val="24"/>
          <w:szCs w:val="24"/>
        </w:rPr>
        <w:tab/>
      </w:r>
      <w:r w:rsidRPr="00BA5006">
        <w:rPr>
          <w:rFonts w:ascii="Times New Roman" w:hAnsi="Times New Roman"/>
          <w:sz w:val="24"/>
          <w:szCs w:val="24"/>
        </w:rPr>
        <w:tab/>
      </w:r>
      <w:r w:rsidRPr="00BA5006">
        <w:rPr>
          <w:rFonts w:ascii="Times New Roman" w:hAnsi="Times New Roman"/>
          <w:sz w:val="24"/>
          <w:szCs w:val="24"/>
        </w:rPr>
        <w:tab/>
      </w:r>
      <w:r w:rsidRPr="00BA5006">
        <w:rPr>
          <w:rFonts w:ascii="Times New Roman" w:hAnsi="Times New Roman"/>
          <w:sz w:val="24"/>
          <w:szCs w:val="24"/>
        </w:rPr>
        <w:tab/>
      </w:r>
      <w:r w:rsidRPr="00BA5006">
        <w:rPr>
          <w:rFonts w:ascii="Times New Roman" w:hAnsi="Times New Roman"/>
          <w:sz w:val="24"/>
          <w:szCs w:val="24"/>
        </w:rPr>
        <w:tab/>
        <w:t>10% (each)</w:t>
      </w:r>
    </w:p>
    <w:p w:rsidR="00371492" w:rsidRPr="00BA5006" w:rsidRDefault="00D06DF7" w:rsidP="00371492">
      <w:pPr>
        <w:ind w:firstLine="720"/>
        <w:contextualSpacing/>
        <w:rPr>
          <w:rFonts w:ascii="Times New Roman" w:hAnsi="Times New Roman"/>
          <w:sz w:val="24"/>
          <w:szCs w:val="24"/>
        </w:rPr>
      </w:pPr>
      <w:r>
        <w:rPr>
          <w:rFonts w:ascii="Times New Roman" w:hAnsi="Times New Roman"/>
          <w:sz w:val="24"/>
          <w:szCs w:val="24"/>
        </w:rPr>
        <w:t>Forum</w:t>
      </w:r>
      <w:r w:rsidR="00371492">
        <w:rPr>
          <w:rFonts w:ascii="Times New Roman" w:hAnsi="Times New Roman"/>
          <w:sz w:val="24"/>
          <w:szCs w:val="24"/>
        </w:rPr>
        <w:t xml:space="preserve"> responses: </w:t>
      </w:r>
      <w:r w:rsidR="00371492">
        <w:rPr>
          <w:rFonts w:ascii="Times New Roman" w:hAnsi="Times New Roman"/>
          <w:sz w:val="24"/>
          <w:szCs w:val="24"/>
        </w:rPr>
        <w:tab/>
      </w:r>
      <w:r w:rsidR="00371492">
        <w:rPr>
          <w:rFonts w:ascii="Times New Roman" w:hAnsi="Times New Roman"/>
          <w:sz w:val="24"/>
          <w:szCs w:val="24"/>
        </w:rPr>
        <w:tab/>
      </w:r>
      <w:r w:rsidR="00371492">
        <w:rPr>
          <w:rFonts w:ascii="Times New Roman" w:hAnsi="Times New Roman"/>
          <w:sz w:val="24"/>
          <w:szCs w:val="24"/>
        </w:rPr>
        <w:tab/>
      </w:r>
      <w:r>
        <w:rPr>
          <w:rFonts w:ascii="Times New Roman" w:hAnsi="Times New Roman"/>
          <w:sz w:val="24"/>
          <w:szCs w:val="24"/>
        </w:rPr>
        <w:tab/>
      </w:r>
      <w:r w:rsidR="00371492">
        <w:rPr>
          <w:rFonts w:ascii="Times New Roman" w:hAnsi="Times New Roman"/>
          <w:sz w:val="24"/>
          <w:szCs w:val="24"/>
        </w:rPr>
        <w:t>15</w:t>
      </w:r>
      <w:r w:rsidR="00371492" w:rsidRPr="00BA5006">
        <w:rPr>
          <w:rFonts w:ascii="Times New Roman" w:hAnsi="Times New Roman"/>
          <w:sz w:val="24"/>
          <w:szCs w:val="24"/>
        </w:rPr>
        <w:t>% (combined)</w:t>
      </w:r>
    </w:p>
    <w:p w:rsidR="00371492" w:rsidRPr="00BA5006" w:rsidRDefault="00371492" w:rsidP="00371492">
      <w:pPr>
        <w:ind w:firstLine="720"/>
        <w:contextualSpacing/>
        <w:rPr>
          <w:rFonts w:ascii="Times New Roman" w:hAnsi="Times New Roman"/>
          <w:sz w:val="24"/>
          <w:szCs w:val="24"/>
        </w:rPr>
      </w:pPr>
      <w:r w:rsidRPr="00BA5006">
        <w:rPr>
          <w:rFonts w:ascii="Times New Roman" w:hAnsi="Times New Roman"/>
          <w:sz w:val="24"/>
          <w:szCs w:val="24"/>
        </w:rPr>
        <w:t>Final project:</w:t>
      </w:r>
      <w:r w:rsidRPr="00BA5006">
        <w:rPr>
          <w:rFonts w:ascii="Times New Roman" w:hAnsi="Times New Roman"/>
          <w:sz w:val="24"/>
          <w:szCs w:val="24"/>
        </w:rPr>
        <w:tab/>
      </w:r>
      <w:r w:rsidRPr="00BA5006">
        <w:rPr>
          <w:rFonts w:ascii="Times New Roman" w:hAnsi="Times New Roman"/>
          <w:sz w:val="24"/>
          <w:szCs w:val="24"/>
        </w:rPr>
        <w:tab/>
      </w:r>
      <w:r w:rsidRPr="00BA5006">
        <w:rPr>
          <w:rFonts w:ascii="Times New Roman" w:hAnsi="Times New Roman"/>
          <w:sz w:val="24"/>
          <w:szCs w:val="24"/>
        </w:rPr>
        <w:tab/>
      </w:r>
      <w:r w:rsidRPr="00BA5006">
        <w:rPr>
          <w:rFonts w:ascii="Times New Roman" w:hAnsi="Times New Roman"/>
          <w:sz w:val="24"/>
          <w:szCs w:val="24"/>
        </w:rPr>
        <w:tab/>
      </w:r>
      <w:r w:rsidRPr="00BA5006">
        <w:rPr>
          <w:rFonts w:ascii="Times New Roman" w:hAnsi="Times New Roman"/>
          <w:sz w:val="24"/>
          <w:szCs w:val="24"/>
        </w:rPr>
        <w:tab/>
        <w:t>15%</w:t>
      </w:r>
    </w:p>
    <w:p w:rsidR="00371492" w:rsidRPr="00BA5006" w:rsidRDefault="00371492" w:rsidP="00371492">
      <w:pPr>
        <w:ind w:firstLine="720"/>
        <w:contextualSpacing/>
        <w:rPr>
          <w:rFonts w:ascii="Times New Roman" w:hAnsi="Times New Roman"/>
          <w:sz w:val="24"/>
          <w:szCs w:val="24"/>
        </w:rPr>
      </w:pPr>
      <w:r w:rsidRPr="00BA5006">
        <w:rPr>
          <w:rFonts w:ascii="Times New Roman" w:hAnsi="Times New Roman"/>
          <w:sz w:val="24"/>
          <w:szCs w:val="24"/>
        </w:rPr>
        <w:tab/>
        <w:t>Project proposal:</w:t>
      </w:r>
      <w:r w:rsidRPr="00BA5006">
        <w:rPr>
          <w:rFonts w:ascii="Times New Roman" w:hAnsi="Times New Roman"/>
          <w:sz w:val="24"/>
          <w:szCs w:val="24"/>
        </w:rPr>
        <w:tab/>
      </w:r>
      <w:r w:rsidRPr="00BA5006">
        <w:rPr>
          <w:rFonts w:ascii="Times New Roman" w:hAnsi="Times New Roman"/>
          <w:sz w:val="24"/>
          <w:szCs w:val="24"/>
        </w:rPr>
        <w:tab/>
      </w:r>
      <w:r w:rsidRPr="00BA5006">
        <w:rPr>
          <w:rFonts w:ascii="Times New Roman" w:hAnsi="Times New Roman"/>
          <w:sz w:val="24"/>
          <w:szCs w:val="24"/>
        </w:rPr>
        <w:tab/>
        <w:t xml:space="preserve">  5%</w:t>
      </w:r>
    </w:p>
    <w:p w:rsidR="00371492" w:rsidRPr="00BA5006" w:rsidRDefault="00371492" w:rsidP="00371492">
      <w:pPr>
        <w:ind w:firstLine="720"/>
        <w:contextualSpacing/>
        <w:rPr>
          <w:rFonts w:ascii="Times New Roman" w:hAnsi="Times New Roman"/>
          <w:sz w:val="24"/>
          <w:szCs w:val="24"/>
        </w:rPr>
      </w:pPr>
      <w:r w:rsidRPr="00BA5006">
        <w:rPr>
          <w:rFonts w:ascii="Times New Roman" w:hAnsi="Times New Roman"/>
          <w:sz w:val="24"/>
          <w:szCs w:val="24"/>
        </w:rPr>
        <w:t>Class parti</w:t>
      </w:r>
      <w:r>
        <w:rPr>
          <w:rFonts w:ascii="Times New Roman" w:hAnsi="Times New Roman"/>
          <w:sz w:val="24"/>
          <w:szCs w:val="24"/>
        </w:rPr>
        <w:t>cipation (including debates):</w:t>
      </w:r>
      <w:r>
        <w:rPr>
          <w:rFonts w:ascii="Times New Roman" w:hAnsi="Times New Roman"/>
          <w:sz w:val="24"/>
          <w:szCs w:val="24"/>
        </w:rPr>
        <w:tab/>
        <w:t>25</w:t>
      </w:r>
      <w:r w:rsidRPr="00BA5006">
        <w:rPr>
          <w:rFonts w:ascii="Times New Roman" w:hAnsi="Times New Roman"/>
          <w:sz w:val="24"/>
          <w:szCs w:val="24"/>
        </w:rPr>
        <w:t>%</w:t>
      </w:r>
    </w:p>
    <w:p w:rsidR="00371492" w:rsidRPr="00BA5006" w:rsidRDefault="00371492" w:rsidP="00371492">
      <w:pPr>
        <w:pStyle w:val="BodyText"/>
        <w:contextualSpacing/>
      </w:pPr>
    </w:p>
    <w:p w:rsidR="00371492" w:rsidRPr="00BA5006" w:rsidRDefault="00371492" w:rsidP="00371492">
      <w:pPr>
        <w:contextualSpacing/>
        <w:rPr>
          <w:rFonts w:ascii="Times New Roman" w:hAnsi="Times New Roman"/>
          <w:sz w:val="24"/>
          <w:szCs w:val="24"/>
        </w:rPr>
      </w:pPr>
      <w:r w:rsidRPr="00BA5006">
        <w:rPr>
          <w:rFonts w:ascii="Times New Roman" w:hAnsi="Times New Roman"/>
          <w:sz w:val="24"/>
          <w:szCs w:val="24"/>
        </w:rPr>
        <w:tab/>
        <w:t>It is expected that you know how to write clearly.  Everything you write for this class should have an argument, a thesis statement, and sources cited with quotations marks and footnotes.  If you are not confident in your ability to do these things, contact me right away.</w:t>
      </w:r>
    </w:p>
    <w:p w:rsidR="00371492" w:rsidRDefault="00371492" w:rsidP="00371492">
      <w:pPr>
        <w:contextualSpacing/>
        <w:rPr>
          <w:rFonts w:ascii="Times New Roman" w:hAnsi="Times New Roman"/>
          <w:sz w:val="24"/>
          <w:szCs w:val="24"/>
        </w:rPr>
      </w:pPr>
      <w:r w:rsidRPr="00BA5006">
        <w:rPr>
          <w:rFonts w:ascii="Times New Roman" w:hAnsi="Times New Roman"/>
          <w:sz w:val="24"/>
          <w:szCs w:val="24"/>
        </w:rPr>
        <w:tab/>
      </w:r>
      <w:r w:rsidRPr="00BA5006">
        <w:rPr>
          <w:rFonts w:ascii="Times New Roman" w:hAnsi="Times New Roman"/>
          <w:b/>
          <w:sz w:val="24"/>
          <w:szCs w:val="24"/>
        </w:rPr>
        <w:t>Do not plagiarize.</w:t>
      </w:r>
      <w:r w:rsidRPr="00BA5006">
        <w:rPr>
          <w:rFonts w:ascii="Times New Roman" w:hAnsi="Times New Roman"/>
          <w:sz w:val="24"/>
          <w:szCs w:val="24"/>
        </w:rPr>
        <w:t xml:space="preserve">  If you take more than two or three words directly from a textbook or another source (including the Internet), you must put them in quotation marks and cite their source in a footnote.  </w:t>
      </w:r>
    </w:p>
    <w:p w:rsidR="00D06DF7" w:rsidRPr="00D06DF7" w:rsidRDefault="00D06DF7" w:rsidP="00D06DF7">
      <w:pPr>
        <w:rPr>
          <w:rFonts w:ascii="Times New Roman" w:hAnsi="Times New Roman" w:cs="Times New Roman"/>
          <w:sz w:val="24"/>
          <w:szCs w:val="24"/>
        </w:rPr>
      </w:pPr>
      <w:r w:rsidRPr="00DB2236">
        <w:rPr>
          <w:color w:val="000000"/>
          <w:shd w:val="clear" w:color="auto" w:fill="FFFFFF"/>
        </w:rPr>
        <w:tab/>
      </w:r>
      <w:r w:rsidRPr="00D06DF7">
        <w:rPr>
          <w:rFonts w:ascii="Times New Roman" w:hAnsi="Times New Roman" w:cs="Times New Roman"/>
          <w:color w:val="000000"/>
          <w:sz w:val="24"/>
          <w:szCs w:val="24"/>
          <w:shd w:val="clear" w:color="auto" w:fill="FFFFFF"/>
        </w:rPr>
        <w:t>As a Gallatin student you belong to an interdisciplinary community of artists and scholars who value honest and open intellectual inquiry. This relationship depends on mutual respect, responsibility, and integrity. Failure to uphold these values will be subject to severe sanction in accordance with the </w:t>
      </w:r>
      <w:hyperlink r:id="rId7" w:history="1">
        <w:r w:rsidRPr="00D06DF7">
          <w:rPr>
            <w:rStyle w:val="Hyperlink"/>
            <w:rFonts w:ascii="Times New Roman" w:hAnsi="Times New Roman" w:cs="Times New Roman"/>
            <w:color w:val="000000"/>
            <w:sz w:val="24"/>
            <w:szCs w:val="24"/>
            <w:bdr w:val="none" w:sz="0" w:space="0" w:color="auto" w:frame="1"/>
            <w:shd w:val="clear" w:color="auto" w:fill="FFFFFF"/>
          </w:rPr>
          <w:t>Student Discipline Rules</w:t>
        </w:r>
      </w:hyperlink>
      <w:r w:rsidRPr="00D06DF7">
        <w:rPr>
          <w:rStyle w:val="apple-converted-space"/>
          <w:rFonts w:ascii="Times New Roman" w:hAnsi="Times New Roman" w:cs="Times New Roman"/>
          <w:color w:val="000000"/>
          <w:sz w:val="24"/>
          <w:szCs w:val="24"/>
          <w:shd w:val="clear" w:color="auto" w:fill="FFFFFF"/>
        </w:rPr>
        <w:t> </w:t>
      </w:r>
      <w:r w:rsidRPr="00D06DF7">
        <w:rPr>
          <w:rFonts w:ascii="Times New Roman" w:hAnsi="Times New Roman" w:cs="Times New Roman"/>
          <w:color w:val="000000"/>
          <w:sz w:val="24"/>
          <w:szCs w:val="24"/>
          <w:shd w:val="clear" w:color="auto" w:fill="FFFFFF"/>
        </w:rPr>
        <w:t>of the Gallatin School of Individualized Study.</w:t>
      </w:r>
      <w:r w:rsidRPr="00D06DF7">
        <w:rPr>
          <w:rFonts w:ascii="Times New Roman" w:hAnsi="Times New Roman" w:cs="Times New Roman"/>
          <w:color w:val="000000"/>
          <w:sz w:val="24"/>
          <w:szCs w:val="24"/>
        </w:rPr>
        <w:t xml:space="preserve">  Familiarize yourself with Gallatin's a</w:t>
      </w:r>
      <w:r w:rsidRPr="00D06DF7">
        <w:rPr>
          <w:rFonts w:ascii="Times New Roman" w:hAnsi="Times New Roman" w:cs="Times New Roman"/>
          <w:sz w:val="24"/>
          <w:szCs w:val="24"/>
        </w:rPr>
        <w:t>cademic integrity and plagiarism policies at http://gallatin.nyu.edu/academics/policies/integrity.html</w:t>
      </w:r>
    </w:p>
    <w:p w:rsidR="00371492" w:rsidRPr="00BA5006" w:rsidRDefault="00371492" w:rsidP="00371492">
      <w:pPr>
        <w:ind w:firstLine="720"/>
        <w:contextualSpacing/>
        <w:rPr>
          <w:rFonts w:ascii="Times New Roman" w:hAnsi="Times New Roman"/>
          <w:sz w:val="24"/>
          <w:szCs w:val="24"/>
        </w:rPr>
      </w:pPr>
      <w:r w:rsidRPr="00BA5006">
        <w:rPr>
          <w:rFonts w:ascii="Times New Roman" w:hAnsi="Times New Roman"/>
          <w:sz w:val="24"/>
          <w:szCs w:val="24"/>
        </w:rPr>
        <w:t>Late policy: Late assignments will lose a full letter grade for every 24 hours they are late.  Assignments five days late will not be accepted.</w:t>
      </w:r>
    </w:p>
    <w:p w:rsidR="00371492" w:rsidRPr="00BA5006" w:rsidRDefault="00371492" w:rsidP="00371492">
      <w:pPr>
        <w:ind w:firstLine="720"/>
        <w:contextualSpacing/>
        <w:rPr>
          <w:rFonts w:ascii="Times New Roman" w:hAnsi="Times New Roman"/>
          <w:sz w:val="24"/>
          <w:szCs w:val="24"/>
        </w:rPr>
      </w:pPr>
      <w:r w:rsidRPr="00BA5006">
        <w:rPr>
          <w:rFonts w:ascii="Times New Roman" w:hAnsi="Times New Roman"/>
          <w:sz w:val="24"/>
          <w:szCs w:val="24"/>
        </w:rPr>
        <w:t xml:space="preserve">If you have a documented disability and anticipate needing accommodations in this course, please make arrangements to meet with me soon. </w:t>
      </w:r>
    </w:p>
    <w:p w:rsidR="00371492" w:rsidRPr="00BA5006" w:rsidRDefault="00371492" w:rsidP="00371492">
      <w:pPr>
        <w:ind w:firstLine="720"/>
        <w:contextualSpacing/>
        <w:rPr>
          <w:rFonts w:ascii="Times New Roman" w:hAnsi="Times New Roman"/>
          <w:sz w:val="24"/>
          <w:szCs w:val="24"/>
        </w:rPr>
      </w:pPr>
    </w:p>
    <w:p w:rsidR="00371492" w:rsidRPr="00BA5006" w:rsidRDefault="00371492" w:rsidP="00371492">
      <w:pPr>
        <w:contextualSpacing/>
        <w:rPr>
          <w:rFonts w:ascii="Times New Roman" w:hAnsi="Times New Roman"/>
          <w:sz w:val="24"/>
          <w:szCs w:val="24"/>
        </w:rPr>
      </w:pPr>
      <w:r w:rsidRPr="00BA5006">
        <w:rPr>
          <w:rFonts w:ascii="Times New Roman" w:hAnsi="Times New Roman"/>
          <w:sz w:val="24"/>
          <w:szCs w:val="24"/>
        </w:rPr>
        <w:t>We will be using these books, all available at the bookstore:</w:t>
      </w:r>
    </w:p>
    <w:p w:rsidR="00371492" w:rsidRPr="00BA5006" w:rsidRDefault="00371492" w:rsidP="00371492">
      <w:pPr>
        <w:ind w:left="720"/>
        <w:contextualSpacing/>
        <w:rPr>
          <w:rFonts w:ascii="Times New Roman" w:hAnsi="Times New Roman"/>
          <w:sz w:val="24"/>
          <w:szCs w:val="24"/>
        </w:rPr>
      </w:pPr>
      <w:r w:rsidRPr="00BA5006">
        <w:rPr>
          <w:rFonts w:ascii="Times New Roman" w:hAnsi="Times New Roman"/>
          <w:sz w:val="24"/>
          <w:szCs w:val="24"/>
        </w:rPr>
        <w:t xml:space="preserve">Galileo </w:t>
      </w:r>
      <w:proofErr w:type="spellStart"/>
      <w:r w:rsidRPr="00BA5006">
        <w:rPr>
          <w:rFonts w:ascii="Times New Roman" w:hAnsi="Times New Roman"/>
          <w:sz w:val="24"/>
          <w:szCs w:val="24"/>
        </w:rPr>
        <w:t>Galilei</w:t>
      </w:r>
      <w:proofErr w:type="spellEnd"/>
      <w:r w:rsidRPr="00BA5006">
        <w:rPr>
          <w:rFonts w:ascii="Times New Roman" w:hAnsi="Times New Roman"/>
          <w:sz w:val="24"/>
          <w:szCs w:val="24"/>
        </w:rPr>
        <w:t xml:space="preserve">, </w:t>
      </w:r>
      <w:proofErr w:type="spellStart"/>
      <w:r w:rsidRPr="00BA5006">
        <w:rPr>
          <w:rFonts w:ascii="Times New Roman" w:hAnsi="Times New Roman"/>
          <w:i/>
          <w:sz w:val="24"/>
          <w:szCs w:val="24"/>
        </w:rPr>
        <w:t>Sidereus</w:t>
      </w:r>
      <w:proofErr w:type="spellEnd"/>
      <w:r w:rsidRPr="00BA5006">
        <w:rPr>
          <w:rFonts w:ascii="Times New Roman" w:hAnsi="Times New Roman"/>
          <w:i/>
          <w:sz w:val="24"/>
          <w:szCs w:val="24"/>
        </w:rPr>
        <w:t xml:space="preserve"> </w:t>
      </w:r>
      <w:proofErr w:type="spellStart"/>
      <w:r w:rsidRPr="00BA5006">
        <w:rPr>
          <w:rFonts w:ascii="Times New Roman" w:hAnsi="Times New Roman"/>
          <w:i/>
          <w:sz w:val="24"/>
          <w:szCs w:val="24"/>
        </w:rPr>
        <w:t>Nuncius</w:t>
      </w:r>
      <w:proofErr w:type="spellEnd"/>
      <w:r w:rsidRPr="00BA5006">
        <w:rPr>
          <w:rFonts w:ascii="Times New Roman" w:hAnsi="Times New Roman"/>
          <w:sz w:val="24"/>
          <w:szCs w:val="24"/>
        </w:rPr>
        <w:t xml:space="preserve">, Albert van </w:t>
      </w:r>
      <w:proofErr w:type="spellStart"/>
      <w:r w:rsidRPr="00BA5006">
        <w:rPr>
          <w:rFonts w:ascii="Times New Roman" w:hAnsi="Times New Roman"/>
          <w:sz w:val="24"/>
          <w:szCs w:val="24"/>
        </w:rPr>
        <w:t>Helden</w:t>
      </w:r>
      <w:proofErr w:type="spellEnd"/>
      <w:r w:rsidRPr="00BA5006">
        <w:rPr>
          <w:rFonts w:ascii="Times New Roman" w:hAnsi="Times New Roman"/>
          <w:sz w:val="24"/>
          <w:szCs w:val="24"/>
        </w:rPr>
        <w:t>, ed. (University of Chicago, 1989)</w:t>
      </w:r>
    </w:p>
    <w:p w:rsidR="00371492" w:rsidRPr="00BA5006" w:rsidRDefault="00371492" w:rsidP="00371492">
      <w:pPr>
        <w:ind w:left="720"/>
        <w:contextualSpacing/>
        <w:rPr>
          <w:rFonts w:ascii="Times New Roman" w:hAnsi="Times New Roman"/>
          <w:sz w:val="24"/>
          <w:szCs w:val="24"/>
        </w:rPr>
      </w:pPr>
      <w:r w:rsidRPr="00BA5006">
        <w:rPr>
          <w:rFonts w:ascii="Times New Roman" w:hAnsi="Times New Roman"/>
          <w:sz w:val="24"/>
          <w:szCs w:val="24"/>
        </w:rPr>
        <w:t xml:space="preserve">Edward </w:t>
      </w:r>
      <w:proofErr w:type="spellStart"/>
      <w:r w:rsidRPr="00BA5006">
        <w:rPr>
          <w:rFonts w:ascii="Times New Roman" w:hAnsi="Times New Roman"/>
          <w:sz w:val="24"/>
          <w:szCs w:val="24"/>
        </w:rPr>
        <w:t>Tufte</w:t>
      </w:r>
      <w:proofErr w:type="spellEnd"/>
      <w:r w:rsidRPr="00BA5006">
        <w:rPr>
          <w:rFonts w:ascii="Times New Roman" w:hAnsi="Times New Roman"/>
          <w:sz w:val="24"/>
          <w:szCs w:val="24"/>
        </w:rPr>
        <w:t xml:space="preserve">, </w:t>
      </w:r>
      <w:proofErr w:type="gramStart"/>
      <w:r w:rsidRPr="00BA5006">
        <w:rPr>
          <w:rFonts w:ascii="Times New Roman" w:hAnsi="Times New Roman"/>
          <w:i/>
          <w:sz w:val="24"/>
          <w:szCs w:val="24"/>
        </w:rPr>
        <w:t>The</w:t>
      </w:r>
      <w:proofErr w:type="gramEnd"/>
      <w:r w:rsidRPr="00BA5006">
        <w:rPr>
          <w:rFonts w:ascii="Times New Roman" w:hAnsi="Times New Roman"/>
          <w:i/>
          <w:sz w:val="24"/>
          <w:szCs w:val="24"/>
        </w:rPr>
        <w:t xml:space="preserve"> Visual Display of Quantitative Information</w:t>
      </w:r>
      <w:r w:rsidRPr="00BA5006">
        <w:rPr>
          <w:rFonts w:ascii="Times New Roman" w:hAnsi="Times New Roman"/>
          <w:sz w:val="24"/>
          <w:szCs w:val="24"/>
        </w:rPr>
        <w:t xml:space="preserve"> (Graphics Press, 1983)</w:t>
      </w:r>
    </w:p>
    <w:p w:rsidR="00371492" w:rsidRPr="00BA5006" w:rsidRDefault="00371492" w:rsidP="00371492">
      <w:pPr>
        <w:ind w:left="720"/>
        <w:contextualSpacing/>
        <w:rPr>
          <w:rFonts w:ascii="Times New Roman" w:hAnsi="Times New Roman"/>
          <w:sz w:val="24"/>
          <w:szCs w:val="24"/>
        </w:rPr>
      </w:pPr>
      <w:r w:rsidRPr="00BA5006">
        <w:rPr>
          <w:rFonts w:ascii="Times New Roman" w:hAnsi="Times New Roman"/>
          <w:sz w:val="24"/>
          <w:szCs w:val="24"/>
        </w:rPr>
        <w:t xml:space="preserve">Lorraine Daston and Peter Galison, </w:t>
      </w:r>
      <w:r w:rsidRPr="00BA5006">
        <w:rPr>
          <w:rFonts w:ascii="Times New Roman" w:hAnsi="Times New Roman"/>
          <w:i/>
          <w:sz w:val="24"/>
          <w:szCs w:val="24"/>
        </w:rPr>
        <w:t>Objectivity</w:t>
      </w:r>
      <w:r w:rsidRPr="00BA5006">
        <w:rPr>
          <w:rFonts w:ascii="Times New Roman" w:hAnsi="Times New Roman"/>
          <w:sz w:val="24"/>
          <w:szCs w:val="24"/>
        </w:rPr>
        <w:t xml:space="preserve"> (Zone, 2007)</w:t>
      </w:r>
    </w:p>
    <w:p w:rsidR="00371492" w:rsidRPr="00BA5006" w:rsidRDefault="00371492" w:rsidP="00371492">
      <w:pPr>
        <w:pStyle w:val="BodyText"/>
        <w:contextualSpacing/>
      </w:pPr>
      <w:r w:rsidRPr="00BA5006">
        <w:t xml:space="preserve">Other readings are available electronically </w:t>
      </w:r>
      <w:r w:rsidR="008105D7">
        <w:t>on the course web</w:t>
      </w:r>
      <w:r w:rsidRPr="00BA5006">
        <w:t xml:space="preserve">site.  </w:t>
      </w:r>
    </w:p>
    <w:p w:rsidR="00371492" w:rsidRPr="00932263" w:rsidRDefault="00371492" w:rsidP="00371492">
      <w:pPr>
        <w:pStyle w:val="BodyText"/>
        <w:contextualSpacing/>
      </w:pPr>
    </w:p>
    <w:p w:rsidR="00371492" w:rsidRPr="008105D7" w:rsidRDefault="008105D7">
      <w:pPr>
        <w:rPr>
          <w:rFonts w:ascii="Times New Roman" w:hAnsi="Times New Roman" w:cs="Times New Roman"/>
          <w:b/>
          <w:sz w:val="24"/>
          <w:szCs w:val="24"/>
        </w:rPr>
      </w:pPr>
      <w:r>
        <w:rPr>
          <w:rFonts w:ascii="Times New Roman" w:hAnsi="Times New Roman" w:cs="Times New Roman"/>
          <w:b/>
          <w:sz w:val="24"/>
          <w:szCs w:val="24"/>
        </w:rPr>
        <w:t>Class Schedule</w:t>
      </w:r>
    </w:p>
    <w:p w:rsidR="00932263" w:rsidRDefault="00EF24C8">
      <w:pPr>
        <w:rPr>
          <w:rFonts w:ascii="Times New Roman" w:hAnsi="Times New Roman" w:cs="Times New Roman"/>
          <w:sz w:val="24"/>
          <w:szCs w:val="24"/>
        </w:rPr>
      </w:pPr>
      <w:r>
        <w:rPr>
          <w:rFonts w:ascii="Times New Roman" w:hAnsi="Times New Roman" w:cs="Times New Roman"/>
          <w:sz w:val="24"/>
          <w:szCs w:val="24"/>
        </w:rPr>
        <w:t>Sept 2</w:t>
      </w:r>
      <w:r w:rsidR="00D416E5">
        <w:rPr>
          <w:rFonts w:ascii="Times New Roman" w:hAnsi="Times New Roman" w:cs="Times New Roman"/>
          <w:sz w:val="24"/>
          <w:szCs w:val="24"/>
        </w:rPr>
        <w:tab/>
      </w:r>
      <w:r w:rsidR="00D416E5">
        <w:rPr>
          <w:rFonts w:ascii="Times New Roman" w:hAnsi="Times New Roman" w:cs="Times New Roman"/>
          <w:sz w:val="24"/>
          <w:szCs w:val="24"/>
        </w:rPr>
        <w:tab/>
        <w:t>Introduction</w:t>
      </w:r>
      <w:r w:rsidR="00B717AB">
        <w:rPr>
          <w:rFonts w:ascii="Times New Roman" w:hAnsi="Times New Roman" w:cs="Times New Roman"/>
          <w:sz w:val="24"/>
          <w:szCs w:val="24"/>
        </w:rPr>
        <w:t xml:space="preserve"> to the class</w:t>
      </w:r>
    </w:p>
    <w:p w:rsidR="00D416E5" w:rsidRPr="009871C3" w:rsidRDefault="00D416E5" w:rsidP="00D416E5">
      <w:pPr>
        <w:pStyle w:val="BodyText"/>
        <w:numPr>
          <w:ilvl w:val="0"/>
          <w:numId w:val="2"/>
        </w:numPr>
        <w:contextualSpacing/>
        <w:rPr>
          <w:b/>
        </w:rPr>
      </w:pPr>
      <w:r w:rsidRPr="00BA5006">
        <w:rPr>
          <w:b/>
        </w:rPr>
        <w:t>Things newly seen</w:t>
      </w:r>
    </w:p>
    <w:p w:rsidR="00D416E5" w:rsidRDefault="00D416E5" w:rsidP="00D416E5">
      <w:pPr>
        <w:spacing w:line="360" w:lineRule="auto"/>
        <w:ind w:left="720" w:hanging="720"/>
        <w:contextualSpacing/>
        <w:rPr>
          <w:rFonts w:ascii="Times New Roman" w:hAnsi="Times New Roman" w:cs="Times New Roman"/>
          <w:sz w:val="24"/>
          <w:szCs w:val="24"/>
        </w:rPr>
      </w:pPr>
    </w:p>
    <w:p w:rsidR="00EF24C8" w:rsidRDefault="00EF24C8" w:rsidP="00EF24C8">
      <w:pPr>
        <w:spacing w:line="36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Sept 7</w:t>
      </w:r>
      <w:r>
        <w:rPr>
          <w:rFonts w:ascii="Times New Roman" w:hAnsi="Times New Roman" w:cs="Times New Roman"/>
          <w:sz w:val="24"/>
          <w:szCs w:val="24"/>
        </w:rPr>
        <w:tab/>
      </w:r>
      <w:r>
        <w:rPr>
          <w:rFonts w:ascii="Times New Roman" w:hAnsi="Times New Roman" w:cs="Times New Roman"/>
          <w:sz w:val="24"/>
          <w:szCs w:val="24"/>
        </w:rPr>
        <w:tab/>
        <w:t xml:space="preserve">No class – Labor Day </w:t>
      </w:r>
    </w:p>
    <w:p w:rsidR="00D416E5" w:rsidRPr="009871C3" w:rsidRDefault="00932263" w:rsidP="00D416E5">
      <w:pPr>
        <w:spacing w:line="360" w:lineRule="auto"/>
        <w:ind w:left="720" w:hanging="720"/>
        <w:contextualSpacing/>
        <w:rPr>
          <w:rFonts w:ascii="Times New Roman" w:eastAsia="Times New Roman" w:hAnsi="Times New Roman"/>
          <w:sz w:val="24"/>
          <w:szCs w:val="24"/>
        </w:rPr>
      </w:pPr>
      <w:r>
        <w:rPr>
          <w:rFonts w:ascii="Times New Roman" w:hAnsi="Times New Roman" w:cs="Times New Roman"/>
          <w:sz w:val="24"/>
          <w:szCs w:val="24"/>
        </w:rPr>
        <w:lastRenderedPageBreak/>
        <w:t>Sept</w:t>
      </w:r>
      <w:r w:rsidRPr="00932263">
        <w:rPr>
          <w:rFonts w:ascii="Times New Roman" w:hAnsi="Times New Roman" w:cs="Times New Roman"/>
          <w:sz w:val="24"/>
          <w:szCs w:val="24"/>
        </w:rPr>
        <w:t xml:space="preserve"> 9</w:t>
      </w:r>
      <w:r w:rsidR="00D416E5" w:rsidRPr="00D416E5">
        <w:rPr>
          <w:rFonts w:ascii="Times New Roman" w:hAnsi="Times New Roman"/>
          <w:sz w:val="24"/>
          <w:szCs w:val="24"/>
        </w:rPr>
        <w:t xml:space="preserve"> </w:t>
      </w:r>
      <w:r w:rsidR="00D416E5">
        <w:rPr>
          <w:rFonts w:ascii="Times New Roman" w:hAnsi="Times New Roman"/>
          <w:sz w:val="24"/>
          <w:szCs w:val="24"/>
        </w:rPr>
        <w:tab/>
      </w:r>
      <w:r w:rsidR="00D416E5">
        <w:rPr>
          <w:rFonts w:ascii="Times New Roman" w:hAnsi="Times New Roman"/>
          <w:sz w:val="24"/>
          <w:szCs w:val="24"/>
        </w:rPr>
        <w:tab/>
      </w:r>
      <w:r w:rsidR="00D416E5" w:rsidRPr="009871C3">
        <w:rPr>
          <w:rFonts w:ascii="Times New Roman" w:hAnsi="Times New Roman"/>
          <w:sz w:val="24"/>
          <w:szCs w:val="24"/>
        </w:rPr>
        <w:t>Telescope I (</w:t>
      </w:r>
      <w:proofErr w:type="spellStart"/>
      <w:r w:rsidR="00D416E5" w:rsidRPr="009871C3">
        <w:rPr>
          <w:rFonts w:ascii="Times New Roman" w:hAnsi="Times New Roman"/>
          <w:i/>
          <w:sz w:val="24"/>
          <w:szCs w:val="24"/>
        </w:rPr>
        <w:t>Sidereus</w:t>
      </w:r>
      <w:proofErr w:type="spellEnd"/>
      <w:r w:rsidR="00D416E5" w:rsidRPr="009871C3">
        <w:rPr>
          <w:rFonts w:ascii="Times New Roman" w:hAnsi="Times New Roman"/>
          <w:i/>
          <w:sz w:val="24"/>
          <w:szCs w:val="24"/>
        </w:rPr>
        <w:t xml:space="preserve"> </w:t>
      </w:r>
      <w:proofErr w:type="spellStart"/>
      <w:r w:rsidR="00D416E5" w:rsidRPr="009871C3">
        <w:rPr>
          <w:rFonts w:ascii="Times New Roman" w:hAnsi="Times New Roman"/>
          <w:i/>
          <w:sz w:val="24"/>
          <w:szCs w:val="24"/>
        </w:rPr>
        <w:t>Nuncius</w:t>
      </w:r>
      <w:proofErr w:type="spellEnd"/>
      <w:r w:rsidR="00D416E5" w:rsidRPr="009871C3">
        <w:rPr>
          <w:rFonts w:ascii="Times New Roman" w:hAnsi="Times New Roman"/>
          <w:sz w:val="24"/>
          <w:szCs w:val="24"/>
        </w:rPr>
        <w:t xml:space="preserve">, 29-57; </w:t>
      </w:r>
      <w:r w:rsidR="00D416E5" w:rsidRPr="009871C3">
        <w:rPr>
          <w:rFonts w:ascii="Times New Roman" w:eastAsia="Times New Roman" w:hAnsi="Times New Roman"/>
          <w:sz w:val="24"/>
          <w:szCs w:val="24"/>
        </w:rPr>
        <w:t xml:space="preserve">Samuel Edgerton, “Galileo, Florentine </w:t>
      </w:r>
      <w:r w:rsidR="00D416E5">
        <w:rPr>
          <w:rFonts w:ascii="Times New Roman" w:eastAsia="Times New Roman" w:hAnsi="Times New Roman"/>
          <w:sz w:val="24"/>
          <w:szCs w:val="24"/>
        </w:rPr>
        <w:tab/>
      </w:r>
      <w:proofErr w:type="spellStart"/>
      <w:r w:rsidR="00D416E5" w:rsidRPr="009871C3">
        <w:rPr>
          <w:rFonts w:ascii="Times New Roman" w:eastAsia="Times New Roman" w:hAnsi="Times New Roman"/>
          <w:sz w:val="24"/>
          <w:szCs w:val="24"/>
        </w:rPr>
        <w:t>Disegno</w:t>
      </w:r>
      <w:proofErr w:type="spellEnd"/>
      <w:r w:rsidR="00D416E5" w:rsidRPr="009871C3">
        <w:rPr>
          <w:rFonts w:ascii="Times New Roman" w:eastAsia="Times New Roman" w:hAnsi="Times New Roman"/>
          <w:sz w:val="24"/>
          <w:szCs w:val="24"/>
        </w:rPr>
        <w:t>, and the Str</w:t>
      </w:r>
      <w:r w:rsidR="008105D7">
        <w:rPr>
          <w:rFonts w:ascii="Times New Roman" w:eastAsia="Times New Roman" w:hAnsi="Times New Roman"/>
          <w:sz w:val="24"/>
          <w:szCs w:val="24"/>
        </w:rPr>
        <w:t xml:space="preserve">ange </w:t>
      </w:r>
      <w:proofErr w:type="spellStart"/>
      <w:r w:rsidR="008105D7">
        <w:rPr>
          <w:rFonts w:ascii="Times New Roman" w:eastAsia="Times New Roman" w:hAnsi="Times New Roman"/>
          <w:sz w:val="24"/>
          <w:szCs w:val="24"/>
        </w:rPr>
        <w:t>S</w:t>
      </w:r>
      <w:r w:rsidR="00D95463">
        <w:rPr>
          <w:rFonts w:ascii="Times New Roman" w:eastAsia="Times New Roman" w:hAnsi="Times New Roman"/>
          <w:sz w:val="24"/>
          <w:szCs w:val="24"/>
        </w:rPr>
        <w:t>pottedness</w:t>
      </w:r>
      <w:proofErr w:type="spellEnd"/>
      <w:r w:rsidR="00D95463">
        <w:rPr>
          <w:rFonts w:ascii="Times New Roman" w:eastAsia="Times New Roman" w:hAnsi="Times New Roman"/>
          <w:sz w:val="24"/>
          <w:szCs w:val="24"/>
        </w:rPr>
        <w:t xml:space="preserve"> of the Moon”</w:t>
      </w:r>
      <w:r w:rsidR="00D416E5" w:rsidRPr="009871C3">
        <w:rPr>
          <w:rFonts w:ascii="Times New Roman" w:eastAsia="Times New Roman" w:hAnsi="Times New Roman"/>
          <w:sz w:val="24"/>
          <w:szCs w:val="24"/>
        </w:rPr>
        <w:t>)</w:t>
      </w:r>
    </w:p>
    <w:p w:rsidR="00932263" w:rsidRDefault="00932263">
      <w:pPr>
        <w:rPr>
          <w:rFonts w:ascii="Times New Roman" w:hAnsi="Times New Roman" w:cs="Times New Roman"/>
          <w:sz w:val="24"/>
          <w:szCs w:val="24"/>
        </w:rPr>
      </w:pPr>
    </w:p>
    <w:p w:rsidR="00D416E5" w:rsidRPr="009871C3" w:rsidRDefault="00932263" w:rsidP="00D416E5">
      <w:pPr>
        <w:spacing w:line="360" w:lineRule="auto"/>
        <w:ind w:left="720" w:hanging="720"/>
        <w:contextualSpacing/>
        <w:rPr>
          <w:rFonts w:ascii="Times New Roman" w:eastAsia="Times New Roman" w:hAnsi="Times New Roman"/>
          <w:b/>
          <w:sz w:val="24"/>
          <w:szCs w:val="24"/>
        </w:rPr>
      </w:pPr>
      <w:r>
        <w:rPr>
          <w:rFonts w:ascii="Times New Roman" w:hAnsi="Times New Roman" w:cs="Times New Roman"/>
          <w:sz w:val="24"/>
          <w:szCs w:val="24"/>
        </w:rPr>
        <w:t>Sept</w:t>
      </w:r>
      <w:r w:rsidR="00EF24C8">
        <w:rPr>
          <w:rFonts w:ascii="Times New Roman" w:hAnsi="Times New Roman" w:cs="Times New Roman"/>
          <w:sz w:val="24"/>
          <w:szCs w:val="24"/>
        </w:rPr>
        <w:t xml:space="preserve"> 14</w:t>
      </w:r>
      <w:r w:rsidR="00D416E5">
        <w:rPr>
          <w:rFonts w:ascii="Times New Roman" w:hAnsi="Times New Roman" w:cs="Times New Roman"/>
          <w:sz w:val="24"/>
          <w:szCs w:val="24"/>
        </w:rPr>
        <w:tab/>
      </w:r>
      <w:r w:rsidR="00D416E5" w:rsidRPr="009871C3">
        <w:rPr>
          <w:rFonts w:ascii="Times New Roman" w:hAnsi="Times New Roman"/>
          <w:sz w:val="24"/>
          <w:szCs w:val="24"/>
        </w:rPr>
        <w:t>Telescope II (</w:t>
      </w:r>
      <w:proofErr w:type="spellStart"/>
      <w:r w:rsidR="00D416E5" w:rsidRPr="009871C3">
        <w:rPr>
          <w:rFonts w:ascii="Times New Roman" w:hAnsi="Times New Roman"/>
          <w:i/>
          <w:sz w:val="24"/>
          <w:szCs w:val="24"/>
        </w:rPr>
        <w:t>Sidereus</w:t>
      </w:r>
      <w:proofErr w:type="spellEnd"/>
      <w:r w:rsidR="00D416E5" w:rsidRPr="009871C3">
        <w:rPr>
          <w:rFonts w:ascii="Times New Roman" w:hAnsi="Times New Roman"/>
          <w:i/>
          <w:sz w:val="24"/>
          <w:szCs w:val="24"/>
        </w:rPr>
        <w:t xml:space="preserve"> </w:t>
      </w:r>
      <w:proofErr w:type="spellStart"/>
      <w:r w:rsidR="00D416E5" w:rsidRPr="009871C3">
        <w:rPr>
          <w:rFonts w:ascii="Times New Roman" w:hAnsi="Times New Roman"/>
          <w:i/>
          <w:sz w:val="24"/>
          <w:szCs w:val="24"/>
        </w:rPr>
        <w:t>Nuncius</w:t>
      </w:r>
      <w:proofErr w:type="spellEnd"/>
      <w:r w:rsidR="00D416E5" w:rsidRPr="009871C3">
        <w:rPr>
          <w:rFonts w:ascii="Times New Roman" w:hAnsi="Times New Roman"/>
          <w:sz w:val="24"/>
          <w:szCs w:val="24"/>
        </w:rPr>
        <w:t xml:space="preserve">, 57-86; I.B.  </w:t>
      </w:r>
      <w:r w:rsidR="00D416E5" w:rsidRPr="009871C3">
        <w:rPr>
          <w:rFonts w:ascii="Times New Roman" w:eastAsia="Times New Roman" w:hAnsi="Times New Roman"/>
          <w:sz w:val="24"/>
          <w:szCs w:val="24"/>
        </w:rPr>
        <w:t xml:space="preserve">Cohen, “What Galileo saw: The </w:t>
      </w:r>
      <w:r w:rsidR="00D416E5">
        <w:rPr>
          <w:rFonts w:ascii="Times New Roman" w:eastAsia="Times New Roman" w:hAnsi="Times New Roman"/>
          <w:sz w:val="24"/>
          <w:szCs w:val="24"/>
        </w:rPr>
        <w:tab/>
      </w:r>
      <w:r w:rsidR="00D416E5" w:rsidRPr="009871C3">
        <w:rPr>
          <w:rFonts w:ascii="Times New Roman" w:eastAsia="Times New Roman" w:hAnsi="Times New Roman"/>
          <w:sz w:val="24"/>
          <w:szCs w:val="24"/>
        </w:rPr>
        <w:t xml:space="preserve">experience </w:t>
      </w:r>
      <w:r w:rsidR="00D95463">
        <w:rPr>
          <w:rFonts w:ascii="Times New Roman" w:eastAsia="Times New Roman" w:hAnsi="Times New Roman"/>
          <w:sz w:val="24"/>
          <w:szCs w:val="24"/>
        </w:rPr>
        <w:t>of looking through a telescope”</w:t>
      </w:r>
      <w:r w:rsidR="00D416E5" w:rsidRPr="009871C3">
        <w:rPr>
          <w:rFonts w:ascii="Times New Roman" w:hAnsi="Times New Roman"/>
          <w:sz w:val="24"/>
          <w:szCs w:val="24"/>
        </w:rPr>
        <w:t xml:space="preserve">) </w:t>
      </w:r>
    </w:p>
    <w:p w:rsidR="00932263" w:rsidRPr="00AA40D2" w:rsidRDefault="00932263">
      <w:pPr>
        <w:rPr>
          <w:rFonts w:ascii="Times New Roman" w:hAnsi="Times New Roman" w:cs="Times New Roman"/>
          <w:sz w:val="24"/>
          <w:szCs w:val="24"/>
        </w:rPr>
      </w:pPr>
    </w:p>
    <w:p w:rsidR="00932263" w:rsidRPr="00AA40D2" w:rsidRDefault="00932263">
      <w:pPr>
        <w:rPr>
          <w:rFonts w:ascii="Times New Roman" w:hAnsi="Times New Roman" w:cs="Times New Roman"/>
          <w:sz w:val="24"/>
          <w:szCs w:val="24"/>
        </w:rPr>
      </w:pPr>
      <w:r w:rsidRPr="00AA40D2">
        <w:rPr>
          <w:rFonts w:ascii="Times New Roman" w:hAnsi="Times New Roman" w:cs="Times New Roman"/>
          <w:sz w:val="24"/>
          <w:szCs w:val="24"/>
        </w:rPr>
        <w:t>Sept 16</w:t>
      </w:r>
      <w:r w:rsidR="00D416E5" w:rsidRPr="00AA40D2">
        <w:rPr>
          <w:rFonts w:ascii="Times New Roman" w:hAnsi="Times New Roman" w:cs="Times New Roman"/>
          <w:sz w:val="24"/>
          <w:szCs w:val="24"/>
        </w:rPr>
        <w:tab/>
        <w:t xml:space="preserve">Microscope (Robert Hooke, </w:t>
      </w:r>
      <w:proofErr w:type="spellStart"/>
      <w:r w:rsidR="00D416E5" w:rsidRPr="00AA40D2">
        <w:rPr>
          <w:rFonts w:ascii="Times New Roman" w:hAnsi="Times New Roman" w:cs="Times New Roman"/>
          <w:i/>
          <w:sz w:val="24"/>
          <w:szCs w:val="24"/>
        </w:rPr>
        <w:t>Micrographia</w:t>
      </w:r>
      <w:proofErr w:type="spellEnd"/>
      <w:r w:rsidR="00D416E5" w:rsidRPr="00AA40D2">
        <w:rPr>
          <w:rFonts w:ascii="Times New Roman" w:hAnsi="Times New Roman" w:cs="Times New Roman"/>
          <w:sz w:val="24"/>
          <w:szCs w:val="24"/>
        </w:rPr>
        <w:t xml:space="preserve">, John Harwood, “Rhetoric and </w:t>
      </w:r>
      <w:r w:rsidR="00AA40D2">
        <w:rPr>
          <w:rFonts w:ascii="Times New Roman" w:hAnsi="Times New Roman" w:cs="Times New Roman"/>
          <w:sz w:val="24"/>
          <w:szCs w:val="24"/>
        </w:rPr>
        <w:tab/>
      </w:r>
      <w:r w:rsidR="00AA40D2">
        <w:rPr>
          <w:rFonts w:ascii="Times New Roman" w:hAnsi="Times New Roman" w:cs="Times New Roman"/>
          <w:sz w:val="24"/>
          <w:szCs w:val="24"/>
        </w:rPr>
        <w:tab/>
      </w:r>
      <w:r w:rsidR="00D95463">
        <w:rPr>
          <w:rFonts w:ascii="Times New Roman" w:hAnsi="Times New Roman" w:cs="Times New Roman"/>
          <w:sz w:val="24"/>
          <w:szCs w:val="24"/>
        </w:rPr>
        <w:tab/>
      </w:r>
      <w:r w:rsidR="00AA40D2">
        <w:rPr>
          <w:rFonts w:ascii="Times New Roman" w:hAnsi="Times New Roman" w:cs="Times New Roman"/>
          <w:sz w:val="24"/>
          <w:szCs w:val="24"/>
        </w:rPr>
        <w:tab/>
      </w:r>
      <w:r w:rsidR="00D95463">
        <w:rPr>
          <w:rFonts w:ascii="Times New Roman" w:hAnsi="Times New Roman" w:cs="Times New Roman"/>
          <w:sz w:val="24"/>
          <w:szCs w:val="24"/>
        </w:rPr>
        <w:t xml:space="preserve">graphics in </w:t>
      </w:r>
      <w:proofErr w:type="spellStart"/>
      <w:r w:rsidR="00D95463">
        <w:rPr>
          <w:rFonts w:ascii="Times New Roman" w:hAnsi="Times New Roman" w:cs="Times New Roman"/>
          <w:sz w:val="24"/>
          <w:szCs w:val="24"/>
        </w:rPr>
        <w:t>Micrographia</w:t>
      </w:r>
      <w:proofErr w:type="spellEnd"/>
      <w:r w:rsidR="00D95463">
        <w:rPr>
          <w:rFonts w:ascii="Times New Roman" w:hAnsi="Times New Roman" w:cs="Times New Roman"/>
          <w:sz w:val="24"/>
          <w:szCs w:val="24"/>
        </w:rPr>
        <w:t>”)</w:t>
      </w:r>
    </w:p>
    <w:p w:rsidR="008105D7" w:rsidRPr="00AA40D2" w:rsidRDefault="00EF24C8" w:rsidP="008105D7">
      <w:pPr>
        <w:pStyle w:val="FootnoteText"/>
        <w:rPr>
          <w:rFonts w:ascii="Times New Roman" w:hAnsi="Times New Roman"/>
          <w:sz w:val="24"/>
          <w:szCs w:val="24"/>
        </w:rPr>
      </w:pPr>
      <w:r>
        <w:rPr>
          <w:rFonts w:ascii="Times New Roman" w:hAnsi="Times New Roman"/>
          <w:sz w:val="24"/>
          <w:szCs w:val="24"/>
        </w:rPr>
        <w:t>Sept 21</w:t>
      </w:r>
      <w:r w:rsidR="00D416E5" w:rsidRPr="00AA40D2">
        <w:rPr>
          <w:rFonts w:ascii="Times New Roman" w:hAnsi="Times New Roman"/>
          <w:sz w:val="24"/>
          <w:szCs w:val="24"/>
        </w:rPr>
        <w:tab/>
        <w:t>X-Rays (</w:t>
      </w:r>
      <w:proofErr w:type="spellStart"/>
      <w:r w:rsidR="008105D7" w:rsidRPr="00AA40D2">
        <w:rPr>
          <w:rFonts w:ascii="Times New Roman" w:hAnsi="Times New Roman"/>
          <w:sz w:val="24"/>
          <w:szCs w:val="24"/>
        </w:rPr>
        <w:t>Pasveer</w:t>
      </w:r>
      <w:proofErr w:type="spellEnd"/>
      <w:r w:rsidR="008105D7" w:rsidRPr="00AA40D2">
        <w:rPr>
          <w:rFonts w:ascii="Times New Roman" w:hAnsi="Times New Roman"/>
          <w:sz w:val="24"/>
          <w:szCs w:val="24"/>
        </w:rPr>
        <w:t>, "Representing or mediating</w:t>
      </w:r>
      <w:proofErr w:type="gramStart"/>
      <w:r w:rsidR="008105D7" w:rsidRPr="00AA40D2">
        <w:rPr>
          <w:rFonts w:ascii="Times New Roman" w:hAnsi="Times New Roman"/>
          <w:sz w:val="24"/>
          <w:szCs w:val="24"/>
        </w:rPr>
        <w:t xml:space="preserve">" </w:t>
      </w:r>
      <w:r w:rsidR="00D416E5" w:rsidRPr="00AA40D2">
        <w:rPr>
          <w:rFonts w:ascii="Times New Roman" w:hAnsi="Times New Roman"/>
          <w:sz w:val="24"/>
          <w:szCs w:val="24"/>
        </w:rPr>
        <w:t>)</w:t>
      </w:r>
      <w:proofErr w:type="gramEnd"/>
    </w:p>
    <w:p w:rsidR="00932263" w:rsidRPr="00AA40D2" w:rsidRDefault="00D416E5" w:rsidP="008105D7">
      <w:pPr>
        <w:pStyle w:val="FootnoteText"/>
        <w:rPr>
          <w:rFonts w:ascii="Times New Roman" w:hAnsi="Times New Roman"/>
          <w:sz w:val="24"/>
          <w:szCs w:val="24"/>
        </w:rPr>
      </w:pPr>
      <w:r w:rsidRPr="00AA40D2">
        <w:rPr>
          <w:rFonts w:ascii="Times New Roman" w:hAnsi="Times New Roman"/>
          <w:sz w:val="24"/>
          <w:szCs w:val="24"/>
        </w:rPr>
        <w:tab/>
      </w:r>
    </w:p>
    <w:p w:rsidR="00D416E5" w:rsidRPr="00AA40D2" w:rsidRDefault="00932263" w:rsidP="00D416E5">
      <w:pPr>
        <w:pStyle w:val="BodyText"/>
        <w:spacing w:line="360" w:lineRule="auto"/>
        <w:ind w:left="720" w:hanging="720"/>
        <w:contextualSpacing/>
      </w:pPr>
      <w:r w:rsidRPr="00AA40D2">
        <w:t>Sept 23</w:t>
      </w:r>
      <w:r w:rsidR="00D416E5" w:rsidRPr="00AA40D2">
        <w:tab/>
        <w:t xml:space="preserve">Subatomic particles (Peter Galison, </w:t>
      </w:r>
      <w:r w:rsidR="00D416E5" w:rsidRPr="00AA40D2">
        <w:rPr>
          <w:i/>
        </w:rPr>
        <w:t>Image and Logic</w:t>
      </w:r>
      <w:r w:rsidR="00D416E5" w:rsidRPr="00AA40D2">
        <w:t xml:space="preserve">; L.W. Alvarez, </w:t>
      </w:r>
      <w:r w:rsidR="00AA40D2">
        <w:tab/>
      </w:r>
      <w:r w:rsidR="00D416E5" w:rsidRPr="00AA40D2">
        <w:t>“Analysis o</w:t>
      </w:r>
      <w:r w:rsidR="00D95463">
        <w:t>f a reported monopole event</w:t>
      </w:r>
      <w:proofErr w:type="gramStart"/>
      <w:r w:rsidR="00D95463">
        <w:t xml:space="preserve">” </w:t>
      </w:r>
      <w:r w:rsidR="00D416E5" w:rsidRPr="00AA40D2">
        <w:t>)</w:t>
      </w:r>
      <w:proofErr w:type="gramEnd"/>
    </w:p>
    <w:p w:rsidR="00932263" w:rsidRPr="00AA40D2" w:rsidRDefault="00EF24C8">
      <w:pPr>
        <w:rPr>
          <w:rFonts w:ascii="Times New Roman" w:hAnsi="Times New Roman" w:cs="Times New Roman"/>
          <w:sz w:val="24"/>
          <w:szCs w:val="24"/>
        </w:rPr>
      </w:pPr>
      <w:proofErr w:type="gramStart"/>
      <w:r>
        <w:rPr>
          <w:rFonts w:ascii="Times New Roman" w:hAnsi="Times New Roman" w:cs="Times New Roman"/>
          <w:sz w:val="24"/>
          <w:szCs w:val="24"/>
        </w:rPr>
        <w:t>Sept 28</w:t>
      </w:r>
      <w:r w:rsidR="00D416E5" w:rsidRPr="00AA40D2">
        <w:rPr>
          <w:rFonts w:ascii="Times New Roman" w:hAnsi="Times New Roman" w:cs="Times New Roman"/>
          <w:sz w:val="24"/>
          <w:szCs w:val="24"/>
        </w:rPr>
        <w:tab/>
        <w:t>“Seen” Debate.</w:t>
      </w:r>
      <w:proofErr w:type="gramEnd"/>
      <w:r w:rsidR="00D416E5" w:rsidRPr="00AA40D2">
        <w:rPr>
          <w:rFonts w:ascii="Times New Roman" w:hAnsi="Times New Roman" w:cs="Times New Roman"/>
          <w:sz w:val="24"/>
          <w:szCs w:val="24"/>
        </w:rPr>
        <w:t xml:space="preserve"> </w:t>
      </w:r>
      <w:proofErr w:type="gramStart"/>
      <w:r w:rsidR="00D416E5" w:rsidRPr="00AA40D2">
        <w:rPr>
          <w:rFonts w:ascii="Times New Roman" w:hAnsi="Times New Roman" w:cs="Times New Roman"/>
          <w:b/>
          <w:sz w:val="24"/>
          <w:szCs w:val="24"/>
        </w:rPr>
        <w:t>Debate paper due.</w:t>
      </w:r>
      <w:proofErr w:type="gramEnd"/>
    </w:p>
    <w:p w:rsidR="00D416E5" w:rsidRPr="00AA40D2" w:rsidRDefault="00D416E5" w:rsidP="00D416E5">
      <w:pPr>
        <w:pStyle w:val="BodyText"/>
        <w:spacing w:line="360" w:lineRule="auto"/>
        <w:contextualSpacing/>
      </w:pPr>
    </w:p>
    <w:p w:rsidR="00D416E5" w:rsidRPr="00AA40D2" w:rsidRDefault="00D416E5" w:rsidP="00D416E5">
      <w:pPr>
        <w:pStyle w:val="BodyText"/>
        <w:spacing w:line="360" w:lineRule="auto"/>
        <w:contextualSpacing/>
      </w:pPr>
      <w:r w:rsidRPr="00AA40D2">
        <w:rPr>
          <w:b/>
        </w:rPr>
        <w:t>II. Things unseen</w:t>
      </w:r>
    </w:p>
    <w:p w:rsidR="00D416E5" w:rsidRPr="00AA40D2" w:rsidRDefault="00932263" w:rsidP="00D416E5">
      <w:pPr>
        <w:pStyle w:val="BodyText"/>
        <w:spacing w:line="360" w:lineRule="auto"/>
        <w:ind w:left="720" w:hanging="720"/>
        <w:contextualSpacing/>
      </w:pPr>
      <w:r w:rsidRPr="00AA40D2">
        <w:t>Sept 30</w:t>
      </w:r>
      <w:r w:rsidR="00D416E5" w:rsidRPr="00AA40D2">
        <w:tab/>
        <w:t xml:space="preserve">Atoms (Ernst Mach, </w:t>
      </w:r>
      <w:r w:rsidR="00D416E5" w:rsidRPr="00AA40D2">
        <w:rPr>
          <w:i/>
        </w:rPr>
        <w:t>The Science of Mechanics</w:t>
      </w:r>
      <w:r w:rsidR="00D416E5" w:rsidRPr="00AA40D2">
        <w:t xml:space="preserve">; Max Planck, “Unity of the </w:t>
      </w:r>
      <w:r w:rsidR="00AA40D2">
        <w:tab/>
      </w:r>
      <w:r w:rsidR="00D95463">
        <w:t xml:space="preserve">physical world-picture” </w:t>
      </w:r>
      <w:r w:rsidR="00D416E5" w:rsidRPr="00AA40D2">
        <w:t xml:space="preserve">; Ernst Mach, “Guiding principles of my scientific </w:t>
      </w:r>
      <w:r w:rsidR="00AA40D2">
        <w:tab/>
      </w:r>
      <w:r w:rsidR="00D95463">
        <w:t xml:space="preserve">theory of knowledge” </w:t>
      </w:r>
      <w:r w:rsidR="00D416E5" w:rsidRPr="00AA40D2">
        <w:t xml:space="preserve">; Mary Jo Nye, "The Nineteenth Century Atomic </w:t>
      </w:r>
      <w:r w:rsidR="00AA40D2">
        <w:tab/>
      </w:r>
      <w:r w:rsidR="00D416E5" w:rsidRPr="00AA40D2">
        <w:t>Debates and the Dilemma of an 'Indifferent Hypot</w:t>
      </w:r>
      <w:r w:rsidR="00D95463">
        <w:t xml:space="preserve">hesis'" </w:t>
      </w:r>
      <w:r w:rsidR="00D416E5" w:rsidRPr="00AA40D2">
        <w:t>)</w:t>
      </w:r>
    </w:p>
    <w:p w:rsidR="00932263" w:rsidRPr="00AA40D2" w:rsidRDefault="00932263">
      <w:pPr>
        <w:rPr>
          <w:rFonts w:ascii="Times New Roman" w:hAnsi="Times New Roman" w:cs="Times New Roman"/>
          <w:sz w:val="24"/>
          <w:szCs w:val="24"/>
        </w:rPr>
      </w:pPr>
    </w:p>
    <w:p w:rsidR="00932263" w:rsidRPr="00AA40D2" w:rsidRDefault="00EF24C8">
      <w:pPr>
        <w:rPr>
          <w:rFonts w:ascii="Times New Roman" w:hAnsi="Times New Roman" w:cs="Times New Roman"/>
          <w:sz w:val="24"/>
          <w:szCs w:val="24"/>
        </w:rPr>
      </w:pPr>
      <w:r>
        <w:rPr>
          <w:rFonts w:ascii="Times New Roman" w:hAnsi="Times New Roman" w:cs="Times New Roman"/>
          <w:sz w:val="24"/>
          <w:szCs w:val="24"/>
        </w:rPr>
        <w:t>Oct 5</w:t>
      </w:r>
      <w:r w:rsidR="00D416E5" w:rsidRPr="00AA40D2">
        <w:rPr>
          <w:rFonts w:ascii="Times New Roman" w:hAnsi="Times New Roman" w:cs="Times New Roman"/>
          <w:sz w:val="24"/>
          <w:szCs w:val="24"/>
        </w:rPr>
        <w:tab/>
      </w:r>
      <w:r w:rsidR="00AA40D2">
        <w:rPr>
          <w:rFonts w:ascii="Times New Roman" w:hAnsi="Times New Roman" w:cs="Times New Roman"/>
          <w:sz w:val="24"/>
          <w:szCs w:val="24"/>
        </w:rPr>
        <w:tab/>
      </w:r>
      <w:r w:rsidR="00D416E5" w:rsidRPr="00AA40D2">
        <w:rPr>
          <w:rFonts w:ascii="Times New Roman" w:hAnsi="Times New Roman" w:cs="Times New Roman"/>
          <w:sz w:val="24"/>
          <w:szCs w:val="24"/>
        </w:rPr>
        <w:t>Electricity and magnetism (Henry Adams,</w:t>
      </w:r>
      <w:r w:rsidR="00D95463">
        <w:rPr>
          <w:rFonts w:ascii="Times New Roman" w:hAnsi="Times New Roman" w:cs="Times New Roman"/>
          <w:sz w:val="24"/>
          <w:szCs w:val="24"/>
        </w:rPr>
        <w:t xml:space="preserve"> “The Virgin and the Dynamo</w:t>
      </w:r>
      <w:proofErr w:type="gramStart"/>
      <w:r w:rsidR="00D95463">
        <w:rPr>
          <w:rFonts w:ascii="Times New Roman" w:hAnsi="Times New Roman" w:cs="Times New Roman"/>
          <w:sz w:val="24"/>
          <w:szCs w:val="24"/>
        </w:rPr>
        <w:t xml:space="preserve">” </w:t>
      </w:r>
      <w:r w:rsidR="00D416E5" w:rsidRPr="00AA40D2">
        <w:rPr>
          <w:rFonts w:ascii="Times New Roman" w:hAnsi="Times New Roman" w:cs="Times New Roman"/>
          <w:sz w:val="24"/>
          <w:szCs w:val="24"/>
        </w:rPr>
        <w:t>)</w:t>
      </w:r>
      <w:proofErr w:type="gramEnd"/>
    </w:p>
    <w:p w:rsidR="00D416E5" w:rsidRPr="00AA40D2" w:rsidRDefault="00932263" w:rsidP="00D416E5">
      <w:pPr>
        <w:pStyle w:val="BodyText"/>
        <w:spacing w:line="360" w:lineRule="auto"/>
        <w:ind w:left="720" w:hanging="720"/>
        <w:contextualSpacing/>
      </w:pPr>
      <w:r w:rsidRPr="00AA40D2">
        <w:t>Oct 7</w:t>
      </w:r>
      <w:r w:rsidR="00D416E5" w:rsidRPr="00AA40D2">
        <w:tab/>
      </w:r>
      <w:r w:rsidR="00AA40D2">
        <w:tab/>
      </w:r>
      <w:r w:rsidR="00CE6CF6">
        <w:t>Imaginary things (Tyndall, “</w:t>
      </w:r>
      <w:r w:rsidR="00886F2F">
        <w:t>Scientific Use of the Imagination</w:t>
      </w:r>
      <w:proofErr w:type="gramStart"/>
      <w:r w:rsidR="00CE6CF6">
        <w:t>”</w:t>
      </w:r>
      <w:r w:rsidR="00D95463">
        <w:t xml:space="preserve"> </w:t>
      </w:r>
      <w:r w:rsidR="00CE6CF6">
        <w:t>)</w:t>
      </w:r>
      <w:proofErr w:type="gramEnd"/>
    </w:p>
    <w:p w:rsidR="00EF24C8" w:rsidRDefault="00EF24C8">
      <w:pPr>
        <w:rPr>
          <w:rFonts w:ascii="Times New Roman" w:hAnsi="Times New Roman" w:cs="Times New Roman"/>
          <w:sz w:val="24"/>
          <w:szCs w:val="24"/>
        </w:rPr>
      </w:pPr>
      <w:r>
        <w:rPr>
          <w:rFonts w:ascii="Times New Roman" w:hAnsi="Times New Roman" w:cs="Times New Roman"/>
          <w:sz w:val="24"/>
          <w:szCs w:val="24"/>
        </w:rPr>
        <w:t>Oct 12</w:t>
      </w:r>
      <w:r>
        <w:rPr>
          <w:rFonts w:ascii="Times New Roman" w:hAnsi="Times New Roman" w:cs="Times New Roman"/>
          <w:sz w:val="24"/>
          <w:szCs w:val="24"/>
        </w:rPr>
        <w:tab/>
      </w:r>
      <w:r>
        <w:rPr>
          <w:rFonts w:ascii="Times New Roman" w:hAnsi="Times New Roman" w:cs="Times New Roman"/>
          <w:sz w:val="24"/>
          <w:szCs w:val="24"/>
        </w:rPr>
        <w:tab/>
        <w:t>No class</w:t>
      </w:r>
    </w:p>
    <w:p w:rsidR="00932263" w:rsidRPr="00AA40D2" w:rsidRDefault="00EF24C8">
      <w:pPr>
        <w:rPr>
          <w:rFonts w:ascii="Times New Roman" w:hAnsi="Times New Roman" w:cs="Times New Roman"/>
          <w:sz w:val="24"/>
          <w:szCs w:val="24"/>
        </w:rPr>
      </w:pPr>
      <w:r>
        <w:rPr>
          <w:rFonts w:ascii="Times New Roman" w:hAnsi="Times New Roman" w:cs="Times New Roman"/>
          <w:sz w:val="24"/>
          <w:szCs w:val="24"/>
        </w:rPr>
        <w:t>Oct 13</w:t>
      </w:r>
      <w:r w:rsidR="00D416E5" w:rsidRPr="00AA40D2">
        <w:rPr>
          <w:rFonts w:ascii="Times New Roman" w:hAnsi="Times New Roman" w:cs="Times New Roman"/>
          <w:sz w:val="24"/>
          <w:szCs w:val="24"/>
        </w:rPr>
        <w:tab/>
      </w:r>
      <w:r w:rsidR="00AA40D2">
        <w:rPr>
          <w:rFonts w:ascii="Times New Roman" w:hAnsi="Times New Roman" w:cs="Times New Roman"/>
          <w:sz w:val="24"/>
          <w:szCs w:val="24"/>
        </w:rPr>
        <w:tab/>
      </w:r>
      <w:r w:rsidR="00D416E5" w:rsidRPr="00AA40D2">
        <w:rPr>
          <w:rFonts w:ascii="Times New Roman" w:hAnsi="Times New Roman" w:cs="Times New Roman"/>
          <w:sz w:val="24"/>
          <w:szCs w:val="24"/>
        </w:rPr>
        <w:t xml:space="preserve">Intelligence (Stephen J. Gould, </w:t>
      </w:r>
      <w:proofErr w:type="spellStart"/>
      <w:r w:rsidR="00D416E5" w:rsidRPr="00AA40D2">
        <w:rPr>
          <w:rFonts w:ascii="Times New Roman" w:hAnsi="Times New Roman" w:cs="Times New Roman"/>
          <w:i/>
          <w:sz w:val="24"/>
          <w:szCs w:val="24"/>
        </w:rPr>
        <w:t>Mismeasure</w:t>
      </w:r>
      <w:proofErr w:type="spellEnd"/>
      <w:r w:rsidR="00D416E5" w:rsidRPr="00AA40D2">
        <w:rPr>
          <w:rFonts w:ascii="Times New Roman" w:hAnsi="Times New Roman" w:cs="Times New Roman"/>
          <w:i/>
          <w:sz w:val="24"/>
          <w:szCs w:val="24"/>
        </w:rPr>
        <w:t xml:space="preserve"> of </w:t>
      </w:r>
      <w:proofErr w:type="gramStart"/>
      <w:r w:rsidR="00D416E5" w:rsidRPr="00AA40D2">
        <w:rPr>
          <w:rFonts w:ascii="Times New Roman" w:hAnsi="Times New Roman" w:cs="Times New Roman"/>
          <w:i/>
          <w:sz w:val="24"/>
          <w:szCs w:val="24"/>
        </w:rPr>
        <w:t>Man</w:t>
      </w:r>
      <w:r w:rsidR="00D95463">
        <w:rPr>
          <w:rFonts w:ascii="Times New Roman" w:hAnsi="Times New Roman" w:cs="Times New Roman"/>
          <w:sz w:val="24"/>
          <w:szCs w:val="24"/>
        </w:rPr>
        <w:t xml:space="preserve"> </w:t>
      </w:r>
      <w:r w:rsidR="00D416E5" w:rsidRPr="00AA40D2">
        <w:rPr>
          <w:rFonts w:ascii="Times New Roman" w:hAnsi="Times New Roman" w:cs="Times New Roman"/>
          <w:sz w:val="24"/>
          <w:szCs w:val="24"/>
        </w:rPr>
        <w:t>)</w:t>
      </w:r>
      <w:proofErr w:type="gramEnd"/>
    </w:p>
    <w:p w:rsidR="00AA40D2" w:rsidRDefault="00AA40D2" w:rsidP="00D416E5">
      <w:pPr>
        <w:spacing w:after="240" w:line="240" w:lineRule="auto"/>
        <w:contextualSpacing/>
        <w:rPr>
          <w:rFonts w:ascii="Times New Roman" w:hAnsi="Times New Roman" w:cs="Times New Roman"/>
          <w:sz w:val="24"/>
          <w:szCs w:val="24"/>
        </w:rPr>
      </w:pPr>
      <w:r>
        <w:rPr>
          <w:rFonts w:ascii="Times New Roman" w:hAnsi="Times New Roman" w:cs="Times New Roman"/>
          <w:sz w:val="24"/>
          <w:szCs w:val="24"/>
        </w:rPr>
        <w:t>Oct 14</w:t>
      </w:r>
      <w:r>
        <w:rPr>
          <w:rFonts w:ascii="Times New Roman" w:hAnsi="Times New Roman" w:cs="Times New Roman"/>
          <w:sz w:val="24"/>
          <w:szCs w:val="24"/>
        </w:rPr>
        <w:tab/>
      </w:r>
      <w:r>
        <w:rPr>
          <w:rFonts w:ascii="Times New Roman" w:hAnsi="Times New Roman" w:cs="Times New Roman"/>
          <w:sz w:val="24"/>
          <w:szCs w:val="24"/>
        </w:rPr>
        <w:tab/>
      </w:r>
      <w:proofErr w:type="gramStart"/>
      <w:r w:rsidR="00EF24C8" w:rsidRPr="00AA40D2">
        <w:rPr>
          <w:rFonts w:ascii="Times New Roman" w:hAnsi="Times New Roman" w:cs="Times New Roman"/>
          <w:sz w:val="24"/>
          <w:szCs w:val="24"/>
        </w:rPr>
        <w:t>The</w:t>
      </w:r>
      <w:proofErr w:type="gramEnd"/>
      <w:r w:rsidR="00EF24C8" w:rsidRPr="00AA40D2">
        <w:rPr>
          <w:rFonts w:ascii="Times New Roman" w:hAnsi="Times New Roman" w:cs="Times New Roman"/>
          <w:sz w:val="24"/>
          <w:szCs w:val="24"/>
        </w:rPr>
        <w:t xml:space="preserve"> unconscious (Sigmund Freud, </w:t>
      </w:r>
      <w:r w:rsidR="00EF24C8" w:rsidRPr="00AA40D2">
        <w:rPr>
          <w:rFonts w:ascii="Times New Roman" w:hAnsi="Times New Roman" w:cs="Times New Roman"/>
          <w:i/>
          <w:sz w:val="24"/>
          <w:szCs w:val="24"/>
        </w:rPr>
        <w:t>Introductory Lectures on Psycho-Analysis</w:t>
      </w:r>
      <w:r w:rsidR="00EF24C8" w:rsidRPr="00AA40D2">
        <w:rPr>
          <w:rFonts w:ascii="Times New Roman" w:hAnsi="Times New Roman" w:cs="Times New Roman"/>
          <w:sz w:val="24"/>
          <w:szCs w:val="24"/>
        </w:rPr>
        <w:t>)</w:t>
      </w:r>
    </w:p>
    <w:p w:rsidR="00AA40D2" w:rsidRDefault="00AA40D2" w:rsidP="00D416E5">
      <w:pPr>
        <w:spacing w:after="240" w:line="240" w:lineRule="auto"/>
        <w:contextualSpacing/>
        <w:rPr>
          <w:rFonts w:ascii="Times New Roman" w:hAnsi="Times New Roman" w:cs="Times New Roman"/>
          <w:sz w:val="24"/>
          <w:szCs w:val="24"/>
        </w:rPr>
      </w:pPr>
    </w:p>
    <w:p w:rsidR="00D416E5" w:rsidRDefault="00EF24C8" w:rsidP="00D416E5">
      <w:pPr>
        <w:spacing w:after="240" w:line="240" w:lineRule="auto"/>
        <w:contextualSpacing/>
        <w:rPr>
          <w:rFonts w:ascii="Times New Roman" w:hAnsi="Times New Roman" w:cs="Times New Roman"/>
          <w:sz w:val="24"/>
          <w:szCs w:val="24"/>
        </w:rPr>
      </w:pPr>
      <w:r>
        <w:rPr>
          <w:rFonts w:ascii="Times New Roman" w:hAnsi="Times New Roman" w:cs="Times New Roman"/>
          <w:sz w:val="24"/>
          <w:szCs w:val="24"/>
        </w:rPr>
        <w:t>Oct 19</w:t>
      </w:r>
      <w:r w:rsidR="00D416E5" w:rsidRPr="00AA40D2">
        <w:rPr>
          <w:rFonts w:ascii="Times New Roman" w:hAnsi="Times New Roman" w:cs="Times New Roman"/>
          <w:sz w:val="24"/>
          <w:szCs w:val="24"/>
        </w:rPr>
        <w:tab/>
      </w:r>
      <w:r w:rsidR="00AA40D2">
        <w:rPr>
          <w:rFonts w:ascii="Times New Roman" w:hAnsi="Times New Roman" w:cs="Times New Roman"/>
          <w:sz w:val="24"/>
          <w:szCs w:val="24"/>
        </w:rPr>
        <w:tab/>
      </w:r>
      <w:r>
        <w:rPr>
          <w:rFonts w:ascii="Times New Roman" w:hAnsi="Times New Roman" w:cs="Times New Roman"/>
          <w:sz w:val="24"/>
          <w:szCs w:val="24"/>
        </w:rPr>
        <w:t>No class</w:t>
      </w:r>
      <w:r w:rsidR="00D416E5" w:rsidRPr="00AA40D2">
        <w:rPr>
          <w:rFonts w:ascii="Times New Roman" w:hAnsi="Times New Roman" w:cs="Times New Roman"/>
          <w:sz w:val="24"/>
          <w:szCs w:val="24"/>
        </w:rPr>
        <w:t xml:space="preserve"> </w:t>
      </w:r>
    </w:p>
    <w:p w:rsidR="00AA40D2" w:rsidRPr="00AA40D2" w:rsidRDefault="00AA40D2" w:rsidP="00D416E5">
      <w:pPr>
        <w:spacing w:after="240" w:line="240" w:lineRule="auto"/>
        <w:contextualSpacing/>
        <w:rPr>
          <w:rFonts w:ascii="Times New Roman" w:eastAsia="Times New Roman" w:hAnsi="Times New Roman" w:cs="Times New Roman"/>
          <w:b/>
          <w:bCs/>
          <w:color w:val="000000"/>
          <w:sz w:val="24"/>
          <w:szCs w:val="24"/>
        </w:rPr>
      </w:pPr>
    </w:p>
    <w:p w:rsidR="00932263" w:rsidRPr="00AA40D2" w:rsidRDefault="00932263">
      <w:pPr>
        <w:rPr>
          <w:rFonts w:ascii="Times New Roman" w:hAnsi="Times New Roman" w:cs="Times New Roman"/>
          <w:sz w:val="24"/>
          <w:szCs w:val="24"/>
        </w:rPr>
      </w:pPr>
      <w:r w:rsidRPr="00AA40D2">
        <w:rPr>
          <w:rFonts w:ascii="Times New Roman" w:hAnsi="Times New Roman" w:cs="Times New Roman"/>
          <w:sz w:val="24"/>
          <w:szCs w:val="24"/>
        </w:rPr>
        <w:t>Oct 21</w:t>
      </w:r>
      <w:r w:rsidR="00D416E5" w:rsidRPr="00AA40D2">
        <w:rPr>
          <w:rFonts w:ascii="Times New Roman" w:hAnsi="Times New Roman" w:cs="Times New Roman"/>
          <w:sz w:val="24"/>
          <w:szCs w:val="24"/>
        </w:rPr>
        <w:tab/>
      </w:r>
      <w:r w:rsidR="00AA40D2">
        <w:rPr>
          <w:rFonts w:ascii="Times New Roman" w:hAnsi="Times New Roman" w:cs="Times New Roman"/>
          <w:sz w:val="24"/>
          <w:szCs w:val="24"/>
        </w:rPr>
        <w:tab/>
      </w:r>
      <w:r w:rsidR="00D416E5" w:rsidRPr="00AA40D2">
        <w:rPr>
          <w:rFonts w:ascii="Times New Roman" w:hAnsi="Times New Roman" w:cs="Times New Roman"/>
          <w:sz w:val="24"/>
          <w:szCs w:val="24"/>
        </w:rPr>
        <w:t xml:space="preserve">Dark Matter (Marcia </w:t>
      </w:r>
      <w:proofErr w:type="spellStart"/>
      <w:r w:rsidR="00D416E5" w:rsidRPr="00AA40D2">
        <w:rPr>
          <w:rFonts w:ascii="Times New Roman" w:hAnsi="Times New Roman" w:cs="Times New Roman"/>
          <w:sz w:val="24"/>
          <w:szCs w:val="24"/>
        </w:rPr>
        <w:t>Bartusiak</w:t>
      </w:r>
      <w:proofErr w:type="spellEnd"/>
      <w:r w:rsidR="00D416E5" w:rsidRPr="00AA40D2">
        <w:rPr>
          <w:rFonts w:ascii="Times New Roman" w:hAnsi="Times New Roman" w:cs="Times New Roman"/>
          <w:sz w:val="24"/>
          <w:szCs w:val="24"/>
        </w:rPr>
        <w:t xml:space="preserve">, </w:t>
      </w:r>
      <w:r w:rsidR="00D416E5" w:rsidRPr="00AA40D2">
        <w:rPr>
          <w:rFonts w:ascii="Times New Roman" w:hAnsi="Times New Roman" w:cs="Times New Roman"/>
          <w:i/>
          <w:sz w:val="24"/>
          <w:szCs w:val="24"/>
        </w:rPr>
        <w:t>Through a Universe Darkly</w:t>
      </w:r>
      <w:r w:rsidR="00D416E5" w:rsidRPr="00AA40D2">
        <w:rPr>
          <w:rFonts w:ascii="Times New Roman" w:hAnsi="Times New Roman" w:cs="Times New Roman"/>
          <w:sz w:val="24"/>
          <w:szCs w:val="24"/>
        </w:rPr>
        <w:t>)</w:t>
      </w:r>
    </w:p>
    <w:p w:rsidR="00932263" w:rsidRDefault="00EF24C8">
      <w:pPr>
        <w:rPr>
          <w:rFonts w:ascii="Times New Roman" w:hAnsi="Times New Roman" w:cs="Times New Roman"/>
          <w:b/>
          <w:sz w:val="24"/>
          <w:szCs w:val="24"/>
        </w:rPr>
      </w:pPr>
      <w:proofErr w:type="gramStart"/>
      <w:r>
        <w:rPr>
          <w:rFonts w:ascii="Times New Roman" w:hAnsi="Times New Roman" w:cs="Times New Roman"/>
          <w:sz w:val="24"/>
          <w:szCs w:val="24"/>
        </w:rPr>
        <w:t>Oct 26</w:t>
      </w:r>
      <w:r w:rsidR="00D416E5" w:rsidRPr="00AA40D2">
        <w:rPr>
          <w:rFonts w:ascii="Times New Roman" w:hAnsi="Times New Roman" w:cs="Times New Roman"/>
          <w:sz w:val="24"/>
          <w:szCs w:val="24"/>
        </w:rPr>
        <w:tab/>
      </w:r>
      <w:r w:rsidR="00AA40D2">
        <w:rPr>
          <w:rFonts w:ascii="Times New Roman" w:hAnsi="Times New Roman" w:cs="Times New Roman"/>
          <w:sz w:val="24"/>
          <w:szCs w:val="24"/>
        </w:rPr>
        <w:tab/>
      </w:r>
      <w:r w:rsidR="00D416E5" w:rsidRPr="00AA40D2">
        <w:rPr>
          <w:rFonts w:ascii="Times New Roman" w:hAnsi="Times New Roman" w:cs="Times New Roman"/>
          <w:sz w:val="24"/>
          <w:szCs w:val="24"/>
        </w:rPr>
        <w:t>“Unseen” Debate.</w:t>
      </w:r>
      <w:proofErr w:type="gramEnd"/>
      <w:r w:rsidR="00D416E5" w:rsidRPr="00AA40D2">
        <w:rPr>
          <w:rFonts w:ascii="Times New Roman" w:hAnsi="Times New Roman" w:cs="Times New Roman"/>
          <w:sz w:val="24"/>
          <w:szCs w:val="24"/>
        </w:rPr>
        <w:t xml:space="preserve"> </w:t>
      </w:r>
      <w:proofErr w:type="gramStart"/>
      <w:r w:rsidR="00D416E5" w:rsidRPr="00AA40D2">
        <w:rPr>
          <w:rFonts w:ascii="Times New Roman" w:hAnsi="Times New Roman" w:cs="Times New Roman"/>
          <w:b/>
          <w:sz w:val="24"/>
          <w:szCs w:val="24"/>
        </w:rPr>
        <w:t>Debate paper due.</w:t>
      </w:r>
      <w:proofErr w:type="gramEnd"/>
    </w:p>
    <w:p w:rsidR="0022646C" w:rsidRPr="00AA40D2" w:rsidRDefault="0022646C">
      <w:pPr>
        <w:rPr>
          <w:rFonts w:ascii="Times New Roman" w:hAnsi="Times New Roman" w:cs="Times New Roman"/>
          <w:b/>
          <w:sz w:val="24"/>
          <w:szCs w:val="24"/>
        </w:rPr>
      </w:pPr>
    </w:p>
    <w:p w:rsidR="00D416E5" w:rsidRPr="00AA40D2" w:rsidRDefault="00D416E5" w:rsidP="00D416E5">
      <w:pPr>
        <w:pStyle w:val="BodyText"/>
        <w:spacing w:line="360" w:lineRule="auto"/>
        <w:contextualSpacing/>
      </w:pPr>
      <w:r w:rsidRPr="00AA40D2">
        <w:rPr>
          <w:b/>
        </w:rPr>
        <w:lastRenderedPageBreak/>
        <w:t>III. Scientific Representation</w:t>
      </w:r>
      <w:r w:rsidRPr="00AA40D2">
        <w:t xml:space="preserve"> </w:t>
      </w:r>
    </w:p>
    <w:p w:rsidR="00D416E5" w:rsidRPr="00AA40D2" w:rsidRDefault="00D416E5">
      <w:pPr>
        <w:rPr>
          <w:rFonts w:ascii="Times New Roman" w:hAnsi="Times New Roman" w:cs="Times New Roman"/>
          <w:sz w:val="24"/>
          <w:szCs w:val="24"/>
        </w:rPr>
      </w:pPr>
    </w:p>
    <w:p w:rsidR="00932263" w:rsidRPr="00AA40D2" w:rsidRDefault="00932263">
      <w:pPr>
        <w:rPr>
          <w:rFonts w:ascii="Times New Roman" w:hAnsi="Times New Roman" w:cs="Times New Roman"/>
          <w:sz w:val="24"/>
          <w:szCs w:val="24"/>
        </w:rPr>
      </w:pPr>
      <w:r w:rsidRPr="00AA40D2">
        <w:rPr>
          <w:rFonts w:ascii="Times New Roman" w:hAnsi="Times New Roman" w:cs="Times New Roman"/>
          <w:sz w:val="24"/>
          <w:szCs w:val="24"/>
        </w:rPr>
        <w:t>Oct 28</w:t>
      </w:r>
      <w:r w:rsidR="00D416E5" w:rsidRPr="00AA40D2">
        <w:rPr>
          <w:rFonts w:ascii="Times New Roman" w:hAnsi="Times New Roman" w:cs="Times New Roman"/>
          <w:sz w:val="24"/>
          <w:szCs w:val="24"/>
        </w:rPr>
        <w:tab/>
      </w:r>
      <w:r w:rsidR="00AA40D2">
        <w:rPr>
          <w:rFonts w:ascii="Times New Roman" w:hAnsi="Times New Roman" w:cs="Times New Roman"/>
          <w:sz w:val="24"/>
          <w:szCs w:val="24"/>
        </w:rPr>
        <w:tab/>
        <w:t>Representing theories (</w:t>
      </w:r>
      <w:r w:rsidR="00AA40D2" w:rsidRPr="00AA40D2">
        <w:rPr>
          <w:rFonts w:ascii="Times New Roman" w:hAnsi="Times New Roman" w:cs="Times New Roman"/>
          <w:sz w:val="24"/>
          <w:szCs w:val="24"/>
        </w:rPr>
        <w:t>Julia Voss,</w:t>
      </w:r>
      <w:r w:rsidR="00AA40D2" w:rsidRPr="00AA40D2">
        <w:rPr>
          <w:rFonts w:ascii="Times New Roman" w:hAnsi="Times New Roman" w:cs="Times New Roman"/>
          <w:i/>
          <w:sz w:val="24"/>
          <w:szCs w:val="24"/>
        </w:rPr>
        <w:t xml:space="preserve"> Darwin's pictures</w:t>
      </w:r>
      <w:r w:rsidR="00AA40D2" w:rsidRPr="00AA40D2">
        <w:rPr>
          <w:rFonts w:ascii="Times New Roman" w:hAnsi="Times New Roman" w:cs="Times New Roman"/>
          <w:sz w:val="24"/>
          <w:szCs w:val="24"/>
        </w:rPr>
        <w:t xml:space="preserve">, chapter </w:t>
      </w:r>
      <w:proofErr w:type="gramStart"/>
      <w:r w:rsidR="00AA40D2" w:rsidRPr="00AA40D2">
        <w:rPr>
          <w:rFonts w:ascii="Times New Roman" w:hAnsi="Times New Roman" w:cs="Times New Roman"/>
          <w:sz w:val="24"/>
          <w:szCs w:val="24"/>
        </w:rPr>
        <w:t xml:space="preserve">2 </w:t>
      </w:r>
      <w:r w:rsidR="00AA40D2">
        <w:rPr>
          <w:rFonts w:ascii="Times New Roman" w:hAnsi="Times New Roman" w:cs="Times New Roman"/>
          <w:sz w:val="24"/>
          <w:szCs w:val="24"/>
        </w:rPr>
        <w:t>)</w:t>
      </w:r>
      <w:proofErr w:type="gramEnd"/>
    </w:p>
    <w:p w:rsidR="00AA40D2" w:rsidRPr="00AA40D2" w:rsidRDefault="00EF24C8" w:rsidP="00AA40D2">
      <w:pPr>
        <w:spacing w:before="100" w:beforeAutospacing="1" w:after="100" w:afterAutospacing="1" w:line="240" w:lineRule="auto"/>
        <w:outlineLvl w:val="0"/>
        <w:rPr>
          <w:rFonts w:ascii="Times New Roman" w:eastAsia="Times New Roman" w:hAnsi="Times New Roman" w:cs="Times New Roman"/>
          <w:bCs/>
          <w:kern w:val="36"/>
          <w:sz w:val="24"/>
          <w:szCs w:val="24"/>
        </w:rPr>
      </w:pPr>
      <w:r>
        <w:rPr>
          <w:rFonts w:ascii="Times New Roman" w:hAnsi="Times New Roman" w:cs="Times New Roman"/>
          <w:sz w:val="24"/>
          <w:szCs w:val="24"/>
        </w:rPr>
        <w:t>Nov 2</w:t>
      </w:r>
      <w:r w:rsidR="00EC0871" w:rsidRPr="00AA40D2">
        <w:rPr>
          <w:rFonts w:ascii="Times New Roman" w:hAnsi="Times New Roman" w:cs="Times New Roman"/>
          <w:sz w:val="24"/>
          <w:szCs w:val="24"/>
        </w:rPr>
        <w:tab/>
      </w:r>
      <w:r w:rsidR="0022646C">
        <w:rPr>
          <w:rFonts w:ascii="Times New Roman" w:hAnsi="Times New Roman" w:cs="Times New Roman"/>
          <w:sz w:val="24"/>
          <w:szCs w:val="24"/>
        </w:rPr>
        <w:tab/>
        <w:t>Persuasive pictures</w:t>
      </w:r>
      <w:r w:rsidR="00AA40D2">
        <w:rPr>
          <w:rFonts w:ascii="Times New Roman" w:hAnsi="Times New Roman" w:cs="Times New Roman"/>
          <w:sz w:val="24"/>
          <w:szCs w:val="24"/>
        </w:rPr>
        <w:t xml:space="preserve"> (</w:t>
      </w:r>
      <w:r w:rsidR="00A1075B">
        <w:rPr>
          <w:rFonts w:ascii="Times New Roman" w:hAnsi="Times New Roman" w:cs="Times New Roman"/>
          <w:sz w:val="24"/>
          <w:szCs w:val="24"/>
        </w:rPr>
        <w:t>Myers</w:t>
      </w:r>
      <w:r w:rsidR="00AA40D2" w:rsidRPr="00AA40D2">
        <w:rPr>
          <w:rFonts w:ascii="Times New Roman" w:eastAsia="Times New Roman" w:hAnsi="Times New Roman" w:cs="Times New Roman"/>
          <w:bCs/>
          <w:kern w:val="36"/>
          <w:sz w:val="24"/>
          <w:szCs w:val="24"/>
        </w:rPr>
        <w:t>, "</w:t>
      </w:r>
      <w:r w:rsidR="00A1075B">
        <w:rPr>
          <w:rFonts w:ascii="Times New Roman" w:eastAsia="Times New Roman" w:hAnsi="Times New Roman" w:cs="Times New Roman"/>
          <w:bCs/>
          <w:kern w:val="36"/>
          <w:sz w:val="24"/>
          <w:szCs w:val="24"/>
        </w:rPr>
        <w:t>Illustrations in sociobiology</w:t>
      </w:r>
      <w:r w:rsidR="00D95463">
        <w:rPr>
          <w:rFonts w:ascii="Times New Roman" w:eastAsia="Times New Roman" w:hAnsi="Times New Roman" w:cs="Times New Roman"/>
          <w:bCs/>
          <w:kern w:val="36"/>
          <w:sz w:val="24"/>
          <w:szCs w:val="24"/>
        </w:rPr>
        <w:t>"</w:t>
      </w:r>
      <w:r w:rsidR="00AA40D2">
        <w:rPr>
          <w:rFonts w:ascii="Times New Roman" w:eastAsia="Times New Roman" w:hAnsi="Times New Roman" w:cs="Times New Roman"/>
          <w:bCs/>
          <w:kern w:val="36"/>
          <w:sz w:val="24"/>
          <w:szCs w:val="24"/>
        </w:rPr>
        <w:t>)</w:t>
      </w:r>
    </w:p>
    <w:p w:rsidR="00AA40D2" w:rsidRDefault="00932263" w:rsidP="00AA40D2">
      <w:pPr>
        <w:autoSpaceDE w:val="0"/>
        <w:autoSpaceDN w:val="0"/>
        <w:adjustRightInd w:val="0"/>
        <w:spacing w:after="0" w:line="240" w:lineRule="auto"/>
        <w:rPr>
          <w:rFonts w:ascii="Times New Roman" w:hAnsi="Times New Roman" w:cs="Times New Roman"/>
          <w:sz w:val="24"/>
          <w:szCs w:val="24"/>
        </w:rPr>
      </w:pPr>
      <w:r w:rsidRPr="00AA40D2">
        <w:rPr>
          <w:rFonts w:ascii="Times New Roman" w:hAnsi="Times New Roman" w:cs="Times New Roman"/>
          <w:sz w:val="24"/>
          <w:szCs w:val="24"/>
        </w:rPr>
        <w:t>Nov 4</w:t>
      </w:r>
      <w:r w:rsidR="00EC0871" w:rsidRPr="00AA40D2">
        <w:rPr>
          <w:rFonts w:ascii="Times New Roman" w:hAnsi="Times New Roman" w:cs="Times New Roman"/>
          <w:sz w:val="24"/>
          <w:szCs w:val="24"/>
        </w:rPr>
        <w:tab/>
      </w:r>
      <w:r w:rsidR="00AA40D2">
        <w:rPr>
          <w:rFonts w:ascii="Times New Roman" w:hAnsi="Times New Roman" w:cs="Times New Roman"/>
          <w:sz w:val="24"/>
          <w:szCs w:val="24"/>
        </w:rPr>
        <w:tab/>
      </w:r>
      <w:proofErr w:type="gramStart"/>
      <w:r w:rsidR="00AA40D2">
        <w:rPr>
          <w:rFonts w:ascii="Times New Roman" w:hAnsi="Times New Roman" w:cs="Times New Roman"/>
          <w:sz w:val="24"/>
          <w:szCs w:val="24"/>
        </w:rPr>
        <w:t>Contesting</w:t>
      </w:r>
      <w:proofErr w:type="gramEnd"/>
      <w:r w:rsidR="00AA40D2">
        <w:rPr>
          <w:rFonts w:ascii="Times New Roman" w:hAnsi="Times New Roman" w:cs="Times New Roman"/>
          <w:sz w:val="24"/>
          <w:szCs w:val="24"/>
        </w:rPr>
        <w:t xml:space="preserve"> representations (</w:t>
      </w:r>
      <w:r w:rsidR="00AA40D2" w:rsidRPr="00AA40D2">
        <w:rPr>
          <w:rFonts w:ascii="Times New Roman" w:hAnsi="Times New Roman" w:cs="Times New Roman"/>
          <w:sz w:val="24"/>
          <w:szCs w:val="24"/>
        </w:rPr>
        <w:t xml:space="preserve">Maria Lane, "Geographies of </w:t>
      </w:r>
      <w:r w:rsidR="00A1075B">
        <w:rPr>
          <w:rFonts w:ascii="Times New Roman" w:hAnsi="Times New Roman" w:cs="Times New Roman"/>
          <w:sz w:val="24"/>
          <w:szCs w:val="24"/>
        </w:rPr>
        <w:t>M</w:t>
      </w:r>
      <w:r w:rsidR="00AA40D2" w:rsidRPr="00AA40D2">
        <w:rPr>
          <w:rFonts w:ascii="Times New Roman" w:hAnsi="Times New Roman" w:cs="Times New Roman"/>
          <w:sz w:val="24"/>
          <w:szCs w:val="24"/>
        </w:rPr>
        <w:t>ars"</w:t>
      </w:r>
      <w:r w:rsidR="00AA40D2">
        <w:rPr>
          <w:rFonts w:ascii="Times New Roman" w:hAnsi="Times New Roman" w:cs="Times New Roman"/>
          <w:sz w:val="24"/>
          <w:szCs w:val="24"/>
        </w:rPr>
        <w:t>)</w:t>
      </w:r>
      <w:r w:rsidR="00AA40D2" w:rsidRPr="00AA40D2">
        <w:rPr>
          <w:rFonts w:ascii="Times New Roman" w:hAnsi="Times New Roman" w:cs="Times New Roman"/>
          <w:sz w:val="24"/>
          <w:szCs w:val="24"/>
        </w:rPr>
        <w:t xml:space="preserve"> </w:t>
      </w:r>
    </w:p>
    <w:p w:rsidR="00AA40D2" w:rsidRPr="00AA40D2" w:rsidRDefault="00AA40D2" w:rsidP="00AA40D2">
      <w:pPr>
        <w:autoSpaceDE w:val="0"/>
        <w:autoSpaceDN w:val="0"/>
        <w:adjustRightInd w:val="0"/>
        <w:spacing w:after="0" w:line="240" w:lineRule="auto"/>
        <w:rPr>
          <w:rFonts w:ascii="Times New Roman" w:hAnsi="Times New Roman" w:cs="Times New Roman"/>
          <w:sz w:val="24"/>
          <w:szCs w:val="24"/>
        </w:rPr>
      </w:pPr>
    </w:p>
    <w:p w:rsidR="00AA40D2" w:rsidRPr="00AA40D2" w:rsidRDefault="00EF24C8" w:rsidP="00AA40D2">
      <w:pPr>
        <w:rPr>
          <w:rFonts w:ascii="Times New Roman" w:hAnsi="Times New Roman" w:cs="Times New Roman"/>
          <w:sz w:val="24"/>
          <w:szCs w:val="24"/>
        </w:rPr>
      </w:pPr>
      <w:r>
        <w:rPr>
          <w:rFonts w:ascii="Times New Roman" w:hAnsi="Times New Roman" w:cs="Times New Roman"/>
          <w:sz w:val="24"/>
          <w:szCs w:val="24"/>
        </w:rPr>
        <w:t>Nov 9</w:t>
      </w:r>
      <w:r w:rsidR="00EC0871" w:rsidRPr="00AA40D2">
        <w:rPr>
          <w:rFonts w:ascii="Times New Roman" w:hAnsi="Times New Roman" w:cs="Times New Roman"/>
          <w:sz w:val="24"/>
          <w:szCs w:val="24"/>
        </w:rPr>
        <w:tab/>
      </w:r>
      <w:r w:rsidR="00AA40D2">
        <w:rPr>
          <w:rFonts w:ascii="Times New Roman" w:hAnsi="Times New Roman" w:cs="Times New Roman"/>
          <w:sz w:val="24"/>
          <w:szCs w:val="24"/>
        </w:rPr>
        <w:tab/>
      </w:r>
      <w:r w:rsidR="00AA40D2" w:rsidRPr="00AA40D2">
        <w:rPr>
          <w:rFonts w:ascii="Times New Roman" w:hAnsi="Times New Roman" w:cs="Times New Roman"/>
          <w:sz w:val="24"/>
          <w:szCs w:val="24"/>
        </w:rPr>
        <w:t>Photography (Jennifer Tuck</w:t>
      </w:r>
      <w:r w:rsidR="00D95463">
        <w:rPr>
          <w:rFonts w:ascii="Times New Roman" w:hAnsi="Times New Roman" w:cs="Times New Roman"/>
          <w:sz w:val="24"/>
          <w:szCs w:val="24"/>
        </w:rPr>
        <w:t>er, “Photography as witness”</w:t>
      </w:r>
      <w:r w:rsidR="00AA40D2" w:rsidRPr="00AA40D2">
        <w:rPr>
          <w:rFonts w:ascii="Times New Roman" w:hAnsi="Times New Roman" w:cs="Times New Roman"/>
          <w:sz w:val="24"/>
          <w:szCs w:val="24"/>
        </w:rPr>
        <w:t>)</w:t>
      </w:r>
    </w:p>
    <w:p w:rsidR="00932263" w:rsidRPr="00AA40D2" w:rsidRDefault="00932263">
      <w:pPr>
        <w:rPr>
          <w:rFonts w:ascii="Times New Roman" w:hAnsi="Times New Roman" w:cs="Times New Roman"/>
          <w:sz w:val="24"/>
          <w:szCs w:val="24"/>
        </w:rPr>
      </w:pPr>
      <w:r w:rsidRPr="00AA40D2">
        <w:rPr>
          <w:rFonts w:ascii="Times New Roman" w:hAnsi="Times New Roman" w:cs="Times New Roman"/>
          <w:sz w:val="24"/>
          <w:szCs w:val="24"/>
        </w:rPr>
        <w:t>Nov 11</w:t>
      </w:r>
      <w:r w:rsidR="00D416E5" w:rsidRPr="00AA40D2">
        <w:rPr>
          <w:rFonts w:ascii="Times New Roman" w:hAnsi="Times New Roman" w:cs="Times New Roman"/>
          <w:sz w:val="24"/>
          <w:szCs w:val="24"/>
        </w:rPr>
        <w:tab/>
      </w:r>
      <w:r w:rsidR="00AA40D2">
        <w:rPr>
          <w:rFonts w:ascii="Times New Roman" w:hAnsi="Times New Roman" w:cs="Times New Roman"/>
          <w:sz w:val="24"/>
          <w:szCs w:val="24"/>
        </w:rPr>
        <w:tab/>
      </w:r>
      <w:r w:rsidR="00D416E5" w:rsidRPr="00AA40D2">
        <w:rPr>
          <w:rFonts w:ascii="Times New Roman" w:hAnsi="Times New Roman" w:cs="Times New Roman"/>
          <w:sz w:val="24"/>
          <w:szCs w:val="24"/>
        </w:rPr>
        <w:t xml:space="preserve">Brain scans (Joe </w:t>
      </w:r>
      <w:proofErr w:type="spellStart"/>
      <w:r w:rsidR="00D95463">
        <w:rPr>
          <w:rFonts w:ascii="Times New Roman" w:eastAsia="Times New Roman" w:hAnsi="Times New Roman" w:cs="Times New Roman"/>
          <w:sz w:val="24"/>
          <w:szCs w:val="24"/>
        </w:rPr>
        <w:t>Dumit</w:t>
      </w:r>
      <w:proofErr w:type="spellEnd"/>
      <w:r w:rsidR="00D95463">
        <w:rPr>
          <w:rFonts w:ascii="Times New Roman" w:eastAsia="Times New Roman" w:hAnsi="Times New Roman" w:cs="Times New Roman"/>
          <w:sz w:val="24"/>
          <w:szCs w:val="24"/>
        </w:rPr>
        <w:t>, “Picturing personhood”</w:t>
      </w:r>
      <w:r w:rsidR="00D416E5" w:rsidRPr="00AA40D2">
        <w:rPr>
          <w:rFonts w:ascii="Times New Roman" w:eastAsia="Times New Roman" w:hAnsi="Times New Roman" w:cs="Times New Roman"/>
          <w:sz w:val="24"/>
          <w:szCs w:val="24"/>
        </w:rPr>
        <w:t>)</w:t>
      </w:r>
    </w:p>
    <w:p w:rsidR="00D416E5" w:rsidRPr="00AA40D2" w:rsidRDefault="00EF24C8" w:rsidP="00D416E5">
      <w:pPr>
        <w:pStyle w:val="BodyText"/>
        <w:spacing w:line="360" w:lineRule="auto"/>
        <w:contextualSpacing/>
        <w:rPr>
          <w:b/>
        </w:rPr>
      </w:pPr>
      <w:r>
        <w:t>Nov 16</w:t>
      </w:r>
      <w:r w:rsidR="00D416E5" w:rsidRPr="00AA40D2">
        <w:tab/>
        <w:t xml:space="preserve"> </w:t>
      </w:r>
      <w:r w:rsidR="00AA40D2">
        <w:tab/>
      </w:r>
      <w:r w:rsidR="00D416E5" w:rsidRPr="00AA40D2">
        <w:t xml:space="preserve">Presenting </w:t>
      </w:r>
      <w:proofErr w:type="gramStart"/>
      <w:r w:rsidR="00D416E5" w:rsidRPr="00AA40D2">
        <w:t>data  (</w:t>
      </w:r>
      <w:proofErr w:type="spellStart"/>
      <w:proofErr w:type="gramEnd"/>
      <w:r w:rsidR="00D416E5" w:rsidRPr="00AA40D2">
        <w:t>Tufte</w:t>
      </w:r>
      <w:proofErr w:type="spellEnd"/>
      <w:r w:rsidR="00D416E5" w:rsidRPr="00AA40D2">
        <w:t xml:space="preserve">, </w:t>
      </w:r>
      <w:r w:rsidR="00D416E5" w:rsidRPr="00AA40D2">
        <w:rPr>
          <w:i/>
        </w:rPr>
        <w:t>Visual Display</w:t>
      </w:r>
      <w:r w:rsidR="00D416E5" w:rsidRPr="00AA40D2">
        <w:t xml:space="preserve"> 1-77, 108-159, 178-191). </w:t>
      </w:r>
      <w:proofErr w:type="gramStart"/>
      <w:r w:rsidR="00D416E5" w:rsidRPr="00AA40D2">
        <w:rPr>
          <w:b/>
        </w:rPr>
        <w:t xml:space="preserve">Final project </w:t>
      </w:r>
      <w:r w:rsidR="00AA40D2">
        <w:rPr>
          <w:b/>
        </w:rPr>
        <w:tab/>
      </w:r>
      <w:r w:rsidR="00AA40D2">
        <w:rPr>
          <w:b/>
        </w:rPr>
        <w:tab/>
      </w:r>
      <w:r w:rsidR="00AA40D2">
        <w:rPr>
          <w:b/>
        </w:rPr>
        <w:tab/>
      </w:r>
      <w:r w:rsidR="00D416E5" w:rsidRPr="00AA40D2">
        <w:rPr>
          <w:b/>
        </w:rPr>
        <w:t>proposal due.</w:t>
      </w:r>
      <w:proofErr w:type="gramEnd"/>
      <w:r w:rsidR="00D416E5" w:rsidRPr="00AA40D2">
        <w:rPr>
          <w:b/>
        </w:rPr>
        <w:t xml:space="preserve"> </w:t>
      </w:r>
      <w:r w:rsidR="00D416E5" w:rsidRPr="00AA40D2">
        <w:t xml:space="preserve"> </w:t>
      </w:r>
    </w:p>
    <w:p w:rsidR="00D416E5" w:rsidRPr="00AA40D2" w:rsidRDefault="00932263" w:rsidP="00D416E5">
      <w:pPr>
        <w:pStyle w:val="BodyText"/>
        <w:spacing w:line="360" w:lineRule="auto"/>
        <w:contextualSpacing/>
      </w:pPr>
      <w:proofErr w:type="gramStart"/>
      <w:r w:rsidRPr="00AA40D2">
        <w:t>Nov 18</w:t>
      </w:r>
      <w:r w:rsidR="00D416E5" w:rsidRPr="00AA40D2">
        <w:tab/>
      </w:r>
      <w:r w:rsidR="00AA40D2">
        <w:tab/>
      </w:r>
      <w:r w:rsidR="00D416E5" w:rsidRPr="00AA40D2">
        <w:t>“Representation” debate.</w:t>
      </w:r>
      <w:proofErr w:type="gramEnd"/>
      <w:r w:rsidR="00D416E5" w:rsidRPr="00AA40D2">
        <w:t xml:space="preserve"> </w:t>
      </w:r>
      <w:proofErr w:type="gramStart"/>
      <w:r w:rsidR="00D416E5" w:rsidRPr="00AA40D2">
        <w:rPr>
          <w:b/>
        </w:rPr>
        <w:t>Debate paper due.</w:t>
      </w:r>
      <w:proofErr w:type="gramEnd"/>
    </w:p>
    <w:p w:rsidR="00D416E5" w:rsidRPr="00AA40D2" w:rsidRDefault="00D416E5" w:rsidP="00D416E5">
      <w:pPr>
        <w:pStyle w:val="BodyText"/>
        <w:spacing w:line="360" w:lineRule="auto"/>
        <w:contextualSpacing/>
        <w:rPr>
          <w:b/>
        </w:rPr>
      </w:pPr>
    </w:p>
    <w:p w:rsidR="00D416E5" w:rsidRPr="00AA40D2" w:rsidRDefault="00D416E5" w:rsidP="00D416E5">
      <w:pPr>
        <w:pStyle w:val="BodyText"/>
        <w:spacing w:line="360" w:lineRule="auto"/>
        <w:contextualSpacing/>
      </w:pPr>
      <w:r w:rsidRPr="00AA40D2">
        <w:rPr>
          <w:b/>
        </w:rPr>
        <w:t>IV. How a scientist sees</w:t>
      </w:r>
    </w:p>
    <w:p w:rsidR="00932263" w:rsidRPr="00AA40D2" w:rsidRDefault="00EF24C8" w:rsidP="00D95463">
      <w:pPr>
        <w:pStyle w:val="BodyText"/>
        <w:spacing w:line="360" w:lineRule="auto"/>
        <w:ind w:left="1440" w:hanging="1440"/>
        <w:contextualSpacing/>
      </w:pPr>
      <w:r>
        <w:t>Nov 23</w:t>
      </w:r>
      <w:r w:rsidR="00D416E5" w:rsidRPr="00AA40D2">
        <w:tab/>
      </w:r>
      <w:r w:rsidR="00D95463">
        <w:t xml:space="preserve">Seeing </w:t>
      </w:r>
      <w:r w:rsidR="00EC0871" w:rsidRPr="00AA40D2">
        <w:t>(</w:t>
      </w:r>
      <w:r w:rsidR="00EC0871" w:rsidRPr="00AA40D2">
        <w:rPr>
          <w:rFonts w:eastAsia="Times New Roman"/>
        </w:rPr>
        <w:t xml:space="preserve">Dudley </w:t>
      </w:r>
      <w:proofErr w:type="spellStart"/>
      <w:r w:rsidR="00EC0871" w:rsidRPr="00AA40D2">
        <w:rPr>
          <w:rFonts w:eastAsia="Times New Roman"/>
        </w:rPr>
        <w:t>Shapere</w:t>
      </w:r>
      <w:proofErr w:type="spellEnd"/>
      <w:r w:rsidR="00EC0871" w:rsidRPr="00AA40D2">
        <w:rPr>
          <w:rFonts w:eastAsia="Times New Roman"/>
        </w:rPr>
        <w:t>, “Concept of Observati</w:t>
      </w:r>
      <w:r w:rsidR="00AF25D8" w:rsidRPr="00AA40D2">
        <w:rPr>
          <w:rFonts w:eastAsia="Times New Roman"/>
        </w:rPr>
        <w:t xml:space="preserve">on in Science and Philosophy” </w:t>
      </w:r>
      <w:r w:rsidR="00D95463" w:rsidRPr="00D95463">
        <w:rPr>
          <w:rFonts w:eastAsia="Times New Roman"/>
          <w:i/>
        </w:rPr>
        <w:t>or</w:t>
      </w:r>
      <w:r w:rsidR="00D95463">
        <w:rPr>
          <w:rFonts w:eastAsia="Times New Roman"/>
        </w:rPr>
        <w:t xml:space="preserve"> </w:t>
      </w:r>
      <w:r w:rsidR="00D95463" w:rsidRPr="00AA40D2">
        <w:rPr>
          <w:rFonts w:eastAsia="Times New Roman"/>
        </w:rPr>
        <w:t>Trevor Pinch, “Towards an analysis of scientific observat</w:t>
      </w:r>
      <w:r w:rsidR="00D95463">
        <w:rPr>
          <w:rFonts w:eastAsia="Times New Roman"/>
        </w:rPr>
        <w:t>ion”)</w:t>
      </w:r>
    </w:p>
    <w:p w:rsidR="00932263" w:rsidRPr="00AA40D2" w:rsidRDefault="00932263" w:rsidP="00D95463">
      <w:pPr>
        <w:rPr>
          <w:rFonts w:ascii="Times New Roman" w:hAnsi="Times New Roman" w:cs="Times New Roman"/>
          <w:sz w:val="24"/>
          <w:szCs w:val="24"/>
        </w:rPr>
      </w:pPr>
      <w:r w:rsidRPr="00AA40D2">
        <w:rPr>
          <w:rFonts w:ascii="Times New Roman" w:hAnsi="Times New Roman" w:cs="Times New Roman"/>
          <w:sz w:val="24"/>
          <w:szCs w:val="24"/>
        </w:rPr>
        <w:t>Nov 25</w:t>
      </w:r>
      <w:r w:rsidR="00EC0871" w:rsidRPr="00AA40D2">
        <w:rPr>
          <w:rFonts w:ascii="Times New Roman" w:hAnsi="Times New Roman" w:cs="Times New Roman"/>
          <w:sz w:val="24"/>
          <w:szCs w:val="24"/>
        </w:rPr>
        <w:tab/>
      </w:r>
      <w:r w:rsidR="00EC0871" w:rsidRPr="00AA40D2">
        <w:rPr>
          <w:rFonts w:ascii="Times New Roman" w:hAnsi="Times New Roman" w:cs="Times New Roman"/>
          <w:sz w:val="24"/>
          <w:szCs w:val="24"/>
        </w:rPr>
        <w:tab/>
      </w:r>
      <w:r w:rsidR="00EF24C8">
        <w:rPr>
          <w:rFonts w:ascii="Times New Roman" w:hAnsi="Times New Roman" w:cs="Times New Roman"/>
          <w:sz w:val="24"/>
          <w:szCs w:val="24"/>
        </w:rPr>
        <w:t>Thanksgiving break</w:t>
      </w:r>
    </w:p>
    <w:p w:rsidR="00932263" w:rsidRPr="00AA40D2" w:rsidRDefault="00EF24C8">
      <w:pPr>
        <w:rPr>
          <w:rFonts w:ascii="Times New Roman" w:hAnsi="Times New Roman" w:cs="Times New Roman"/>
          <w:sz w:val="24"/>
          <w:szCs w:val="24"/>
        </w:rPr>
      </w:pPr>
      <w:r>
        <w:rPr>
          <w:rFonts w:ascii="Times New Roman" w:hAnsi="Times New Roman" w:cs="Times New Roman"/>
          <w:sz w:val="24"/>
          <w:szCs w:val="24"/>
        </w:rPr>
        <w:t>Nov 30</w:t>
      </w:r>
      <w:r w:rsidR="00EC0871" w:rsidRPr="00AA40D2">
        <w:rPr>
          <w:rFonts w:ascii="Times New Roman" w:hAnsi="Times New Roman" w:cs="Times New Roman"/>
          <w:sz w:val="24"/>
          <w:szCs w:val="24"/>
        </w:rPr>
        <w:tab/>
      </w:r>
      <w:r w:rsidR="00EC0871" w:rsidRPr="00AA40D2">
        <w:rPr>
          <w:rFonts w:ascii="Times New Roman" w:hAnsi="Times New Roman" w:cs="Times New Roman"/>
          <w:sz w:val="24"/>
          <w:szCs w:val="24"/>
        </w:rPr>
        <w:tab/>
        <w:t xml:space="preserve">Paradigms (Kuhn, </w:t>
      </w:r>
      <w:r w:rsidR="00EC0871" w:rsidRPr="00AA40D2">
        <w:rPr>
          <w:rFonts w:ascii="Times New Roman" w:hAnsi="Times New Roman" w:cs="Times New Roman"/>
          <w:i/>
          <w:sz w:val="24"/>
          <w:szCs w:val="24"/>
        </w:rPr>
        <w:t>Structure of scientific revolutions</w:t>
      </w:r>
      <w:r w:rsidR="00EC0871" w:rsidRPr="00AA40D2">
        <w:rPr>
          <w:rFonts w:ascii="Times New Roman" w:hAnsi="Times New Roman" w:cs="Times New Roman"/>
          <w:sz w:val="24"/>
          <w:szCs w:val="24"/>
        </w:rPr>
        <w:t>)</w:t>
      </w:r>
    </w:p>
    <w:p w:rsidR="00EC0871" w:rsidRPr="00AA40D2" w:rsidRDefault="00EF24C8" w:rsidP="00DB3FC2">
      <w:pPr>
        <w:rPr>
          <w:rFonts w:ascii="Times New Roman" w:hAnsi="Times New Roman" w:cs="Times New Roman"/>
          <w:sz w:val="24"/>
          <w:szCs w:val="24"/>
        </w:rPr>
      </w:pPr>
      <w:r>
        <w:rPr>
          <w:rFonts w:ascii="Times New Roman" w:hAnsi="Times New Roman" w:cs="Times New Roman"/>
          <w:sz w:val="24"/>
          <w:szCs w:val="24"/>
        </w:rPr>
        <w:t>Dec 2</w:t>
      </w:r>
      <w:r w:rsidR="00EC0871" w:rsidRPr="00AA40D2">
        <w:rPr>
          <w:rFonts w:ascii="Times New Roman" w:hAnsi="Times New Roman" w:cs="Times New Roman"/>
          <w:sz w:val="24"/>
          <w:szCs w:val="24"/>
        </w:rPr>
        <w:tab/>
      </w:r>
      <w:r w:rsidR="00EC0871" w:rsidRPr="00AA40D2">
        <w:rPr>
          <w:rFonts w:ascii="Times New Roman" w:hAnsi="Times New Roman" w:cs="Times New Roman"/>
          <w:sz w:val="24"/>
          <w:szCs w:val="24"/>
        </w:rPr>
        <w:tab/>
        <w:t xml:space="preserve">Gender </w:t>
      </w:r>
      <w:r w:rsidR="00DB3FC2" w:rsidRPr="00AA40D2">
        <w:rPr>
          <w:rFonts w:ascii="Times New Roman" w:hAnsi="Times New Roman" w:cs="Times New Roman"/>
          <w:sz w:val="24"/>
          <w:szCs w:val="24"/>
        </w:rPr>
        <w:t xml:space="preserve">(Lisa Cartwright, </w:t>
      </w:r>
      <w:r w:rsidR="00DB3FC2" w:rsidRPr="00AA40D2">
        <w:rPr>
          <w:rFonts w:ascii="Times New Roman" w:hAnsi="Times New Roman" w:cs="Times New Roman"/>
          <w:i/>
          <w:sz w:val="24"/>
          <w:szCs w:val="24"/>
        </w:rPr>
        <w:t>Screening the body</w:t>
      </w:r>
      <w:r w:rsidR="00DB3FC2" w:rsidRPr="00AA40D2">
        <w:rPr>
          <w:rFonts w:ascii="Times New Roman" w:hAnsi="Times New Roman" w:cs="Times New Roman"/>
          <w:sz w:val="24"/>
          <w:szCs w:val="24"/>
        </w:rPr>
        <w:t>)</w:t>
      </w:r>
    </w:p>
    <w:p w:rsidR="00932263" w:rsidRPr="00AA40D2" w:rsidRDefault="00932263">
      <w:pPr>
        <w:rPr>
          <w:rFonts w:ascii="Times New Roman" w:hAnsi="Times New Roman" w:cs="Times New Roman"/>
          <w:sz w:val="24"/>
          <w:szCs w:val="24"/>
        </w:rPr>
      </w:pPr>
      <w:r w:rsidRPr="00AA40D2">
        <w:rPr>
          <w:rFonts w:ascii="Times New Roman" w:hAnsi="Times New Roman" w:cs="Times New Roman"/>
          <w:sz w:val="24"/>
          <w:szCs w:val="24"/>
        </w:rPr>
        <w:t>Dec 9</w:t>
      </w:r>
      <w:r w:rsidR="00EC0871" w:rsidRPr="00AA40D2">
        <w:rPr>
          <w:rFonts w:ascii="Times New Roman" w:hAnsi="Times New Roman" w:cs="Times New Roman"/>
          <w:sz w:val="24"/>
          <w:szCs w:val="24"/>
        </w:rPr>
        <w:tab/>
      </w:r>
      <w:r w:rsidR="00AA40D2">
        <w:rPr>
          <w:rFonts w:ascii="Times New Roman" w:hAnsi="Times New Roman" w:cs="Times New Roman"/>
          <w:sz w:val="24"/>
          <w:szCs w:val="24"/>
        </w:rPr>
        <w:tab/>
      </w:r>
      <w:r w:rsidR="00EC0871" w:rsidRPr="00AA40D2">
        <w:rPr>
          <w:rFonts w:ascii="Times New Roman" w:hAnsi="Times New Roman" w:cs="Times New Roman"/>
          <w:sz w:val="24"/>
          <w:szCs w:val="24"/>
        </w:rPr>
        <w:t xml:space="preserve">Objectivity I (Daston and Galison, </w:t>
      </w:r>
      <w:r w:rsidR="00EC0871" w:rsidRPr="00AA40D2">
        <w:rPr>
          <w:rFonts w:ascii="Times New Roman" w:hAnsi="Times New Roman" w:cs="Times New Roman"/>
          <w:i/>
          <w:sz w:val="24"/>
          <w:szCs w:val="24"/>
        </w:rPr>
        <w:t>Objectivity</w:t>
      </w:r>
      <w:r w:rsidR="00EC0871" w:rsidRPr="00AA40D2">
        <w:rPr>
          <w:rFonts w:ascii="Times New Roman" w:hAnsi="Times New Roman" w:cs="Times New Roman"/>
          <w:sz w:val="24"/>
          <w:szCs w:val="24"/>
        </w:rPr>
        <w:t xml:space="preserve"> 11-34, 42-49, 55-68, 115-138)</w:t>
      </w:r>
    </w:p>
    <w:p w:rsidR="00932263" w:rsidRPr="00AA40D2" w:rsidRDefault="00EF24C8">
      <w:pPr>
        <w:rPr>
          <w:rFonts w:ascii="Times New Roman" w:hAnsi="Times New Roman" w:cs="Times New Roman"/>
          <w:sz w:val="24"/>
          <w:szCs w:val="24"/>
        </w:rPr>
      </w:pPr>
      <w:r>
        <w:rPr>
          <w:rFonts w:ascii="Times New Roman" w:hAnsi="Times New Roman" w:cs="Times New Roman"/>
          <w:sz w:val="24"/>
          <w:szCs w:val="24"/>
        </w:rPr>
        <w:t>Dec 14</w:t>
      </w:r>
      <w:r w:rsidR="00EC0871" w:rsidRPr="00AA40D2">
        <w:rPr>
          <w:rFonts w:ascii="Times New Roman" w:hAnsi="Times New Roman" w:cs="Times New Roman"/>
          <w:sz w:val="24"/>
          <w:szCs w:val="24"/>
        </w:rPr>
        <w:tab/>
      </w:r>
      <w:r w:rsidR="00AA40D2">
        <w:rPr>
          <w:rFonts w:ascii="Times New Roman" w:hAnsi="Times New Roman" w:cs="Times New Roman"/>
          <w:sz w:val="24"/>
          <w:szCs w:val="24"/>
        </w:rPr>
        <w:tab/>
      </w:r>
      <w:r w:rsidR="00EC0871" w:rsidRPr="00AA40D2">
        <w:rPr>
          <w:rFonts w:ascii="Times New Roman" w:hAnsi="Times New Roman" w:cs="Times New Roman"/>
          <w:sz w:val="24"/>
          <w:szCs w:val="24"/>
        </w:rPr>
        <w:t>Objectivity II (Daston and Galison, 234-246, 273-289, 309-320, 357-361, 363-</w:t>
      </w:r>
      <w:r w:rsidR="00AA40D2">
        <w:rPr>
          <w:rFonts w:ascii="Times New Roman" w:hAnsi="Times New Roman" w:cs="Times New Roman"/>
          <w:sz w:val="24"/>
          <w:szCs w:val="24"/>
        </w:rPr>
        <w:tab/>
      </w:r>
      <w:r w:rsidR="00AA40D2">
        <w:rPr>
          <w:rFonts w:ascii="Times New Roman" w:hAnsi="Times New Roman" w:cs="Times New Roman"/>
          <w:sz w:val="24"/>
          <w:szCs w:val="24"/>
        </w:rPr>
        <w:tab/>
      </w:r>
      <w:r w:rsidR="00AA40D2">
        <w:rPr>
          <w:rFonts w:ascii="Times New Roman" w:hAnsi="Times New Roman" w:cs="Times New Roman"/>
          <w:sz w:val="24"/>
          <w:szCs w:val="24"/>
        </w:rPr>
        <w:tab/>
      </w:r>
      <w:r w:rsidR="00EC0871" w:rsidRPr="00AA40D2">
        <w:rPr>
          <w:rFonts w:ascii="Times New Roman" w:hAnsi="Times New Roman" w:cs="Times New Roman"/>
          <w:sz w:val="24"/>
          <w:szCs w:val="24"/>
        </w:rPr>
        <w:t>382)</w:t>
      </w:r>
    </w:p>
    <w:p w:rsidR="00EC0871" w:rsidRPr="00AA40D2" w:rsidRDefault="00932263" w:rsidP="00EC0871">
      <w:pPr>
        <w:pStyle w:val="BodyText"/>
        <w:spacing w:line="360" w:lineRule="auto"/>
        <w:contextualSpacing/>
        <w:rPr>
          <w:b/>
        </w:rPr>
      </w:pPr>
      <w:proofErr w:type="gramStart"/>
      <w:r w:rsidRPr="00AA40D2">
        <w:t>Dec</w:t>
      </w:r>
      <w:r w:rsidR="00B717AB">
        <w:t xml:space="preserve"> 21</w:t>
      </w:r>
      <w:r w:rsidR="00D416E5" w:rsidRPr="00AA40D2">
        <w:t xml:space="preserve"> (Final exam date)</w:t>
      </w:r>
      <w:r w:rsidR="00EC0871" w:rsidRPr="00AA40D2">
        <w:t xml:space="preserve"> “Observation” debate.</w:t>
      </w:r>
      <w:proofErr w:type="gramEnd"/>
      <w:r w:rsidR="00EC0871" w:rsidRPr="00AA40D2">
        <w:t xml:space="preserve"> </w:t>
      </w:r>
      <w:proofErr w:type="gramStart"/>
      <w:r w:rsidR="00EC0871" w:rsidRPr="00AA40D2">
        <w:rPr>
          <w:b/>
        </w:rPr>
        <w:t>Debate paper due.</w:t>
      </w:r>
      <w:proofErr w:type="gramEnd"/>
    </w:p>
    <w:p w:rsidR="00932263" w:rsidRPr="00AA40D2" w:rsidRDefault="00EC0871">
      <w:pPr>
        <w:rPr>
          <w:rFonts w:ascii="Times New Roman" w:hAnsi="Times New Roman" w:cs="Times New Roman"/>
          <w:sz w:val="24"/>
          <w:szCs w:val="24"/>
        </w:rPr>
      </w:pPr>
      <w:proofErr w:type="gramStart"/>
      <w:r w:rsidRPr="00AA40D2">
        <w:rPr>
          <w:rFonts w:ascii="Times New Roman" w:hAnsi="Times New Roman" w:cs="Times New Roman"/>
          <w:sz w:val="24"/>
          <w:szCs w:val="24"/>
        </w:rPr>
        <w:t>Dec 2</w:t>
      </w:r>
      <w:r w:rsidR="00B717AB">
        <w:rPr>
          <w:rFonts w:ascii="Times New Roman" w:hAnsi="Times New Roman" w:cs="Times New Roman"/>
          <w:sz w:val="24"/>
          <w:szCs w:val="24"/>
        </w:rPr>
        <w:t>3</w:t>
      </w:r>
      <w:r w:rsidRPr="00AA40D2">
        <w:rPr>
          <w:rFonts w:ascii="Times New Roman" w:hAnsi="Times New Roman" w:cs="Times New Roman"/>
          <w:b/>
          <w:sz w:val="24"/>
          <w:szCs w:val="24"/>
        </w:rPr>
        <w:tab/>
        <w:t>Final project due.</w:t>
      </w:r>
      <w:proofErr w:type="gramEnd"/>
    </w:p>
    <w:sectPr w:rsidR="00932263" w:rsidRPr="00AA40D2" w:rsidSect="0080545F">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7E6B" w:rsidRDefault="005A7E6B" w:rsidP="008105D7">
      <w:pPr>
        <w:spacing w:after="0" w:line="240" w:lineRule="auto"/>
      </w:pPr>
      <w:r>
        <w:separator/>
      </w:r>
    </w:p>
  </w:endnote>
  <w:endnote w:type="continuationSeparator" w:id="0">
    <w:p w:rsidR="005A7E6B" w:rsidRDefault="005A7E6B" w:rsidP="008105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1136019"/>
      <w:docPartObj>
        <w:docPartGallery w:val="Page Numbers (Bottom of Page)"/>
        <w:docPartUnique/>
      </w:docPartObj>
    </w:sdtPr>
    <w:sdtContent>
      <w:p w:rsidR="008105D7" w:rsidRDefault="00CE58DD">
        <w:pPr>
          <w:pStyle w:val="Footer"/>
          <w:jc w:val="right"/>
        </w:pPr>
        <w:fldSimple w:instr=" PAGE   \* MERGEFORMAT ">
          <w:r w:rsidR="003B67A9">
            <w:rPr>
              <w:noProof/>
            </w:rPr>
            <w:t>1</w:t>
          </w:r>
        </w:fldSimple>
      </w:p>
    </w:sdtContent>
  </w:sdt>
  <w:p w:rsidR="008105D7" w:rsidRDefault="008105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7E6B" w:rsidRDefault="005A7E6B" w:rsidP="008105D7">
      <w:pPr>
        <w:spacing w:after="0" w:line="240" w:lineRule="auto"/>
      </w:pPr>
      <w:r>
        <w:separator/>
      </w:r>
    </w:p>
  </w:footnote>
  <w:footnote w:type="continuationSeparator" w:id="0">
    <w:p w:rsidR="005A7E6B" w:rsidRDefault="005A7E6B" w:rsidP="008105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E11E8B"/>
    <w:multiLevelType w:val="hybridMultilevel"/>
    <w:tmpl w:val="CEC01D52"/>
    <w:lvl w:ilvl="0" w:tplc="2674B6EA">
      <w:start w:val="715"/>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A627446"/>
    <w:multiLevelType w:val="hybridMultilevel"/>
    <w:tmpl w:val="63B8FDBE"/>
    <w:lvl w:ilvl="0" w:tplc="0D6C31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71492"/>
    <w:rsid w:val="00026597"/>
    <w:rsid w:val="0006099B"/>
    <w:rsid w:val="000D0980"/>
    <w:rsid w:val="000D358F"/>
    <w:rsid w:val="0013692B"/>
    <w:rsid w:val="00140D7F"/>
    <w:rsid w:val="00161D8E"/>
    <w:rsid w:val="001868F2"/>
    <w:rsid w:val="0022646C"/>
    <w:rsid w:val="00254E53"/>
    <w:rsid w:val="00260116"/>
    <w:rsid w:val="00271B40"/>
    <w:rsid w:val="002E40A9"/>
    <w:rsid w:val="00315710"/>
    <w:rsid w:val="00371492"/>
    <w:rsid w:val="003718FA"/>
    <w:rsid w:val="003B67A9"/>
    <w:rsid w:val="003C1CAE"/>
    <w:rsid w:val="003C67DF"/>
    <w:rsid w:val="003C68CE"/>
    <w:rsid w:val="00436ED2"/>
    <w:rsid w:val="00476E25"/>
    <w:rsid w:val="00480B79"/>
    <w:rsid w:val="004D7549"/>
    <w:rsid w:val="005004E4"/>
    <w:rsid w:val="0050572F"/>
    <w:rsid w:val="00540FD8"/>
    <w:rsid w:val="005678B5"/>
    <w:rsid w:val="00577E46"/>
    <w:rsid w:val="005A7E6B"/>
    <w:rsid w:val="005B7C57"/>
    <w:rsid w:val="005D6012"/>
    <w:rsid w:val="00630F90"/>
    <w:rsid w:val="006B1E81"/>
    <w:rsid w:val="006C644D"/>
    <w:rsid w:val="0070191E"/>
    <w:rsid w:val="00701D3C"/>
    <w:rsid w:val="00717B51"/>
    <w:rsid w:val="0074072A"/>
    <w:rsid w:val="00785206"/>
    <w:rsid w:val="0080545F"/>
    <w:rsid w:val="008105D7"/>
    <w:rsid w:val="00813D9B"/>
    <w:rsid w:val="00822B07"/>
    <w:rsid w:val="0085261A"/>
    <w:rsid w:val="0086241D"/>
    <w:rsid w:val="00867649"/>
    <w:rsid w:val="00886F2F"/>
    <w:rsid w:val="00932263"/>
    <w:rsid w:val="00951E44"/>
    <w:rsid w:val="009D3AC0"/>
    <w:rsid w:val="009E5883"/>
    <w:rsid w:val="00A1075B"/>
    <w:rsid w:val="00A33136"/>
    <w:rsid w:val="00A7240C"/>
    <w:rsid w:val="00AA40D2"/>
    <w:rsid w:val="00AA4B0A"/>
    <w:rsid w:val="00AA7359"/>
    <w:rsid w:val="00AC05C0"/>
    <w:rsid w:val="00AF25D8"/>
    <w:rsid w:val="00B717AB"/>
    <w:rsid w:val="00BB44C8"/>
    <w:rsid w:val="00BC1689"/>
    <w:rsid w:val="00BD1F64"/>
    <w:rsid w:val="00C05F56"/>
    <w:rsid w:val="00C229E5"/>
    <w:rsid w:val="00CB3E8D"/>
    <w:rsid w:val="00CB4434"/>
    <w:rsid w:val="00CD28F0"/>
    <w:rsid w:val="00CE58DD"/>
    <w:rsid w:val="00CE6CF6"/>
    <w:rsid w:val="00D06DF7"/>
    <w:rsid w:val="00D416E5"/>
    <w:rsid w:val="00D65830"/>
    <w:rsid w:val="00D95463"/>
    <w:rsid w:val="00DA7BF7"/>
    <w:rsid w:val="00DB3FC2"/>
    <w:rsid w:val="00E046D5"/>
    <w:rsid w:val="00E14178"/>
    <w:rsid w:val="00E21A23"/>
    <w:rsid w:val="00E36A79"/>
    <w:rsid w:val="00EC0871"/>
    <w:rsid w:val="00EC3B83"/>
    <w:rsid w:val="00EE77CE"/>
    <w:rsid w:val="00EF24C8"/>
    <w:rsid w:val="00F54B10"/>
    <w:rsid w:val="00F85C90"/>
    <w:rsid w:val="00F87077"/>
    <w:rsid w:val="00FC34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4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371492"/>
    <w:pPr>
      <w:spacing w:after="0" w:line="240" w:lineRule="auto"/>
    </w:pPr>
    <w:rPr>
      <w:rFonts w:ascii="Times New Roman" w:eastAsia="Calibri" w:hAnsi="Times New Roman" w:cs="Times New Roman"/>
      <w:sz w:val="24"/>
      <w:szCs w:val="24"/>
    </w:rPr>
  </w:style>
  <w:style w:type="character" w:customStyle="1" w:styleId="BodyTextChar">
    <w:name w:val="Body Text Char"/>
    <w:basedOn w:val="DefaultParagraphFont"/>
    <w:link w:val="BodyText"/>
    <w:uiPriority w:val="99"/>
    <w:rsid w:val="00371492"/>
    <w:rPr>
      <w:rFonts w:ascii="Times New Roman" w:eastAsia="Calibri" w:hAnsi="Times New Roman" w:cs="Times New Roman"/>
      <w:sz w:val="24"/>
      <w:szCs w:val="24"/>
    </w:rPr>
  </w:style>
  <w:style w:type="paragraph" w:styleId="FootnoteText">
    <w:name w:val="footnote text"/>
    <w:basedOn w:val="Normal"/>
    <w:link w:val="FootnoteTextChar"/>
    <w:semiHidden/>
    <w:rsid w:val="00D416E5"/>
    <w:pPr>
      <w:spacing w:after="0" w:line="240" w:lineRule="auto"/>
    </w:pPr>
    <w:rPr>
      <w:rFonts w:ascii="Times" w:eastAsia="Times" w:hAnsi="Times" w:cs="Times New Roman"/>
      <w:sz w:val="20"/>
      <w:szCs w:val="20"/>
    </w:rPr>
  </w:style>
  <w:style w:type="character" w:customStyle="1" w:styleId="FootnoteTextChar">
    <w:name w:val="Footnote Text Char"/>
    <w:basedOn w:val="DefaultParagraphFont"/>
    <w:link w:val="FootnoteText"/>
    <w:semiHidden/>
    <w:rsid w:val="00D416E5"/>
    <w:rPr>
      <w:rFonts w:ascii="Times" w:eastAsia="Times" w:hAnsi="Times" w:cs="Times New Roman"/>
      <w:sz w:val="20"/>
      <w:szCs w:val="20"/>
    </w:rPr>
  </w:style>
  <w:style w:type="character" w:styleId="Hyperlink">
    <w:name w:val="Hyperlink"/>
    <w:basedOn w:val="DefaultParagraphFont"/>
    <w:rsid w:val="00D06DF7"/>
    <w:rPr>
      <w:color w:val="0000FF"/>
      <w:u w:val="single"/>
    </w:rPr>
  </w:style>
  <w:style w:type="character" w:customStyle="1" w:styleId="apple-converted-space">
    <w:name w:val="apple-converted-space"/>
    <w:basedOn w:val="DefaultParagraphFont"/>
    <w:rsid w:val="00D06DF7"/>
  </w:style>
  <w:style w:type="paragraph" w:styleId="Header">
    <w:name w:val="header"/>
    <w:basedOn w:val="Normal"/>
    <w:link w:val="HeaderChar"/>
    <w:uiPriority w:val="99"/>
    <w:semiHidden/>
    <w:unhideWhenUsed/>
    <w:rsid w:val="008105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05D7"/>
  </w:style>
  <w:style w:type="paragraph" w:styleId="Footer">
    <w:name w:val="footer"/>
    <w:basedOn w:val="Normal"/>
    <w:link w:val="FooterChar"/>
    <w:uiPriority w:val="99"/>
    <w:unhideWhenUsed/>
    <w:rsid w:val="00810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5D7"/>
  </w:style>
  <w:style w:type="character" w:styleId="Emphasis">
    <w:name w:val="Emphasis"/>
    <w:basedOn w:val="DefaultParagraphFont"/>
    <w:uiPriority w:val="20"/>
    <w:qFormat/>
    <w:rsid w:val="001868F2"/>
    <w:rPr>
      <w:i/>
      <w:iCs/>
    </w:rPr>
  </w:style>
  <w:style w:type="paragraph" w:styleId="NoSpacing">
    <w:name w:val="No Spacing"/>
    <w:uiPriority w:val="1"/>
    <w:qFormat/>
    <w:rsid w:val="00701D3C"/>
    <w:pPr>
      <w:spacing w:after="0" w:line="240" w:lineRule="auto"/>
    </w:pPr>
    <w:rPr>
      <w:sz w:val="24"/>
      <w:szCs w:val="24"/>
    </w:rPr>
  </w:style>
</w:styles>
</file>

<file path=word/webSettings.xml><?xml version="1.0" encoding="utf-8"?>
<w:webSettings xmlns:r="http://schemas.openxmlformats.org/officeDocument/2006/relationships" xmlns:w="http://schemas.openxmlformats.org/wordprocessingml/2006/main">
  <w:divs>
    <w:div w:id="374501523">
      <w:bodyDiv w:val="1"/>
      <w:marLeft w:val="0"/>
      <w:marRight w:val="0"/>
      <w:marTop w:val="0"/>
      <w:marBottom w:val="0"/>
      <w:divBdr>
        <w:top w:val="none" w:sz="0" w:space="0" w:color="auto"/>
        <w:left w:val="none" w:sz="0" w:space="0" w:color="auto"/>
        <w:bottom w:val="none" w:sz="0" w:space="0" w:color="auto"/>
        <w:right w:val="none" w:sz="0" w:space="0" w:color="auto"/>
      </w:divBdr>
    </w:div>
    <w:div w:id="183626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gallatin.nyu.edu/content/gallatin/en/academics/policies/studentdisciplinerules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Stanley</dc:creator>
  <cp:lastModifiedBy>Matt Stanley</cp:lastModifiedBy>
  <cp:revision>11</cp:revision>
  <dcterms:created xsi:type="dcterms:W3CDTF">2015-06-22T17:41:00Z</dcterms:created>
  <dcterms:modified xsi:type="dcterms:W3CDTF">2015-08-31T18:49:00Z</dcterms:modified>
</cp:coreProperties>
</file>