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MRPL What This Document Is About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ID</w:t>
            </w:r>
          </w:p>
        </w:tc>
        <w:tc>
          <w:tcPr>
            <w:tcW w:type="dxa" w:w="4320"/>
          </w:tcPr>
          <w:p>
            <w:r>
              <w:t>EQ-001</w:t>
            </w:r>
          </w:p>
        </w:tc>
      </w:tr>
      <w:tr>
        <w:tc>
          <w:tcPr>
            <w:tcW w:type="dxa" w:w="4320"/>
          </w:tcPr>
          <w:p>
            <w:r>
              <w:t>Inspection Date</w:t>
            </w:r>
          </w:p>
        </w:tc>
        <w:tc>
          <w:tcPr>
            <w:tcW w:type="dxa" w:w="4320"/>
          </w:tcPr>
          <w:p>
            <w:r>
              <w:t>05-Sep-2026</w:t>
            </w:r>
          </w:p>
        </w:tc>
      </w:tr>
      <w:tr>
        <w:tc>
          <w:tcPr>
            <w:tcW w:type="dxa" w:w="4320"/>
          </w:tcPr>
          <w:p>
            <w:r>
              <w:t>Inspector</w:t>
            </w:r>
          </w:p>
        </w:tc>
        <w:tc>
          <w:tcPr>
            <w:tcW w:type="dxa" w:w="4320"/>
          </w:tcPr>
          <w:p>
            <w:r>
              <w:t>Automated — MRPL AI Workbench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/ CONFIDENTIAL</w:t>
            </w:r>
          </w:p>
        </w:tc>
      </w:tr>
    </w:tbl>
    <w:p/>
    <w:p>
      <w:r>
        <w:t>Evidence Summary:</w:t>
        <w:br/>
        <w:t>- The attached document, referenced by the source marker "261320010066586" on page 1, appears to contain personal identification information related to an individual named Kumar Singh.</w:t>
        <w:br/>
        <w:t>- The document includes identification codes such as "HRT" and "CSC" and a specific reference "VLECESAH 02543."</w:t>
        <w:br/>
        <w:t>- There are two dates mentioned, "15/06/2026" and "18/06/2026," which may indicate a timeline or sequence of events.</w:t>
        <w:br/>
        <w:t>- The document is noted to be digital, as indicated by the term "Digialy."</w:t>
        <w:br/>
        <w:t>- The document is associated with a person named "Kumar Singh" from "8-UTTAR, KUMAR, PRADESH."</w:t>
      </w:r>
    </w:p>
    <w:p>
      <w:r>
        <w:t>Findings:</w:t>
        <w:br/>
        <w:t>- The document contains personal identification information about an individual, Kumar Singh, who is from the 8th Uttar region, specifically Pradezh.</w:t>
        <w:br/>
        <w:t>- Specific codes and references are present, but their context and relevance are not disclosed in the supplied evidence.</w:t>
      </w:r>
    </w:p>
    <w:p>
      <w:r>
        <w:t>Risk / Data Gaps:</w:t>
        <w:br/>
        <w:t>- The purpose or context of the document is not clear from the given evidence.</w:t>
        <w:br/>
        <w:t>- The relevance and connection between the dates, codes, and references are not provided.</w:t>
        <w:br/>
        <w:t>- There is no mention of the nature of the equipment or the condition it may have been in, which could be critical for assessing risks or issues.</w:t>
        <w:br/>
        <w:t>- No specific measurements, causes of issues, or conditions of the equipment are available in the supplied source.</w:t>
      </w:r>
    </w:p>
    <w:p>
      <w:r>
        <w:t>Recommended Next Action:</w:t>
        <w:br/>
        <w:t>- Not available in the supplied source.</w:t>
        <w:br/>
        <w:t>- Further investigation is needed to understand the context and purpose of the document.</w:t>
        <w:br/>
        <w:t>- Additional information regarding the equipment, its usage, and condition should be sought to identify potential risks or issues.</w:t>
        <w:br/>
        <w:t>- Contact the individuals or departments mentioned in the document for clarification and additional details.</w:t>
      </w:r>
    </w:p>
    <w:p>
      <w:r>
        <w:t>Note: Without explicit information about the equipment, its condition, or the context of the document, specific recommendations cannot be generated from the provided evidence.</w:t>
      </w:r>
    </w:p>
    <w:p>
      <w:r>
        <w:t>Source: attached PDF, page 1</w:t>
      </w:r>
    </w:p>
    <w:p/>
    <w:p>
      <w:r>
        <w:rPr>
          <w:i/>
          <w:sz w:val="16"/>
        </w:rPr>
        <w:t>⚠ This document was generated by the MRPL AI Workbench. All inference ran on-premises via Ollama. No data left the facility.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A1A2E"/>
        <w:sz w:val="20"/>
      </w:rPr>
      <w:t>MANGALORE REFINERY AND PETROCHEMICALS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