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D4460A"/>
          <w:spacing w:val="120"/>
          <w:sz w:val="18"/>
          <w:szCs w:val="18"/>
        </w:rPr>
        <w:t xml:space="preserve">SERVICE 02 · KNOWLEDGE AI</w:t>
      </w:r>
    </w:p>
    <w:p>
      <w:pPr>
        <w:pStyle w:val="Heading1"/>
        <w:spacing w:after="160" w:before="0"/>
      </w:pPr>
      <w:r>
        <w:rPr>
          <w:rFonts w:ascii="Arial" w:cs="Arial" w:eastAsia="Arial" w:hAnsi="Arial"/>
          <w:b/>
          <w:bCs/>
          <w:color w:val="1A1A1A"/>
          <w:sz w:val="52"/>
          <w:szCs w:val="52"/>
        </w:rPr>
        <w:t xml:space="preserve">Intelligent Q&amp;A Chatbot</w:t>
      </w:r>
    </w:p>
    <w:p>
      <w:pPr>
        <w:spacing w:after="80" w:before="0"/>
      </w:pPr>
      <w:r>
        <w:rPr>
          <w:rFonts w:ascii="Arial" w:cs="Arial" w:eastAsia="Arial" w:hAnsi="Arial"/>
          <w:i/>
          <w:iCs/>
          <w:color w:val="666666"/>
          <w:sz w:val="24"/>
          <w:szCs w:val="24"/>
        </w:rPr>
        <w:t xml:space="preserve">Trained on your documents — answers questions from your team or customers in seconds.</w:t>
      </w:r>
    </w:p>
    <w:p>
      <w:pPr>
        <w:pBdr>
          <w:bottom w:val="single" w:color="D4460A" w:sz="12" w:space="1"/>
        </w:pBdr>
        <w:spacing w:after="24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B5" w:sz="1"/>
              <w:left w:val="single" w:color="E8C4B5" w:sz="1"/>
              <w:bottom w:val="single" w:color="E8C4B5" w:sz="1"/>
              <w:right w:val="single" w:color="E8C4B5" w:sz="1"/>
            </w:tcBorders>
            <w:shd w:fill="FFF3EE" w:val="clear"/>
            <w:tcMar>
              <w:top w:type="dxa" w:w="200"/>
              <w:left w:type="dxa" w:w="300"/>
              <w:bottom w:type="dxa" w:w="200"/>
              <w:right w:type="dxa" w:w="300"/>
            </w:tcMar>
          </w:tcPr>
          <w:p>
            <w:pPr>
              <w:jc w:val="center"/>
            </w:pPr>
            <w:r>
              <w:rPr>
                <w:rFonts w:ascii="Arial" w:cs="Arial" w:eastAsia="Arial" w:hAnsi="Arial"/>
                <w:b/>
                <w:bCs/>
                <w:color w:val="D4460A"/>
                <w:sz w:val="72"/>
                <w:szCs w:val="72"/>
              </w:rPr>
              <w:t xml:space="preserve">Up to 60%</w:t>
            </w:r>
          </w:p>
          <w:p>
            <w:pPr>
              <w:spacing w:after="0" w:before="60"/>
              <w:jc w:val="center"/>
            </w:pPr>
            <w:r>
              <w:rPr>
                <w:rFonts w:ascii="Arial" w:cs="Arial" w:eastAsia="Arial" w:hAnsi="Arial"/>
                <w:color w:val="666666"/>
                <w:sz w:val="20"/>
                <w:szCs w:val="20"/>
              </w:rPr>
              <w:t xml:space="preserve">reduction in repetitive support tickets</w:t>
            </w:r>
          </w:p>
        </w:tc>
      </w:tr>
    </w:tbl>
    <w:p>
      <w:pPr>
        <w:spacing w:after="0" w:before="320"/>
      </w:pPr>
    </w:p>
    <w:p>
      <w:pPr>
        <w:spacing w:after="120" w:before="360"/>
      </w:pPr>
      <w:r>
        <w:rPr>
          <w:rFonts w:ascii="Arial" w:cs="Arial" w:eastAsia="Arial" w:hAnsi="Arial"/>
          <w:b/>
          <w:bCs/>
          <w:color w:val="D4460A"/>
          <w:spacing w:val="100"/>
          <w:sz w:val="18"/>
          <w:szCs w:val="18"/>
        </w:rPr>
        <w:t xml:space="preserve">01 — WHAT THIS ACTUALLY IS</w:t>
      </w:r>
    </w:p>
    <w:p>
      <w:pPr>
        <w:spacing w:after="120" w:before="80"/>
      </w:pPr>
      <w:r>
        <w:rPr>
          <w:rFonts w:ascii="Arial" w:cs="Arial" w:eastAsia="Arial" w:hAnsi="Arial"/>
          <w:color w:val="666666"/>
          <w:sz w:val="22"/>
          <w:szCs w:val="22"/>
        </w:rPr>
        <w:t xml:space="preserve">Every business has documents — HR policies, product guides, FAQs, support manuals, SOPs. And every week, your team or customers ask the same questions that are already answered somewhere in those documents. Someone just has to dig through them and find the answer.</w:t>
      </w:r>
    </w:p>
    <w:p>
      <w:pPr>
        <w:spacing w:after="120" w:before="80"/>
      </w:pPr>
      <w:r>
        <w:rPr>
          <w:rFonts w:ascii="Arial" w:cs="Arial" w:eastAsia="Arial" w:hAnsi="Arial"/>
          <w:color w:val="666666"/>
          <w:sz w:val="22"/>
          <w:szCs w:val="22"/>
        </w:rPr>
        <w:t xml:space="preserve">A Q&amp;A chatbot reads all your documents once — every PDF, every Word file, every wiki page — and becomes an expert on all of it. When someone asks a question, it finds the right answer in seconds and responds in plain English.</w:t>
      </w:r>
    </w:p>
    <w:p>
      <w:pPr>
        <w:spacing w:after="120" w:before="80"/>
      </w:pPr>
      <w:r>
        <w:rPr>
          <w:rFonts w:ascii="Arial" w:cs="Arial" w:eastAsia="Arial" w:hAnsi="Arial"/>
          <w:color w:val="666666"/>
          <w:sz w:val="22"/>
          <w:szCs w:val="22"/>
        </w:rPr>
        <w:t xml:space="preserve">It only answers from what you have given it, so it never invents information. You can deploy it as a widget on your website, a bot inside Slack, or both.</w:t>
      </w:r>
    </w:p>
    <w:p>
      <w:pPr>
        <w:spacing w:after="120" w:before="80"/>
      </w:pPr>
      <w:r>
        <w:rPr>
          <w:rFonts w:ascii="Arial" w:cs="Arial" w:eastAsia="Arial" w:hAnsi="Arial"/>
          <w:color w:val="666666"/>
          <w:sz w:val="22"/>
          <w:szCs w:val="22"/>
        </w:rPr>
        <w:t xml:space="preserve">Every time you update a document, we update the chatbot. It always reflects your latest information.</w:t>
      </w:r>
    </w:p>
    <w:p>
      <w:pPr>
        <w:spacing w:after="0" w:before="240"/>
      </w:pPr>
    </w:p>
    <w:p>
      <w:pPr>
        <w:spacing w:after="120" w:before="360"/>
      </w:pPr>
      <w:r>
        <w:rPr>
          <w:rFonts w:ascii="Arial" w:cs="Arial" w:eastAsia="Arial" w:hAnsi="Arial"/>
          <w:b/>
          <w:bCs/>
          <w:color w:val="D4460A"/>
          <w:spacing w:val="100"/>
          <w:sz w:val="18"/>
          <w:szCs w:val="18"/>
        </w:rPr>
        <w:t xml:space="preserve">02 — HOW WE BUILD IT, STEP BY STEP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460A" w:val="clear"/>
            <w:tcMar>
              <w:top w:type="dxa" w:w="160"/>
              <w:left w:type="dxa" w:w="140"/>
              <w:bottom w:type="dxa" w:w="160"/>
              <w:right w:type="dxa" w:w="140"/>
            </w:tcMar>
            <w:vAlign w:val="top"/>
          </w:tcPr>
          <w:p>
            <w:pPr>
              <w:jc w:val="center"/>
            </w:pPr>
            <w:r>
              <w:rPr>
                <w:rFonts w:ascii="Arial" w:cs="Arial" w:eastAsia="Arial" w:hAnsi="Arial"/>
                <w:b/>
                <w:bCs/>
                <w:color w:val="FFFFFF"/>
                <w:sz w:val="32"/>
                <w:szCs w:val="32"/>
              </w:rPr>
              <w:t xml:space="preserve">1</w:t>
            </w:r>
          </w:p>
        </w:tc>
        <w:tc>
          <w:tcPr>
            <w:tcW w:type="dxa" w:w="8640"/>
            <w:tcBorders>
              <w:top w:val="none" w:color="FFFFFF" w:sz="0"/>
              <w:left w:val="none" w:color="FFFFFF" w:sz="0"/>
              <w:bottom w:val="single" w:color="E8C4B5" w:sz="1"/>
              <w:right w:val="none" w:color="FFFFFF" w:sz="0"/>
            </w:tcBorders>
            <w:shd w:fill="FFFFFF" w:val="clear"/>
            <w:tcMar>
              <w:top w:type="dxa" w:w="120"/>
              <w:left w:type="dxa" w:w="240"/>
              <w:bottom w:type="dxa" w:w="200"/>
              <w:right w:type="dxa" w:w="120"/>
            </w:tcMar>
          </w:tcPr>
          <w:p>
            <w:pPr>
              <w:spacing w:after="80" w:before="0"/>
            </w:pPr>
            <w:r>
              <w:rPr>
                <w:rFonts w:ascii="Arial" w:cs="Arial" w:eastAsia="Arial" w:hAnsi="Arial"/>
                <w:b/>
                <w:bCs/>
                <w:color w:val="1A1A1A"/>
                <w:sz w:val="24"/>
                <w:szCs w:val="24"/>
              </w:rPr>
              <w:t xml:space="preserve">Document collection</w:t>
            </w:r>
          </w:p>
          <w:p>
            <w:pPr>
              <w:spacing w:after="60" w:before="80"/>
            </w:pPr>
            <w:r>
              <w:rPr>
                <w:rFonts w:ascii="Arial" w:cs="Arial" w:eastAsia="Arial" w:hAnsi="Arial"/>
                <w:b/>
                <w:bCs/>
                <w:color w:val="1A1A1A"/>
                <w:sz w:val="21"/>
                <w:szCs w:val="21"/>
              </w:rPr>
              <w:t xml:space="preserve">What we do:  </w:t>
            </w:r>
            <w:r>
              <w:rPr>
                <w:rFonts w:ascii="Arial" w:cs="Arial" w:eastAsia="Arial" w:hAnsi="Arial"/>
                <w:color w:val="666666"/>
                <w:sz w:val="21"/>
                <w:szCs w:val="21"/>
              </w:rPr>
              <w:t xml:space="preserve">We send you a shared folder link and audit everything you upload, telling you if anything is missing or unclear.</w:t>
            </w:r>
          </w:p>
          <w:p>
            <w:pPr>
              <w:spacing w:after="60" w:before="60"/>
            </w:pPr>
            <w:r>
              <w:rPr>
                <w:rFonts w:ascii="Arial" w:cs="Arial" w:eastAsia="Arial" w:hAnsi="Arial"/>
                <w:b/>
                <w:bCs/>
                <w:color w:val="D4460A"/>
                <w:sz w:val="21"/>
                <w:szCs w:val="21"/>
              </w:rPr>
              <w:t xml:space="preserve">Your role:  </w:t>
            </w:r>
            <w:r>
              <w:rPr>
                <w:rFonts w:ascii="Arial" w:cs="Arial" w:eastAsia="Arial" w:hAnsi="Arial"/>
                <w:color w:val="666666"/>
                <w:sz w:val="21"/>
                <w:szCs w:val="21"/>
              </w:rPr>
              <w:t xml:space="preserve">You drop your documents into the shared folder — PDFs, Word files, or web page links.</w:t>
            </w:r>
          </w:p>
          <w:p>
            <w:pPr>
              <w:spacing w:after="0" w:before="60"/>
            </w:pPr>
            <w:r>
              <w:rPr>
                <w:rFonts w:ascii="Arial" w:cs="Arial" w:eastAsia="Arial" w:hAnsi="Arial"/>
                <w:b/>
                <w:bCs/>
                <w:color w:val="666666"/>
                <w:sz w:val="20"/>
                <w:szCs w:val="20"/>
              </w:rPr>
              <w:t xml:space="preserve">Duration:  </w:t>
            </w:r>
            <w:r>
              <w:rPr>
                <w:rFonts w:ascii="Arial" w:cs="Arial" w:eastAsia="Arial" w:hAnsi="Arial"/>
                <w:i/>
                <w:iCs/>
                <w:color w:val="666666"/>
                <w:sz w:val="20"/>
                <w:szCs w:val="20"/>
              </w:rPr>
              <w:t xml:space="preserve">1–2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460A" w:val="clear"/>
            <w:tcMar>
              <w:top w:type="dxa" w:w="160"/>
              <w:left w:type="dxa" w:w="140"/>
              <w:bottom w:type="dxa" w:w="160"/>
              <w:right w:type="dxa" w:w="140"/>
            </w:tcMar>
            <w:vAlign w:val="top"/>
          </w:tcPr>
          <w:p>
            <w:pPr>
              <w:jc w:val="center"/>
            </w:pPr>
            <w:r>
              <w:rPr>
                <w:rFonts w:ascii="Arial" w:cs="Arial" w:eastAsia="Arial" w:hAnsi="Arial"/>
                <w:b/>
                <w:bCs/>
                <w:color w:val="FFFFFF"/>
                <w:sz w:val="32"/>
                <w:szCs w:val="32"/>
              </w:rPr>
              <w:t xml:space="preserve">2</w:t>
            </w:r>
          </w:p>
        </w:tc>
        <w:tc>
          <w:tcPr>
            <w:tcW w:type="dxa" w:w="8640"/>
            <w:tcBorders>
              <w:top w:val="none" w:color="FFFFFF" w:sz="0"/>
              <w:left w:val="none" w:color="FFFFFF" w:sz="0"/>
              <w:bottom w:val="single" w:color="E8C4B5" w:sz="1"/>
              <w:right w:val="none" w:color="FFFFFF" w:sz="0"/>
            </w:tcBorders>
            <w:shd w:fill="FFFFFF" w:val="clear"/>
            <w:tcMar>
              <w:top w:type="dxa" w:w="120"/>
              <w:left w:type="dxa" w:w="240"/>
              <w:bottom w:type="dxa" w:w="200"/>
              <w:right w:type="dxa" w:w="120"/>
            </w:tcMar>
          </w:tcPr>
          <w:p>
            <w:pPr>
              <w:spacing w:after="80" w:before="0"/>
            </w:pPr>
            <w:r>
              <w:rPr>
                <w:rFonts w:ascii="Arial" w:cs="Arial" w:eastAsia="Arial" w:hAnsi="Arial"/>
                <w:b/>
                <w:bCs/>
                <w:color w:val="1A1A1A"/>
                <w:sz w:val="24"/>
                <w:szCs w:val="24"/>
              </w:rPr>
              <w:t xml:space="preserve">Knowledge base build</w:t>
            </w:r>
          </w:p>
          <w:p>
            <w:pPr>
              <w:spacing w:after="60" w:before="80"/>
            </w:pPr>
            <w:r>
              <w:rPr>
                <w:rFonts w:ascii="Arial" w:cs="Arial" w:eastAsia="Arial" w:hAnsi="Arial"/>
                <w:b/>
                <w:bCs/>
                <w:color w:val="1A1A1A"/>
                <w:sz w:val="21"/>
                <w:szCs w:val="21"/>
              </w:rPr>
              <w:t xml:space="preserve">What we do:  </w:t>
            </w:r>
            <w:r>
              <w:rPr>
                <w:rFonts w:ascii="Arial" w:cs="Arial" w:eastAsia="Arial" w:hAnsi="Arial"/>
                <w:color w:val="666666"/>
                <w:sz w:val="21"/>
                <w:szCs w:val="21"/>
              </w:rPr>
              <w:t xml:space="preserve">We process every document — reading, indexing, and organizing all content into a searchable knowledge base that becomes the chatbot's memory.</w:t>
            </w:r>
          </w:p>
          <w:p>
            <w:pPr>
              <w:spacing w:after="60" w:before="60"/>
            </w:pPr>
            <w:r>
              <w:rPr>
                <w:rFonts w:ascii="Arial" w:cs="Arial" w:eastAsia="Arial" w:hAnsi="Arial"/>
                <w:b/>
                <w:bCs/>
                <w:color w:val="D4460A"/>
                <w:sz w:val="21"/>
                <w:szCs w:val="21"/>
              </w:rPr>
              <w:t xml:space="preserve">Your role:  </w:t>
            </w:r>
            <w:r>
              <w:rPr>
                <w:rFonts w:ascii="Arial" w:cs="Arial" w:eastAsia="Arial" w:hAnsi="Arial"/>
                <w:color w:val="666666"/>
                <w:sz w:val="21"/>
                <w:szCs w:val="21"/>
              </w:rPr>
              <w:t xml:space="preserve">Nothing during this phase. We handle it entirely.</w:t>
            </w:r>
          </w:p>
          <w:p>
            <w:pPr>
              <w:spacing w:after="0" w:before="60"/>
            </w:pPr>
            <w:r>
              <w:rPr>
                <w:rFonts w:ascii="Arial" w:cs="Arial" w:eastAsia="Arial" w:hAnsi="Arial"/>
                <w:b/>
                <w:bCs/>
                <w:color w:val="666666"/>
                <w:sz w:val="20"/>
                <w:szCs w:val="20"/>
              </w:rPr>
              <w:t xml:space="preserve">Duration:  </w:t>
            </w:r>
            <w:r>
              <w:rPr>
                <w:rFonts w:ascii="Arial" w:cs="Arial" w:eastAsia="Arial" w:hAnsi="Arial"/>
                <w:i/>
                <w:iCs/>
                <w:color w:val="666666"/>
                <w:sz w:val="20"/>
                <w:szCs w:val="20"/>
              </w:rPr>
              <w:t xml:space="preserve">1–2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460A" w:val="clear"/>
            <w:tcMar>
              <w:top w:type="dxa" w:w="160"/>
              <w:left w:type="dxa" w:w="140"/>
              <w:bottom w:type="dxa" w:w="160"/>
              <w:right w:type="dxa" w:w="140"/>
            </w:tcMar>
            <w:vAlign w:val="top"/>
          </w:tcPr>
          <w:p>
            <w:pPr>
              <w:jc w:val="center"/>
            </w:pPr>
            <w:r>
              <w:rPr>
                <w:rFonts w:ascii="Arial" w:cs="Arial" w:eastAsia="Arial" w:hAnsi="Arial"/>
                <w:b/>
                <w:bCs/>
                <w:color w:val="FFFFFF"/>
                <w:sz w:val="32"/>
                <w:szCs w:val="32"/>
              </w:rPr>
              <w:t xml:space="preserve">3</w:t>
            </w:r>
          </w:p>
        </w:tc>
        <w:tc>
          <w:tcPr>
            <w:tcW w:type="dxa" w:w="8640"/>
            <w:tcBorders>
              <w:top w:val="none" w:color="FFFFFF" w:sz="0"/>
              <w:left w:val="none" w:color="FFFFFF" w:sz="0"/>
              <w:bottom w:val="single" w:color="E8C4B5" w:sz="1"/>
              <w:right w:val="none" w:color="FFFFFF" w:sz="0"/>
            </w:tcBorders>
            <w:shd w:fill="FFFFFF" w:val="clear"/>
            <w:tcMar>
              <w:top w:type="dxa" w:w="120"/>
              <w:left w:type="dxa" w:w="240"/>
              <w:bottom w:type="dxa" w:w="200"/>
              <w:right w:type="dxa" w:w="120"/>
            </w:tcMar>
          </w:tcPr>
          <w:p>
            <w:pPr>
              <w:spacing w:after="80" w:before="0"/>
            </w:pPr>
            <w:r>
              <w:rPr>
                <w:rFonts w:ascii="Arial" w:cs="Arial" w:eastAsia="Arial" w:hAnsi="Arial"/>
                <w:b/>
                <w:bCs/>
                <w:color w:val="1A1A1A"/>
                <w:sz w:val="24"/>
                <w:szCs w:val="24"/>
              </w:rPr>
              <w:t xml:space="preserve">Chat interface build</w:t>
            </w:r>
          </w:p>
          <w:p>
            <w:pPr>
              <w:spacing w:after="60" w:before="80"/>
            </w:pPr>
            <w:r>
              <w:rPr>
                <w:rFonts w:ascii="Arial" w:cs="Arial" w:eastAsia="Arial" w:hAnsi="Arial"/>
                <w:b/>
                <w:bCs/>
                <w:color w:val="1A1A1A"/>
                <w:sz w:val="21"/>
                <w:szCs w:val="21"/>
              </w:rPr>
              <w:t xml:space="preserve">What we do:  </w:t>
            </w:r>
            <w:r>
              <w:rPr>
                <w:rFonts w:ascii="Arial" w:cs="Arial" w:eastAsia="Arial" w:hAnsi="Arial"/>
                <w:color w:val="666666"/>
                <w:sz w:val="21"/>
                <w:szCs w:val="21"/>
              </w:rPr>
              <w:t xml:space="preserve">We build the chat window — either a web widget or Slack bot. We set the tone, greeting message, and fallback behavior for unanswerable questions.</w:t>
            </w:r>
          </w:p>
          <w:p>
            <w:pPr>
              <w:spacing w:after="60" w:before="60"/>
            </w:pPr>
            <w:r>
              <w:rPr>
                <w:rFonts w:ascii="Arial" w:cs="Arial" w:eastAsia="Arial" w:hAnsi="Arial"/>
                <w:b/>
                <w:bCs/>
                <w:color w:val="D4460A"/>
                <w:sz w:val="21"/>
                <w:szCs w:val="21"/>
              </w:rPr>
              <w:t xml:space="preserve">Your role:  </w:t>
            </w:r>
            <w:r>
              <w:rPr>
                <w:rFonts w:ascii="Arial" w:cs="Arial" w:eastAsia="Arial" w:hAnsi="Arial"/>
                <w:color w:val="666666"/>
                <w:sz w:val="21"/>
                <w:szCs w:val="21"/>
              </w:rPr>
              <w:t xml:space="preserve">A 15-minute review call to approve the look and feel.</w:t>
            </w:r>
          </w:p>
          <w:p>
            <w:pPr>
              <w:spacing w:after="0" w:before="60"/>
            </w:pPr>
            <w:r>
              <w:rPr>
                <w:rFonts w:ascii="Arial" w:cs="Arial" w:eastAsia="Arial" w:hAnsi="Arial"/>
                <w:b/>
                <w:bCs/>
                <w:color w:val="666666"/>
                <w:sz w:val="20"/>
                <w:szCs w:val="20"/>
              </w:rPr>
              <w:t xml:space="preserve">Duration:  </w:t>
            </w:r>
            <w:r>
              <w:rPr>
                <w:rFonts w:ascii="Arial" w:cs="Arial" w:eastAsia="Arial" w:hAnsi="Arial"/>
                <w:i/>
                <w:iCs/>
                <w:color w:val="666666"/>
                <w:sz w:val="20"/>
                <w:szCs w:val="20"/>
              </w:rPr>
              <w:t xml:space="preserve">2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460A" w:val="clear"/>
            <w:tcMar>
              <w:top w:type="dxa" w:w="160"/>
              <w:left w:type="dxa" w:w="140"/>
              <w:bottom w:type="dxa" w:w="160"/>
              <w:right w:type="dxa" w:w="140"/>
            </w:tcMar>
            <w:vAlign w:val="top"/>
          </w:tcPr>
          <w:p>
            <w:pPr>
              <w:jc w:val="center"/>
            </w:pPr>
            <w:r>
              <w:rPr>
                <w:rFonts w:ascii="Arial" w:cs="Arial" w:eastAsia="Arial" w:hAnsi="Arial"/>
                <w:b/>
                <w:bCs/>
                <w:color w:val="FFFFFF"/>
                <w:sz w:val="32"/>
                <w:szCs w:val="32"/>
              </w:rPr>
              <w:t xml:space="preserve">4</w:t>
            </w:r>
          </w:p>
        </w:tc>
        <w:tc>
          <w:tcPr>
            <w:tcW w:type="dxa" w:w="8640"/>
            <w:tcBorders>
              <w:top w:val="none" w:color="FFFFFF" w:sz="0"/>
              <w:left w:val="none" w:color="FFFFFF" w:sz="0"/>
              <w:bottom w:val="single" w:color="E8C4B5" w:sz="1"/>
              <w:right w:val="none" w:color="FFFFFF" w:sz="0"/>
            </w:tcBorders>
            <w:shd w:fill="FFFFFF" w:val="clear"/>
            <w:tcMar>
              <w:top w:type="dxa" w:w="120"/>
              <w:left w:type="dxa" w:w="240"/>
              <w:bottom w:type="dxa" w:w="200"/>
              <w:right w:type="dxa" w:w="120"/>
            </w:tcMar>
          </w:tcPr>
          <w:p>
            <w:pPr>
              <w:spacing w:after="80" w:before="0"/>
            </w:pPr>
            <w:r>
              <w:rPr>
                <w:rFonts w:ascii="Arial" w:cs="Arial" w:eastAsia="Arial" w:hAnsi="Arial"/>
                <w:b/>
                <w:bCs/>
                <w:color w:val="1A1A1A"/>
                <w:sz w:val="24"/>
                <w:szCs w:val="24"/>
              </w:rPr>
              <w:t xml:space="preserve">Testing</w:t>
            </w:r>
          </w:p>
          <w:p>
            <w:pPr>
              <w:spacing w:after="60" w:before="80"/>
            </w:pPr>
            <w:r>
              <w:rPr>
                <w:rFonts w:ascii="Arial" w:cs="Arial" w:eastAsia="Arial" w:hAnsi="Arial"/>
                <w:b/>
                <w:bCs/>
                <w:color w:val="1A1A1A"/>
                <w:sz w:val="21"/>
                <w:szCs w:val="21"/>
              </w:rPr>
              <w:t xml:space="preserve">What we do:  </w:t>
            </w:r>
            <w:r>
              <w:rPr>
                <w:rFonts w:ascii="Arial" w:cs="Arial" w:eastAsia="Arial" w:hAnsi="Arial"/>
                <w:color w:val="666666"/>
                <w:sz w:val="21"/>
                <w:szCs w:val="21"/>
              </w:rPr>
              <w:t xml:space="preserve">We run 50+ questions through the chatbot and fix every gap, wrong answer, or unclear response before going live.</w:t>
            </w:r>
          </w:p>
          <w:p>
            <w:pPr>
              <w:spacing w:after="60" w:before="60"/>
            </w:pPr>
            <w:r>
              <w:rPr>
                <w:rFonts w:ascii="Arial" w:cs="Arial" w:eastAsia="Arial" w:hAnsi="Arial"/>
                <w:b/>
                <w:bCs/>
                <w:color w:val="D4460A"/>
                <w:sz w:val="21"/>
                <w:szCs w:val="21"/>
              </w:rPr>
              <w:t xml:space="preserve">Your role:  </w:t>
            </w:r>
            <w:r>
              <w:rPr>
                <w:rFonts w:ascii="Arial" w:cs="Arial" w:eastAsia="Arial" w:hAnsi="Arial"/>
                <w:color w:val="666666"/>
                <w:sz w:val="21"/>
                <w:szCs w:val="21"/>
              </w:rPr>
              <w:t xml:space="preserve">You send us the 20 questions your team or customers ask most often.</w:t>
            </w:r>
          </w:p>
          <w:p>
            <w:pPr>
              <w:spacing w:after="0" w:before="60"/>
            </w:pPr>
            <w:r>
              <w:rPr>
                <w:rFonts w:ascii="Arial" w:cs="Arial" w:eastAsia="Arial" w:hAnsi="Arial"/>
                <w:b/>
                <w:bCs/>
                <w:color w:val="666666"/>
                <w:sz w:val="20"/>
                <w:szCs w:val="20"/>
              </w:rPr>
              <w:t xml:space="preserve">Duration:  </w:t>
            </w:r>
            <w:r>
              <w:rPr>
                <w:rFonts w:ascii="Arial" w:cs="Arial" w:eastAsia="Arial" w:hAnsi="Arial"/>
                <w:i/>
                <w:iCs/>
                <w:color w:val="666666"/>
                <w:sz w:val="20"/>
                <w:szCs w:val="20"/>
              </w:rPr>
              <w:t xml:space="preserve">2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460A" w:val="clear"/>
            <w:tcMar>
              <w:top w:type="dxa" w:w="160"/>
              <w:left w:type="dxa" w:w="140"/>
              <w:bottom w:type="dxa" w:w="160"/>
              <w:right w:type="dxa" w:w="140"/>
            </w:tcMar>
            <w:vAlign w:val="top"/>
          </w:tcPr>
          <w:p>
            <w:pPr>
              <w:jc w:val="center"/>
            </w:pPr>
            <w:r>
              <w:rPr>
                <w:rFonts w:ascii="Arial" w:cs="Arial" w:eastAsia="Arial" w:hAnsi="Arial"/>
                <w:b/>
                <w:bCs/>
                <w:color w:val="FFFFFF"/>
                <w:sz w:val="32"/>
                <w:szCs w:val="32"/>
              </w:rPr>
              <w:t xml:space="preserve">5</w:t>
            </w:r>
          </w:p>
        </w:tc>
        <w:tc>
          <w:tcPr>
            <w:tcW w:type="dxa" w:w="8640"/>
            <w:tcBorders>
              <w:top w:val="none" w:color="FFFFFF" w:sz="0"/>
              <w:left w:val="none" w:color="FFFFFF" w:sz="0"/>
              <w:bottom w:val="single" w:color="E8C4B5" w:sz="1"/>
              <w:right w:val="none" w:color="FFFFFF" w:sz="0"/>
            </w:tcBorders>
            <w:shd w:fill="FFFFFF" w:val="clear"/>
            <w:tcMar>
              <w:top w:type="dxa" w:w="120"/>
              <w:left w:type="dxa" w:w="240"/>
              <w:bottom w:type="dxa" w:w="200"/>
              <w:right w:type="dxa" w:w="120"/>
            </w:tcMar>
          </w:tcPr>
          <w:p>
            <w:pPr>
              <w:spacing w:after="80" w:before="0"/>
            </w:pPr>
            <w:r>
              <w:rPr>
                <w:rFonts w:ascii="Arial" w:cs="Arial" w:eastAsia="Arial" w:hAnsi="Arial"/>
                <w:b/>
                <w:bCs/>
                <w:color w:val="1A1A1A"/>
                <w:sz w:val="24"/>
                <w:szCs w:val="24"/>
              </w:rPr>
              <w:t xml:space="preserve">Deploy and handover</w:t>
            </w:r>
          </w:p>
          <w:p>
            <w:pPr>
              <w:spacing w:after="60" w:before="80"/>
            </w:pPr>
            <w:r>
              <w:rPr>
                <w:rFonts w:ascii="Arial" w:cs="Arial" w:eastAsia="Arial" w:hAnsi="Arial"/>
                <w:b/>
                <w:bCs/>
                <w:color w:val="1A1A1A"/>
                <w:sz w:val="21"/>
                <w:szCs w:val="21"/>
              </w:rPr>
              <w:t xml:space="preserve">What we do:  </w:t>
            </w:r>
            <w:r>
              <w:rPr>
                <w:rFonts w:ascii="Arial" w:cs="Arial" w:eastAsia="Arial" w:hAnsi="Arial"/>
                <w:color w:val="666666"/>
                <w:sz w:val="21"/>
                <w:szCs w:val="21"/>
              </w:rPr>
              <w:t xml:space="preserve">We deploy to your website or Slack and give you a simple admin panel where you can upload new documents any time.</w:t>
            </w:r>
          </w:p>
          <w:p>
            <w:pPr>
              <w:spacing w:after="60" w:before="60"/>
            </w:pPr>
            <w:r>
              <w:rPr>
                <w:rFonts w:ascii="Arial" w:cs="Arial" w:eastAsia="Arial" w:hAnsi="Arial"/>
                <w:b/>
                <w:bCs/>
                <w:color w:val="D4460A"/>
                <w:sz w:val="21"/>
                <w:szCs w:val="21"/>
              </w:rPr>
              <w:t xml:space="preserve">Your role:  </w:t>
            </w:r>
            <w:r>
              <w:rPr>
                <w:rFonts w:ascii="Arial" w:cs="Arial" w:eastAsia="Arial" w:hAnsi="Arial"/>
                <w:color w:val="666666"/>
                <w:sz w:val="21"/>
                <w:szCs w:val="21"/>
              </w:rPr>
              <w:t xml:space="preserve">You paste one embed code on your website — we give exact instructions.</w:t>
            </w:r>
          </w:p>
          <w:p>
            <w:pPr>
              <w:spacing w:after="0" w:before="60"/>
            </w:pPr>
            <w:r>
              <w:rPr>
                <w:rFonts w:ascii="Arial" w:cs="Arial" w:eastAsia="Arial" w:hAnsi="Arial"/>
                <w:b/>
                <w:bCs/>
                <w:color w:val="666666"/>
                <w:sz w:val="20"/>
                <w:szCs w:val="20"/>
              </w:rPr>
              <w:t xml:space="preserve">Duration:  </w:t>
            </w:r>
            <w:r>
              <w:rPr>
                <w:rFonts w:ascii="Arial" w:cs="Arial" w:eastAsia="Arial" w:hAnsi="Arial"/>
                <w:i/>
                <w:iCs/>
                <w:color w:val="666666"/>
                <w:sz w:val="20"/>
                <w:szCs w:val="20"/>
              </w:rPr>
              <w:t xml:space="preserve">1 day</w:t>
            </w:r>
          </w:p>
        </w:tc>
      </w:tr>
    </w:tbl>
    <w:p>
      <w:pPr>
        <w:spacing w:after="0" w:before="80"/>
      </w:pPr>
    </w:p>
    <w:p>
      <w:pPr>
        <w:spacing w:after="0" w:before="160"/>
      </w:pPr>
    </w:p>
    <w:p>
      <w:pPr>
        <w:spacing w:after="120" w:before="360"/>
      </w:pPr>
      <w:r>
        <w:rPr>
          <w:rFonts w:ascii="Arial" w:cs="Arial" w:eastAsia="Arial" w:hAnsi="Arial"/>
          <w:b/>
          <w:bCs/>
          <w:color w:val="D4460A"/>
          <w:spacing w:val="100"/>
          <w:sz w:val="18"/>
          <w:szCs w:val="18"/>
        </w:rPr>
        <w:t xml:space="preserve">03 — WHAT YOU NEED TO GIVE US</w:t>
      </w:r>
    </w:p>
    <w:p>
      <w:pPr>
        <w:pStyle w:val="ListParagraph"/>
        <w:numPr>
          <w:ilvl w:val="0"/>
          <w:numId w:val="2"/>
        </w:numPr>
        <w:spacing w:after="60" w:before="60"/>
      </w:pPr>
      <w:r>
        <w:rPr>
          <w:rFonts w:ascii="Arial" w:cs="Arial" w:eastAsia="Arial" w:hAnsi="Arial"/>
          <w:color w:val="666666"/>
          <w:sz w:val="22"/>
          <w:szCs w:val="22"/>
        </w:rPr>
        <w:t xml:space="preserve">All your documents (PDFs, Word files, or web page links)</w:t>
      </w:r>
    </w:p>
    <w:p>
      <w:pPr>
        <w:pStyle w:val="ListParagraph"/>
        <w:numPr>
          <w:ilvl w:val="0"/>
          <w:numId w:val="2"/>
        </w:numPr>
        <w:spacing w:after="60" w:before="60"/>
      </w:pPr>
      <w:r>
        <w:rPr>
          <w:rFonts w:ascii="Arial" w:cs="Arial" w:eastAsia="Arial" w:hAnsi="Arial"/>
          <w:color w:val="666666"/>
          <w:sz w:val="22"/>
          <w:szCs w:val="22"/>
        </w:rPr>
        <w:t xml:space="preserve">The 20 questions your team or customers ask most often</w:t>
      </w:r>
    </w:p>
    <w:p>
      <w:pPr>
        <w:pStyle w:val="ListParagraph"/>
        <w:numPr>
          <w:ilvl w:val="0"/>
          <w:numId w:val="2"/>
        </w:numPr>
        <w:spacing w:after="60" w:before="60"/>
      </w:pPr>
      <w:r>
        <w:rPr>
          <w:rFonts w:ascii="Arial" w:cs="Arial" w:eastAsia="Arial" w:hAnsi="Arial"/>
          <w:color w:val="666666"/>
          <w:sz w:val="22"/>
          <w:szCs w:val="22"/>
        </w:rPr>
        <w:t xml:space="preserve">Preferred tone — formal or conversational</w:t>
      </w:r>
    </w:p>
    <w:p>
      <w:pPr>
        <w:pStyle w:val="ListParagraph"/>
        <w:numPr>
          <w:ilvl w:val="0"/>
          <w:numId w:val="2"/>
        </w:numPr>
        <w:spacing w:after="60" w:before="60"/>
      </w:pPr>
      <w:r>
        <w:rPr>
          <w:rFonts w:ascii="Arial" w:cs="Arial" w:eastAsia="Arial" w:hAnsi="Arial"/>
          <w:color w:val="666666"/>
          <w:sz w:val="22"/>
          <w:szCs w:val="22"/>
        </w:rPr>
        <w:t xml:space="preserve">Whether you want it on your website, in Slack, or both</w:t>
      </w:r>
    </w:p>
    <w:p>
      <w:pPr>
        <w:spacing w:after="0" w:before="240"/>
      </w:pPr>
    </w:p>
    <w:p>
      <w:pPr>
        <w:spacing w:after="120" w:before="360"/>
      </w:pPr>
      <w:r>
        <w:rPr>
          <w:rFonts w:ascii="Arial" w:cs="Arial" w:eastAsia="Arial" w:hAnsi="Arial"/>
          <w:b/>
          <w:bCs/>
          <w:color w:val="D4460A"/>
          <w:spacing w:val="100"/>
          <w:sz w:val="18"/>
          <w:szCs w:val="18"/>
        </w:rPr>
        <w:t xml:space="preserve">04 — WHAT YOU GET AT THE END</w:t>
      </w:r>
    </w:p>
    <w:p>
      <w:pPr>
        <w:pStyle w:val="ListParagraph"/>
        <w:numPr>
          <w:ilvl w:val="0"/>
          <w:numId w:val="2"/>
        </w:numPr>
        <w:spacing w:after="60" w:before="60"/>
      </w:pPr>
      <w:r>
        <w:rPr>
          <w:rFonts w:ascii="Arial" w:cs="Arial" w:eastAsia="Arial" w:hAnsi="Arial"/>
          <w:color w:val="666666"/>
          <w:sz w:val="22"/>
          <w:szCs w:val="22"/>
        </w:rPr>
        <w:t xml:space="preserve">A chatbot trained entirely on your documents</w:t>
      </w:r>
    </w:p>
    <w:p>
      <w:pPr>
        <w:pStyle w:val="ListParagraph"/>
        <w:numPr>
          <w:ilvl w:val="0"/>
          <w:numId w:val="2"/>
        </w:numPr>
        <w:spacing w:after="60" w:before="60"/>
      </w:pPr>
      <w:r>
        <w:rPr>
          <w:rFonts w:ascii="Arial" w:cs="Arial" w:eastAsia="Arial" w:hAnsi="Arial"/>
          <w:color w:val="666666"/>
          <w:sz w:val="22"/>
          <w:szCs w:val="22"/>
        </w:rPr>
        <w:t xml:space="preserve">Web widget embed code ready to paste on any page</w:t>
      </w:r>
    </w:p>
    <w:p>
      <w:pPr>
        <w:pStyle w:val="ListParagraph"/>
        <w:numPr>
          <w:ilvl w:val="0"/>
          <w:numId w:val="2"/>
        </w:numPr>
        <w:spacing w:after="60" w:before="60"/>
      </w:pPr>
      <w:r>
        <w:rPr>
          <w:rFonts w:ascii="Arial" w:cs="Arial" w:eastAsia="Arial" w:hAnsi="Arial"/>
          <w:color w:val="666666"/>
          <w:sz w:val="22"/>
          <w:szCs w:val="22"/>
        </w:rPr>
        <w:t xml:space="preserve">Slack bot (optional)</w:t>
      </w:r>
    </w:p>
    <w:p>
      <w:pPr>
        <w:pStyle w:val="ListParagraph"/>
        <w:numPr>
          <w:ilvl w:val="0"/>
          <w:numId w:val="2"/>
        </w:numPr>
        <w:spacing w:after="60" w:before="60"/>
      </w:pPr>
      <w:r>
        <w:rPr>
          <w:rFonts w:ascii="Arial" w:cs="Arial" w:eastAsia="Arial" w:hAnsi="Arial"/>
          <w:color w:val="666666"/>
          <w:sz w:val="22"/>
          <w:szCs w:val="22"/>
        </w:rPr>
        <w:t xml:space="preserve">Simple admin panel to upload new documents yourself</w:t>
      </w:r>
    </w:p>
    <w:p>
      <w:pPr>
        <w:pStyle w:val="ListParagraph"/>
        <w:numPr>
          <w:ilvl w:val="0"/>
          <w:numId w:val="2"/>
        </w:numPr>
        <w:spacing w:after="60" w:before="60"/>
      </w:pPr>
      <w:r>
        <w:rPr>
          <w:rFonts w:ascii="Arial" w:cs="Arial" w:eastAsia="Arial" w:hAnsi="Arial"/>
          <w:color w:val="666666"/>
          <w:sz w:val="22"/>
          <w:szCs w:val="22"/>
        </w:rPr>
        <w:t xml:space="preserve">A testing report showing accuracy across 50 questions</w:t>
      </w:r>
    </w:p>
    <w:p>
      <w:pPr>
        <w:pStyle w:val="ListParagraph"/>
        <w:numPr>
          <w:ilvl w:val="0"/>
          <w:numId w:val="2"/>
        </w:numPr>
        <w:spacing w:after="60" w:before="60"/>
      </w:pPr>
      <w:r>
        <w:rPr>
          <w:rFonts w:ascii="Arial" w:cs="Arial" w:eastAsia="Arial" w:hAnsi="Arial"/>
          <w:color w:val="666666"/>
          <w:sz w:val="22"/>
          <w:szCs w:val="22"/>
        </w:rPr>
        <w:t xml:space="preserve">Ongoing accuracy monitoring</w:t>
      </w:r>
    </w:p>
    <w:p>
      <w:pPr>
        <w:spacing w:after="0" w:before="240"/>
      </w:pPr>
    </w:p>
    <w:p>
      <w:pPr>
        <w:spacing w:after="120" w:before="360"/>
      </w:pPr>
      <w:r>
        <w:rPr>
          <w:rFonts w:ascii="Arial" w:cs="Arial" w:eastAsia="Arial" w:hAnsi="Arial"/>
          <w:b/>
          <w:bCs/>
          <w:color w:val="D4460A"/>
          <w:spacing w:val="100"/>
          <w:sz w:val="18"/>
          <w:szCs w:val="18"/>
        </w:rPr>
        <w:t xml:space="preserve">05 — HOW LONG DOES THIS TAKE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B5" w:sz="1"/>
              <w:left w:val="single" w:color="E8C4B5" w:sz="1"/>
              <w:bottom w:val="single" w:color="E8C4B5" w:sz="1"/>
              <w:right w:val="single" w:color="E8C4B5" w:sz="1"/>
            </w:tcBorders>
            <w:shd w:fill="D4460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Week 1</w:t>
            </w:r>
          </w:p>
        </w:tc>
        <w:tc>
          <w:tcPr>
            <w:tcW w:type="dxa" w:w="4680"/>
            <w:tcBorders>
              <w:top w:val="single" w:color="E8C4B5" w:sz="1"/>
              <w:left w:val="single" w:color="E8C4B5" w:sz="1"/>
              <w:bottom w:val="single" w:color="E8C4B5" w:sz="1"/>
              <w:right w:val="single" w:color="E8C4B5" w:sz="1"/>
            </w:tcBorders>
            <w:shd w:fill="D4460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Week 2</w:t>
            </w:r>
          </w:p>
        </w:tc>
      </w:tr>
      <w:tr>
        <w:tc>
          <w:tcPr>
            <w:tcW w:type="dxa" w:w="4680"/>
            <w:tcBorders>
              <w:top w:val="single" w:color="E8C4B5" w:sz="1"/>
              <w:left w:val="single" w:color="E8C4B5" w:sz="1"/>
              <w:bottom w:val="single" w:color="E8C4B5" w:sz="1"/>
              <w:right w:val="single" w:color="E8C4B5" w:sz="1"/>
            </w:tcBorders>
            <w:shd w:fill="FFF3EE" w:val="clear"/>
            <w:tcMar>
              <w:top w:type="dxa" w:w="120"/>
              <w:left w:type="dxa" w:w="160"/>
              <w:bottom w:type="dxa" w:w="120"/>
              <w:right w:type="dxa" w:w="160"/>
            </w:tcMar>
          </w:tcPr>
          <w:p>
            <w:pPr>
              <w:spacing w:after="60" w:before="60"/>
            </w:pPr>
            <w:r>
              <w:rPr>
                <w:rFonts w:ascii="Arial" w:cs="Arial" w:eastAsia="Arial" w:hAnsi="Arial"/>
                <w:color w:val="666666"/>
                <w:sz w:val="19"/>
                <w:szCs w:val="19"/>
              </w:rPr>
              <w:t xml:space="preserve">· Document collection</w:t>
            </w:r>
          </w:p>
          <w:p>
            <w:pPr>
              <w:spacing w:after="60" w:before="60"/>
            </w:pPr>
            <w:r>
              <w:rPr>
                <w:rFonts w:ascii="Arial" w:cs="Arial" w:eastAsia="Arial" w:hAnsi="Arial"/>
                <w:color w:val="666666"/>
                <w:sz w:val="19"/>
                <w:szCs w:val="19"/>
              </w:rPr>
              <w:t xml:space="preserve">· Knowledge base build</w:t>
            </w:r>
          </w:p>
          <w:p>
            <w:pPr>
              <w:spacing w:after="60" w:before="60"/>
            </w:pPr>
            <w:r>
              <w:rPr>
                <w:rFonts w:ascii="Arial" w:cs="Arial" w:eastAsia="Arial" w:hAnsi="Arial"/>
                <w:color w:val="666666"/>
                <w:sz w:val="19"/>
                <w:szCs w:val="19"/>
              </w:rPr>
              <w:t xml:space="preserve">· Interface build</w:t>
            </w:r>
          </w:p>
        </w:tc>
        <w:tc>
          <w:tcPr>
            <w:tcW w:type="dxa" w:w="4680"/>
            <w:tcBorders>
              <w:top w:val="single" w:color="E8C4B5" w:sz="1"/>
              <w:left w:val="single" w:color="E8C4B5" w:sz="1"/>
              <w:bottom w:val="single" w:color="E8C4B5" w:sz="1"/>
              <w:right w:val="single" w:color="E8C4B5" w:sz="1"/>
            </w:tcBorders>
            <w:shd w:fill="FFF3EE" w:val="clear"/>
            <w:tcMar>
              <w:top w:type="dxa" w:w="120"/>
              <w:left w:type="dxa" w:w="160"/>
              <w:bottom w:type="dxa" w:w="120"/>
              <w:right w:type="dxa" w:w="160"/>
            </w:tcMar>
          </w:tcPr>
          <w:p>
            <w:pPr>
              <w:spacing w:after="60" w:before="60"/>
            </w:pPr>
            <w:r>
              <w:rPr>
                <w:rFonts w:ascii="Arial" w:cs="Arial" w:eastAsia="Arial" w:hAnsi="Arial"/>
                <w:color w:val="666666"/>
                <w:sz w:val="19"/>
                <w:szCs w:val="19"/>
              </w:rPr>
              <w:t xml:space="preserve">· Testing and fixes</w:t>
            </w:r>
          </w:p>
          <w:p>
            <w:pPr>
              <w:spacing w:after="60" w:before="60"/>
            </w:pPr>
            <w:r>
              <w:rPr>
                <w:rFonts w:ascii="Arial" w:cs="Arial" w:eastAsia="Arial" w:hAnsi="Arial"/>
                <w:color w:val="666666"/>
                <w:sz w:val="19"/>
                <w:szCs w:val="19"/>
              </w:rPr>
              <w:t xml:space="preserve">· Deployment</w:t>
            </w:r>
          </w:p>
          <w:p>
            <w:pPr>
              <w:spacing w:after="60" w:before="60"/>
            </w:pPr>
            <w:r>
              <w:rPr>
                <w:rFonts w:ascii="Arial" w:cs="Arial" w:eastAsia="Arial" w:hAnsi="Arial"/>
                <w:color w:val="666666"/>
                <w:sz w:val="19"/>
                <w:szCs w:val="19"/>
              </w:rPr>
              <w:t xml:space="preserve">· Handover session</w:t>
            </w:r>
          </w:p>
        </w:tc>
      </w:tr>
    </w:tbl>
    <w:p>
      <w:pPr>
        <w:spacing w:after="0" w:before="240"/>
      </w:pPr>
    </w:p>
    <w:p>
      <w:pPr>
        <w:spacing w:after="120" w:before="360"/>
      </w:pPr>
      <w:r>
        <w:rPr>
          <w:rFonts w:ascii="Arial" w:cs="Arial" w:eastAsia="Arial" w:hAnsi="Arial"/>
          <w:b/>
          <w:bCs/>
          <w:color w:val="D4460A"/>
          <w:spacing w:val="100"/>
          <w:sz w:val="18"/>
          <w:szCs w:val="18"/>
        </w:rPr>
        <w:t xml:space="preserve">06 — TOOLS WE USE, IN PLAIN TERMS</w:t>
      </w:r>
    </w:p>
    <w:p>
      <w:pPr>
        <w:spacing w:after="0" w:before="60"/>
      </w:pPr>
    </w:p>
    <w:p>
      <w:pPr>
        <w:spacing w:after="80" w:before="0"/>
      </w:pPr>
      <w:r>
        <w:rPr>
          <w:rFonts w:ascii="Arial" w:cs="Arial" w:eastAsia="Arial" w:hAnsi="Arial"/>
          <w:i/>
          <w:iCs/>
          <w:color w:val="666666"/>
          <w:sz w:val="20"/>
          <w:szCs w:val="20"/>
        </w:rPr>
        <w:t xml:space="preserve">Every tool below is explained in plain English — no technical knowledge required to understand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single" w:color="E8C4B5" w:sz="1"/>
              <w:bottom w:val="none" w:color="FFFFFF" w:sz="0"/>
              <w:right w:val="none" w:color="FFFFFF" w:sz="0"/>
            </w:tcBorders>
            <w:shd w:fill="FFF3EE" w:val="clear"/>
            <w:tcMar>
              <w:top w:type="dxa" w:w="120"/>
              <w:left w:type="dxa" w:w="180"/>
              <w:bottom w:type="dxa" w:w="120"/>
              <w:right w:type="dxa" w:w="180"/>
            </w:tcMar>
          </w:tcPr>
          <w:p>
            <w:r>
              <w:rPr>
                <w:rFonts w:ascii="Arial" w:cs="Arial" w:eastAsia="Arial" w:hAnsi="Arial"/>
                <w:b/>
                <w:bCs/>
                <w:color w:val="D4460A"/>
                <w:sz w:val="21"/>
                <w:szCs w:val="21"/>
              </w:rPr>
              <w:t xml:space="preserve">LangChain</w:t>
            </w:r>
          </w:p>
        </w:tc>
        <w:tc>
          <w:tcPr>
            <w:tcW w:type="dxa" w:w="71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r>
              <w:rPr>
                <w:rFonts w:ascii="Arial" w:cs="Arial" w:eastAsia="Arial" w:hAnsi="Arial"/>
                <w:color w:val="666666"/>
                <w:sz w:val="21"/>
                <w:szCs w:val="21"/>
              </w:rPr>
              <w:t xml:space="preserve">Connects the AI to your documents so it searches them when answering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single" w:color="E8C4B5" w:sz="1"/>
              <w:bottom w:val="none" w:color="FFFFFF" w:sz="0"/>
              <w:right w:val="none" w:color="FFFFFF" w:sz="0"/>
            </w:tcBorders>
            <w:shd w:fill="FFF3EE" w:val="clear"/>
            <w:tcMar>
              <w:top w:type="dxa" w:w="120"/>
              <w:left w:type="dxa" w:w="180"/>
              <w:bottom w:type="dxa" w:w="120"/>
              <w:right w:type="dxa" w:w="180"/>
            </w:tcMar>
          </w:tcPr>
          <w:p>
            <w:r>
              <w:rPr>
                <w:rFonts w:ascii="Arial" w:cs="Arial" w:eastAsia="Arial" w:hAnsi="Arial"/>
                <w:b/>
                <w:bCs/>
                <w:color w:val="D4460A"/>
                <w:sz w:val="21"/>
                <w:szCs w:val="21"/>
              </w:rPr>
              <w:t xml:space="preserve">OpenAI / Gemini</w:t>
            </w:r>
          </w:p>
        </w:tc>
        <w:tc>
          <w:tcPr>
            <w:tcW w:type="dxa" w:w="71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r>
              <w:rPr>
                <w:rFonts w:ascii="Arial" w:cs="Arial" w:eastAsia="Arial" w:hAnsi="Arial"/>
                <w:color w:val="666666"/>
                <w:sz w:val="21"/>
                <w:szCs w:val="21"/>
              </w:rPr>
              <w:t xml:space="preserve">The AI that understands questions and writes answers in clear plain English.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single" w:color="E8C4B5" w:sz="1"/>
              <w:bottom w:val="none" w:color="FFFFFF" w:sz="0"/>
              <w:right w:val="none" w:color="FFFFFF" w:sz="0"/>
            </w:tcBorders>
            <w:shd w:fill="FFF3EE" w:val="clear"/>
            <w:tcMar>
              <w:top w:type="dxa" w:w="120"/>
              <w:left w:type="dxa" w:w="180"/>
              <w:bottom w:type="dxa" w:w="120"/>
              <w:right w:type="dxa" w:w="180"/>
            </w:tcMar>
          </w:tcPr>
          <w:p>
            <w:r>
              <w:rPr>
                <w:rFonts w:ascii="Arial" w:cs="Arial" w:eastAsia="Arial" w:hAnsi="Arial"/>
                <w:b/>
                <w:bCs/>
                <w:color w:val="D4460A"/>
                <w:sz w:val="21"/>
                <w:szCs w:val="21"/>
              </w:rPr>
              <w:t xml:space="preserve">Pinecone</w:t>
            </w:r>
          </w:p>
        </w:tc>
        <w:tc>
          <w:tcPr>
            <w:tcW w:type="dxa" w:w="71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r>
              <w:rPr>
                <w:rFonts w:ascii="Arial" w:cs="Arial" w:eastAsia="Arial" w:hAnsi="Arial"/>
                <w:color w:val="666666"/>
                <w:sz w:val="21"/>
                <w:szCs w:val="21"/>
              </w:rPr>
              <w:t xml:space="preserve">The search engine that finds the right part of your documents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single" w:color="E8C4B5" w:sz="1"/>
              <w:bottom w:val="none" w:color="FFFFFF" w:sz="0"/>
              <w:right w:val="none" w:color="FFFFFF" w:sz="0"/>
            </w:tcBorders>
            <w:shd w:fill="FFF3EE" w:val="clear"/>
            <w:tcMar>
              <w:top w:type="dxa" w:w="120"/>
              <w:left w:type="dxa" w:w="180"/>
              <w:bottom w:type="dxa" w:w="120"/>
              <w:right w:type="dxa" w:w="180"/>
            </w:tcMar>
          </w:tcPr>
          <w:p>
            <w:r>
              <w:rPr>
                <w:rFonts w:ascii="Arial" w:cs="Arial" w:eastAsia="Arial" w:hAnsi="Arial"/>
                <w:b/>
                <w:bCs/>
                <w:color w:val="D4460A"/>
                <w:sz w:val="21"/>
                <w:szCs w:val="21"/>
              </w:rPr>
              <w:t xml:space="preserve">React / Streamlit</w:t>
            </w:r>
          </w:p>
        </w:tc>
        <w:tc>
          <w:tcPr>
            <w:tcW w:type="dxa" w:w="71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r>
              <w:rPr>
                <w:rFonts w:ascii="Arial" w:cs="Arial" w:eastAsia="Arial" w:hAnsi="Arial"/>
                <w:color w:val="666666"/>
                <w:sz w:val="21"/>
                <w:szCs w:val="21"/>
              </w:rPr>
              <w:t xml:space="preserve">The chat window your users see and type into.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single" w:color="E8C4B5" w:sz="1"/>
              <w:bottom w:val="single" w:color="E8C4B5" w:sz="1"/>
              <w:right w:val="none" w:color="FFFFFF" w:sz="0"/>
            </w:tcBorders>
            <w:shd w:fill="FFF3EE" w:val="clear"/>
            <w:tcMar>
              <w:top w:type="dxa" w:w="120"/>
              <w:left w:type="dxa" w:w="180"/>
              <w:bottom w:type="dxa" w:w="120"/>
              <w:right w:type="dxa" w:w="180"/>
            </w:tcMar>
          </w:tcPr>
          <w:p>
            <w:r>
              <w:rPr>
                <w:rFonts w:ascii="Arial" w:cs="Arial" w:eastAsia="Arial" w:hAnsi="Arial"/>
                <w:b/>
                <w:bCs/>
                <w:color w:val="D4460A"/>
                <w:sz w:val="21"/>
                <w:szCs w:val="21"/>
              </w:rPr>
              <w:t xml:space="preserve">Slack API</w:t>
            </w:r>
          </w:p>
        </w:tc>
        <w:tc>
          <w:tcPr>
            <w:tcW w:type="dxa" w:w="7160"/>
            <w:tcBorders>
              <w:top w:val="none" w:color="FFFFFF" w:sz="0"/>
              <w:left w:val="none" w:color="FFFFFF" w:sz="0"/>
              <w:bottom w:val="single" w:color="E8C4B5" w:sz="1"/>
              <w:right w:val="none" w:color="FFFFFF" w:sz="0"/>
            </w:tcBorders>
            <w:shd w:fill="FFFFFF" w:val="clear"/>
            <w:tcMar>
              <w:top w:type="dxa" w:w="120"/>
              <w:left w:type="dxa" w:w="180"/>
              <w:bottom w:type="dxa" w:w="120"/>
              <w:right w:type="dxa" w:w="180"/>
            </w:tcMar>
          </w:tcPr>
          <w:p>
            <w:r>
              <w:rPr>
                <w:rFonts w:ascii="Arial" w:cs="Arial" w:eastAsia="Arial" w:hAnsi="Arial"/>
                <w:color w:val="666666"/>
                <w:sz w:val="21"/>
                <w:szCs w:val="21"/>
              </w:rPr>
              <w:t xml:space="preserve">Connects the chatbot to your Slack workspace so your team can use it there.</w:t>
            </w:r>
          </w:p>
        </w:tc>
      </w:tr>
    </w:tbl>
    <w:p>
      <w:pPr>
        <w:spacing w:after="0" w:before="240"/>
      </w:pPr>
    </w:p>
    <w:p>
      <w:pPr>
        <w:spacing w:after="120" w:before="360"/>
      </w:pPr>
      <w:r>
        <w:rPr>
          <w:rFonts w:ascii="Arial" w:cs="Arial" w:eastAsia="Arial" w:hAnsi="Arial"/>
          <w:b/>
          <w:bCs/>
          <w:color w:val="D4460A"/>
          <w:spacing w:val="100"/>
          <w:sz w:val="18"/>
          <w:szCs w:val="18"/>
        </w:rPr>
        <w:t xml:space="preserve">07 — INVESTMENT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B5" w:sz="1"/>
              <w:left w:val="single" w:color="E8C4B5" w:sz="1"/>
              <w:bottom w:val="single" w:color="E8C4B5" w:sz="1"/>
              <w:right w:val="single" w:color="E8C4B5" w:sz="1"/>
            </w:tcBorders>
            <w:shd w:fill="FFF3EE" w:val="clear"/>
            <w:tcMar>
              <w:top w:type="dxa" w:w="200"/>
              <w:left w:type="dxa" w:w="240"/>
              <w:bottom w:type="dxa" w:w="200"/>
              <w:right w:type="dxa" w:w="240"/>
            </w:tcMar>
          </w:tcPr>
          <w:p>
            <w:r>
              <w:rPr>
                <w:rFonts w:ascii="Arial" w:cs="Arial" w:eastAsia="Arial" w:hAnsi="Arial"/>
                <w:color w:val="666666"/>
                <w:sz w:val="20"/>
                <w:szCs w:val="20"/>
              </w:rPr>
              <w:t xml:space="preserve">Custom pricing</w:t>
            </w:r>
          </w:p>
          <w:p>
            <w:pPr>
              <w:spacing w:before="80"/>
            </w:pPr>
            <w:r>
              <w:rPr>
                <w:rFonts w:ascii="Arial" w:cs="Arial" w:eastAsia="Arial" w:hAnsi="Arial"/>
                <w:b/>
                <w:bCs/>
                <w:color w:val="D4460A"/>
                <w:sz w:val="32"/>
                <w:szCs w:val="32"/>
              </w:rPr>
              <w:t xml:space="preserve">Tailored to your business</w:t>
            </w:r>
          </w:p>
        </w:tc>
        <w:tc>
          <w:tcPr>
            <w:tcW w:type="dxa" w:w="4680"/>
            <w:tcBorders>
              <w:top w:val="single" w:color="E8C4B5" w:sz="1"/>
              <w:left w:val="single" w:color="E8C4B5" w:sz="1"/>
              <w:bottom w:val="single" w:color="E8C4B5" w:sz="1"/>
              <w:right w:val="single" w:color="E8C4B5" w:sz="1"/>
            </w:tcBorders>
            <w:shd w:fill="FFF3EE" w:val="clear"/>
            <w:tcMar>
              <w:top w:type="dxa" w:w="200"/>
              <w:left w:type="dxa" w:w="240"/>
              <w:bottom w:type="dxa" w:w="200"/>
              <w:right w:type="dxa" w:w="240"/>
            </w:tcMar>
          </w:tcPr>
          <w:p>
            <w:r>
              <w:rPr>
                <w:rFonts w:ascii="Arial" w:cs="Arial" w:eastAsia="Arial" w:hAnsi="Arial"/>
                <w:color w:val="666666"/>
                <w:sz w:val="20"/>
                <w:szCs w:val="20"/>
              </w:rPr>
              <w:t xml:space="preserve">Ongoing support</w:t>
            </w:r>
          </w:p>
          <w:p>
            <w:pPr>
              <w:spacing w:before="80"/>
            </w:pPr>
            <w:r>
              <w:rPr>
                <w:rFonts w:ascii="Arial" w:cs="Arial" w:eastAsia="Arial" w:hAnsi="Arial"/>
                <w:b/>
                <w:bCs/>
                <w:color w:val="D4460A"/>
                <w:sz w:val="32"/>
                <w:szCs w:val="32"/>
              </w:rPr>
              <w:t xml:space="preserve">Get in touch for a quote</w:t>
            </w:r>
          </w:p>
        </w:tc>
      </w:tr>
    </w:tbl>
    <w:p>
      <w:pPr>
        <w:spacing w:after="0" w:before="120"/>
      </w:pPr>
    </w:p>
    <w:p>
      <w:pPr>
        <w:pStyle w:val="ListParagraph"/>
        <w:numPr>
          <w:ilvl w:val="0"/>
          <w:numId w:val="2"/>
        </w:numPr>
        <w:spacing w:after="60" w:before="60"/>
      </w:pPr>
      <w:r>
        <w:rPr>
          <w:rFonts w:ascii="Arial" w:cs="Arial" w:eastAsia="Arial" w:hAnsi="Arial"/>
          <w:color w:val="666666"/>
          <w:sz w:val="22"/>
          <w:szCs w:val="22"/>
        </w:rPr>
        <w:t xml:space="preserve">Hosting and infrastructure</w:t>
      </w:r>
    </w:p>
    <w:p>
      <w:pPr>
        <w:pStyle w:val="ListParagraph"/>
        <w:numPr>
          <w:ilvl w:val="0"/>
          <w:numId w:val="2"/>
        </w:numPr>
        <w:spacing w:after="60" w:before="60"/>
      </w:pPr>
      <w:r>
        <w:rPr>
          <w:rFonts w:ascii="Arial" w:cs="Arial" w:eastAsia="Arial" w:hAnsi="Arial"/>
          <w:color w:val="666666"/>
          <w:sz w:val="22"/>
          <w:szCs w:val="22"/>
        </w:rPr>
        <w:t xml:space="preserve">Document updates and retraining</w:t>
      </w:r>
    </w:p>
    <w:p>
      <w:pPr>
        <w:pStyle w:val="ListParagraph"/>
        <w:numPr>
          <w:ilvl w:val="0"/>
          <w:numId w:val="2"/>
        </w:numPr>
        <w:spacing w:after="60" w:before="60"/>
      </w:pPr>
      <w:r>
        <w:rPr>
          <w:rFonts w:ascii="Arial" w:cs="Arial" w:eastAsia="Arial" w:hAnsi="Arial"/>
          <w:color w:val="666666"/>
          <w:sz w:val="22"/>
          <w:szCs w:val="22"/>
        </w:rPr>
        <w:t xml:space="preserve">Monthly accuracy monitoring and performance report</w:t>
      </w:r>
    </w:p>
    <w:p>
      <w:pPr>
        <w:spacing w:after="0" w:before="120"/>
      </w:pPr>
    </w:p>
    <w:p>
      <w:pPr>
        <w:spacing w:after="80" w:before="120"/>
      </w:pPr>
      <w:r>
        <w:rPr>
          <w:rFonts w:ascii="Arial" w:cs="Arial" w:eastAsia="Arial" w:hAnsi="Arial"/>
          <w:b/>
          <w:bCs/>
          <w:color w:val="1A1A1A"/>
          <w:sz w:val="22"/>
          <w:szCs w:val="22"/>
        </w:rPr>
        <w:t xml:space="preserve">No lock-in. You own 100% of everything we build.</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B5" w:sz="1"/>
              <w:left w:val="single" w:color="E8C4B5" w:sz="1"/>
              <w:bottom w:val="single" w:color="E8C4B5" w:sz="1"/>
              <w:right w:val="single" w:color="E8C4B5" w:sz="1"/>
            </w:tcBorders>
            <w:shd w:fill="D4460A" w:val="clear"/>
            <w:tcMar>
              <w:top w:type="dxa" w:w="240"/>
              <w:left w:type="dxa" w:w="360"/>
              <w:bottom w:type="dxa" w:w="240"/>
              <w:right w:type="dxa" w:w="360"/>
            </w:tcMar>
          </w:tcPr>
          <w:p>
            <w:pPr>
              <w:jc w:val="center"/>
            </w:pPr>
            <w:r>
              <w:rPr>
                <w:rFonts w:ascii="Arial" w:cs="Arial" w:eastAsia="Arial" w:hAnsi="Arial"/>
                <w:b/>
                <w:bCs/>
                <w:color w:val="FFFFFF"/>
                <w:sz w:val="26"/>
                <w:szCs w:val="26"/>
              </w:rPr>
              <w:t xml:space="preserve">Ready to see this running in your business?</w:t>
            </w:r>
          </w:p>
          <w:p>
            <w:pPr>
              <w:spacing w:before="80"/>
              <w:jc w:val="center"/>
            </w:pPr>
            <w:r>
              <w:rPr>
                <w:rFonts w:ascii="Arial" w:cs="Arial" w:eastAsia="Arial" w:hAnsi="Arial"/>
                <w:color w:val="FFFFFF"/>
                <w:sz w:val="20"/>
                <w:szCs w:val="20"/>
              </w:rPr>
              <w:t xml:space="preserve">Book your free 30-minute audit — no commitment required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4B5" w:sz="6" w:space="1"/>
      </w:pBdr>
      <w:tabs>
        <w:tab w:val="right" w:pos="9026"/>
      </w:tabs>
      <w:spacing w:after="0" w:before="200"/>
    </w:pPr>
    <w:r>
      <w:rPr>
        <w:rFonts w:ascii="Arial" w:cs="Arial" w:eastAsia="Arial" w:hAnsi="Arial"/>
        <w:color w:val="666666"/>
        <w:sz w:val="18"/>
        <w:szCs w:val="18"/>
      </w:rPr>
      <w:t xml:space="preserve">aepers.ai  ·  hello@aepers.ai</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4B5" w:sz="6" w:space="1"/>
      </w:pBdr>
      <w:spacing w:after="200" w:before="0"/>
    </w:pPr>
    <w:r>
      <w:rPr>
        <w:rFonts w:ascii="Arial" w:cs="Arial" w:eastAsia="Arial" w:hAnsi="Arial"/>
        <w:b/>
        <w:bCs/>
        <w:color w:val="D4460A"/>
        <w:sz w:val="18"/>
        <w:szCs w:val="18"/>
      </w:rPr>
      <w:t xml:space="preserve">Aepers  ·  </w:t>
    </w:r>
    <w:r>
      <w:rPr>
        <w:rFonts w:ascii="Arial" w:cs="Arial" w:eastAsia="Arial" w:hAnsi="Arial"/>
        <w:color w:val="666666"/>
        <w:sz w:val="18"/>
        <w:szCs w:val="18"/>
      </w:rPr>
      <w:t xml:space="preserve">Intelligent Q&amp;A Chatbot</w:t>
    </w:r>
    <w:r>
      <w:rPr>
        <w:rFonts w:ascii="Arial" w:cs="Arial" w:eastAsia="Arial" w:hAnsi="Arial"/>
        <w:color w:val="666666"/>
        <w:sz w:val="18"/>
        <w:szCs w:val="18"/>
      </w:rPr>
      <w:t xml:space="preserve">    Service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A1A"/>
      <w:sz w:val="52"/>
      <w:szCs w:val="52"/>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2026-05-23T22:43:22.201Z</dcterms:created>
  <dcterms:modified xsi:type="dcterms:W3CDTF">2026-05-23T22:43:22.201Z</dcterms:modified>
</cp:coreProperties>
</file>

<file path=docProps/custom.xml><?xml version="1.0" encoding="utf-8"?>
<Properties xmlns="http://schemas.openxmlformats.org/officeDocument/2006/custom-properties" xmlns:vt="http://schemas.openxmlformats.org/officeDocument/2006/docPropsVTypes"/>
</file>