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D4460A"/>
          <w:spacing w:val="120"/>
          <w:sz w:val="18"/>
          <w:szCs w:val="18"/>
        </w:rPr>
        <w:t xml:space="preserve">SERVICE 01 · LIVE VOICE</w:t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AI Receptionist &amp; Voice Agent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Replaces your inbound receptionist — answers every call, books appointments, sends confirmations.</w:t>
      </w:r>
    </w:p>
    <w:p>
      <w:pPr>
        <w:pBdr>
          <w:bottom w:val="single" w:color="D4460A" w:sz="12" w:space="1"/>
        </w:pBdr>
        <w:spacing w:after="240" w:before="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C4B5" w:sz="1"/>
              <w:left w:val="single" w:color="E8C4B5" w:sz="1"/>
              <w:bottom w:val="single" w:color="E8C4B5" w:sz="1"/>
              <w:right w:val="single" w:color="E8C4B5" w:sz="1"/>
            </w:tcBorders>
            <w:shd w:fill="FFF3E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460A"/>
                <w:sz w:val="72"/>
                <w:szCs w:val="72"/>
              </w:rPr>
              <w:t xml:space="preserve">Up to 80%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of calls handled without a human</w:t>
            </w:r>
          </w:p>
        </w:tc>
      </w:tr>
    </w:tbl>
    <w:p>
      <w:pPr>
        <w:spacing w:after="0" w:before="32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D4460A"/>
          <w:spacing w:val="100"/>
          <w:sz w:val="18"/>
          <w:szCs w:val="18"/>
        </w:rPr>
        <w:t xml:space="preserve">01 — WHAT THIS ACTUALLY IS</w:t>
      </w:r>
    </w:p>
    <w:p>
      <w:pPr>
        <w:spacing w:after="120" w:before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Every time your phone rings and nobody picks up, that is a customer you have lost. Most small businesses miss 30 to 40% of their inbound calls — after hours, during busy periods, or when the team is with another customer.</w:t>
      </w:r>
    </w:p>
    <w:p>
      <w:pPr>
        <w:spacing w:after="120" w:before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An AI voice agent is a phone system that answers every single call, in a natural human-sounding voice, 24 hours a day, 7 days a week. It does not put people on hold. It does not say press 1 for this, press 2 for that. It has a real conversation — it listens to what the caller wants, answers their questions, books their appointment, and sends them a confirmation by text.</w:t>
      </w:r>
    </w:p>
    <w:p>
      <w:pPr>
        <w:spacing w:after="120" w:before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For your team, nothing changes in how they work. They just stop missing calls. The agent handles routine ones automatically and escalates anything complex to a real person immediately.</w:t>
      </w:r>
    </w:p>
    <w:p>
      <w:pPr>
        <w:spacing w:after="120" w:before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After we go live, you get a simple dashboard showing every call — who called, what they asked, what the agent said, and whether a booking was made. You are always in the loop.</w:t>
      </w:r>
    </w:p>
    <w:p>
      <w:pPr>
        <w:spacing w:after="0" w:before="24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D4460A"/>
          <w:spacing w:val="100"/>
          <w:sz w:val="18"/>
          <w:szCs w:val="18"/>
        </w:rPr>
        <w:t xml:space="preserve">02 — HOW WE BUILD IT, STEP BY STEP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460A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E8C4B5" w:sz="1"/>
              <w:right w:val="none" w:color="FFFFFF" w:sz="0"/>
            </w:tcBorders>
            <w:shd w:fill="FFFFFF" w:val="clear"/>
            <w:tcMar>
              <w:top w:type="dxa" w:w="120"/>
              <w:left w:type="dxa" w:w="240"/>
              <w:bottom w:type="dxa" w:w="2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Discovery call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we do:  </w:t>
            </w: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We run a 60-minute call with you to learn your business — every service you offer, your pricing, your hours, and your most common customer questions.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4460A"/>
                <w:sz w:val="21"/>
                <w:szCs w:val="21"/>
              </w:rPr>
              <w:t xml:space="preserve">Your role:  </w:t>
            </w: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You join the call and walk us through how your business works today.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Duration: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1–2 days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460A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E8C4B5" w:sz="1"/>
              <w:right w:val="none" w:color="FFFFFF" w:sz="0"/>
            </w:tcBorders>
            <w:shd w:fill="FFFFFF" w:val="clear"/>
            <w:tcMar>
              <w:top w:type="dxa" w:w="120"/>
              <w:left w:type="dxa" w:w="240"/>
              <w:bottom w:type="dxa" w:w="2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Agent training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we do:  </w:t>
            </w: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We write the agent's full script — how it greets callers, what it says about your services, how it handles edge cases, and when to escalate to a human. We set the voice and tone.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4460A"/>
                <w:sz w:val="21"/>
                <w:szCs w:val="21"/>
              </w:rPr>
              <w:t xml:space="preserve">Your role:  </w:t>
            </w: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You review the written script and flag anything that sounds wrong.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Duration: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2–3 days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460A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E8C4B5" w:sz="1"/>
              <w:right w:val="none" w:color="FFFFFF" w:sz="0"/>
            </w:tcBorders>
            <w:shd w:fill="FFFFFF" w:val="clear"/>
            <w:tcMar>
              <w:top w:type="dxa" w:w="120"/>
              <w:left w:type="dxa" w:w="240"/>
              <w:bottom w:type="dxa" w:w="2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Calendar and SMS connection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we do:  </w:t>
            </w: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We connect the agent to your Google Calendar so it only offers real available slots. We set up SMS confirmations so every booked caller gets a text with their appointment details.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4460A"/>
                <w:sz w:val="21"/>
                <w:szCs w:val="21"/>
              </w:rPr>
              <w:t xml:space="preserve">Your role:  </w:t>
            </w: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You share your Google Calendar access with us.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Duration: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1–2 days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460A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E8C4B5" w:sz="1"/>
              <w:right w:val="none" w:color="FFFFFF" w:sz="0"/>
            </w:tcBorders>
            <w:shd w:fill="FFFFFF" w:val="clear"/>
            <w:tcMar>
              <w:top w:type="dxa" w:w="120"/>
              <w:left w:type="dxa" w:w="240"/>
              <w:bottom w:type="dxa" w:w="2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Live testing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we do:  </w:t>
            </w: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We run 30+ test calls covering every scenario — bookings, FAQs, after-hours calls, and edge cases. We fix anything that does not work perfectly.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4460A"/>
                <w:sz w:val="21"/>
                <w:szCs w:val="21"/>
              </w:rPr>
              <w:t xml:space="preserve">Your role:  </w:t>
            </w: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You call the test number yourself and tell us what you think.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Duration: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2 days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460A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E8C4B5" w:sz="1"/>
              <w:right w:val="none" w:color="FFFFFF" w:sz="0"/>
            </w:tcBorders>
            <w:shd w:fill="FFFFFF" w:val="clear"/>
            <w:tcMar>
              <w:top w:type="dxa" w:w="120"/>
              <w:left w:type="dxa" w:w="240"/>
              <w:bottom w:type="dxa" w:w="2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Launch and monitoring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What we do:  </w:t>
            </w: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We go live with your real phone number and monitor every call for the first 7 days, making tweaks based on real data.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4460A"/>
                <w:sz w:val="21"/>
                <w:szCs w:val="21"/>
              </w:rPr>
              <w:t xml:space="preserve">Your role:  </w:t>
            </w: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You keep running your business. We handle the rest.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Duration: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Ongoing</w:t>
            </w:r>
          </w:p>
        </w:tc>
      </w:tr>
    </w:tbl>
    <w:p>
      <w:pPr>
        <w:spacing w:after="0" w:before="80"/>
      </w:pPr>
    </w:p>
    <w:p>
      <w:pPr>
        <w:spacing w:after="0" w:before="16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D4460A"/>
          <w:spacing w:val="100"/>
          <w:sz w:val="18"/>
          <w:szCs w:val="18"/>
        </w:rPr>
        <w:t xml:space="preserve">03 — WHAT YOU NEED TO GIVE 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Your business name and address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Full list of services and prices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Your working hours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Your 10 most common customer questions and your answers to them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Google Calendar access (for booking)</w:t>
      </w:r>
    </w:p>
    <w:p>
      <w:pPr>
        <w:spacing w:after="0" w:before="24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D4460A"/>
          <w:spacing w:val="100"/>
          <w:sz w:val="18"/>
          <w:szCs w:val="18"/>
        </w:rPr>
        <w:t xml:space="preserve">04 — WHAT YOU GET AT THE 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 live phone number that answers every call, 24/7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 voice agent trained specifically on your business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Real-time booking directly into your calendar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SMS confirmations sent to every caller who books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 call log dashboard showing every interaction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7 days of live monitoring with us after launch</w:t>
      </w:r>
    </w:p>
    <w:p>
      <w:pPr>
        <w:spacing w:after="0" w:before="24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D4460A"/>
          <w:spacing w:val="100"/>
          <w:sz w:val="18"/>
          <w:szCs w:val="18"/>
        </w:rPr>
        <w:t xml:space="preserve">05 — HOW LONG DOES THIS TAKE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8C4B5" w:sz="1"/>
              <w:left w:val="single" w:color="E8C4B5" w:sz="1"/>
              <w:bottom w:val="single" w:color="E8C4B5" w:sz="1"/>
              <w:right w:val="single" w:color="E8C4B5" w:sz="1"/>
            </w:tcBorders>
            <w:shd w:fill="D446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1</w:t>
            </w:r>
          </w:p>
        </w:tc>
        <w:tc>
          <w:tcPr>
            <w:tcW w:type="dxa" w:w="3120"/>
            <w:tcBorders>
              <w:top w:val="single" w:color="E8C4B5" w:sz="1"/>
              <w:left w:val="single" w:color="E8C4B5" w:sz="1"/>
              <w:bottom w:val="single" w:color="E8C4B5" w:sz="1"/>
              <w:right w:val="single" w:color="E8C4B5" w:sz="1"/>
            </w:tcBorders>
            <w:shd w:fill="D446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2</w:t>
            </w:r>
          </w:p>
        </w:tc>
        <w:tc>
          <w:tcPr>
            <w:tcW w:type="dxa" w:w="3120"/>
            <w:tcBorders>
              <w:top w:val="single" w:color="E8C4B5" w:sz="1"/>
              <w:left w:val="single" w:color="E8C4B5" w:sz="1"/>
              <w:bottom w:val="single" w:color="E8C4B5" w:sz="1"/>
              <w:right w:val="single" w:color="E8C4B5" w:sz="1"/>
            </w:tcBorders>
            <w:shd w:fill="D446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3</w:t>
            </w:r>
          </w:p>
        </w:tc>
      </w:tr>
      <w:tr>
        <w:tc>
          <w:tcPr>
            <w:tcW w:type="dxa" w:w="3120"/>
            <w:tcBorders>
              <w:top w:val="single" w:color="E8C4B5" w:sz="1"/>
              <w:left w:val="single" w:color="E8C4B5" w:sz="1"/>
              <w:bottom w:val="single" w:color="E8C4B5" w:sz="1"/>
              <w:right w:val="single" w:color="E8C4B5" w:sz="1"/>
            </w:tcBorders>
            <w:shd w:fill="FF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· Discovery call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· Agent training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· Script approval</w:t>
            </w:r>
          </w:p>
        </w:tc>
        <w:tc>
          <w:tcPr>
            <w:tcW w:type="dxa" w:w="3120"/>
            <w:tcBorders>
              <w:top w:val="single" w:color="E8C4B5" w:sz="1"/>
              <w:left w:val="single" w:color="E8C4B5" w:sz="1"/>
              <w:bottom w:val="single" w:color="E8C4B5" w:sz="1"/>
              <w:right w:val="single" w:color="E8C4B5" w:sz="1"/>
            </w:tcBorders>
            <w:shd w:fill="FF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· Calendar connection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· SMS setup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· Live testing</w:t>
            </w:r>
          </w:p>
        </w:tc>
        <w:tc>
          <w:tcPr>
            <w:tcW w:type="dxa" w:w="3120"/>
            <w:tcBorders>
              <w:top w:val="single" w:color="E8C4B5" w:sz="1"/>
              <w:left w:val="single" w:color="E8C4B5" w:sz="1"/>
              <w:bottom w:val="single" w:color="E8C4B5" w:sz="1"/>
              <w:right w:val="single" w:color="E8C4B5" w:sz="1"/>
            </w:tcBorders>
            <w:shd w:fill="FF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· Launch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· 7-day monitoring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· First improvements</w:t>
            </w:r>
          </w:p>
        </w:tc>
      </w:tr>
    </w:tbl>
    <w:p>
      <w:pPr>
        <w:spacing w:after="0" w:before="24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D4460A"/>
          <w:spacing w:val="100"/>
          <w:sz w:val="18"/>
          <w:szCs w:val="18"/>
        </w:rPr>
        <w:t xml:space="preserve">06 — TOOLS WE USE, IN PLAIN TERMS</w:t>
      </w:r>
    </w:p>
    <w:p>
      <w:pPr>
        <w:spacing w:after="0" w:before="60"/>
      </w:pPr>
    </w:p>
    <w:p>
      <w:pPr>
        <w:spacing w:after="8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Every tool below is explained in plain English — no technical knowledge required to understand this.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single" w:color="E8C4B5" w:sz="1"/>
              <w:bottom w:val="none" w:color="FFFFFF" w:sz="0"/>
              <w:right w:val="none" w:color="FFFFFF" w:sz="0"/>
            </w:tcBorders>
            <w:shd w:fill="FFF3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4460A"/>
                <w:sz w:val="21"/>
                <w:szCs w:val="21"/>
              </w:rPr>
              <w:t xml:space="preserve">Vapi.ai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The system that runs the voice conversation — it listens, thinks, and speaks in real time.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single" w:color="E8C4B5" w:sz="1"/>
              <w:bottom w:val="none" w:color="FFFFFF" w:sz="0"/>
              <w:right w:val="none" w:color="FFFFFF" w:sz="0"/>
            </w:tcBorders>
            <w:shd w:fill="FFF3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4460A"/>
                <w:sz w:val="21"/>
                <w:szCs w:val="21"/>
              </w:rPr>
              <w:t xml:space="preserve">Twilio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The phone infrastructure — how calls get routed to the agent and how your number is managed.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single" w:color="E8C4B5" w:sz="1"/>
              <w:bottom w:val="none" w:color="FFFFFF" w:sz="0"/>
              <w:right w:val="none" w:color="FFFFFF" w:sz="0"/>
            </w:tcBorders>
            <w:shd w:fill="FFF3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4460A"/>
                <w:sz w:val="21"/>
                <w:szCs w:val="21"/>
              </w:rPr>
              <w:t xml:space="preserve">ElevenLabs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The voice engine — makes the agent sound natural and human, not robotic.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single" w:color="E8C4B5" w:sz="1"/>
              <w:bottom w:val="none" w:color="FFFFFF" w:sz="0"/>
              <w:right w:val="none" w:color="FFFFFF" w:sz="0"/>
            </w:tcBorders>
            <w:shd w:fill="FFF3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4460A"/>
                <w:sz w:val="21"/>
                <w:szCs w:val="21"/>
              </w:rPr>
              <w:t xml:space="preserve">Google Calendar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Connects to your calendar so bookings go in automatically without double-booking.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single" w:color="E8C4B5" w:sz="1"/>
              <w:bottom w:val="single" w:color="E8C4B5" w:sz="1"/>
              <w:right w:val="none" w:color="FFFFFF" w:sz="0"/>
            </w:tcBorders>
            <w:shd w:fill="FFF3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4460A"/>
                <w:sz w:val="21"/>
                <w:szCs w:val="21"/>
              </w:rPr>
              <w:t xml:space="preserve">SMS gateway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E8C4B5" w:sz="1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Sends confirmation text messages to callers after they book an appointment.</w:t>
            </w:r>
          </w:p>
        </w:tc>
      </w:tr>
    </w:tbl>
    <w:p>
      <w:pPr>
        <w:spacing w:after="0" w:before="24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D4460A"/>
          <w:spacing w:val="100"/>
          <w:sz w:val="18"/>
          <w:szCs w:val="18"/>
        </w:rPr>
        <w:t xml:space="preserve">07 — INVESTMENT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C4B5" w:sz="1"/>
              <w:left w:val="single" w:color="E8C4B5" w:sz="1"/>
              <w:bottom w:val="single" w:color="E8C4B5" w:sz="1"/>
              <w:right w:val="single" w:color="E8C4B5" w:sz="1"/>
            </w:tcBorders>
            <w:shd w:fill="FFF3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Custom pricing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D4460A"/>
                <w:sz w:val="32"/>
                <w:szCs w:val="32"/>
              </w:rPr>
              <w:t xml:space="preserve">Tailored to your business</w:t>
            </w:r>
          </w:p>
        </w:tc>
        <w:tc>
          <w:tcPr>
            <w:tcW w:type="dxa" w:w="4680"/>
            <w:tcBorders>
              <w:top w:val="single" w:color="E8C4B5" w:sz="1"/>
              <w:left w:val="single" w:color="E8C4B5" w:sz="1"/>
              <w:bottom w:val="single" w:color="E8C4B5" w:sz="1"/>
              <w:right w:val="single" w:color="E8C4B5" w:sz="1"/>
            </w:tcBorders>
            <w:shd w:fill="FFF3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Ongoing support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D4460A"/>
                <w:sz w:val="32"/>
                <w:szCs w:val="32"/>
              </w:rPr>
              <w:t xml:space="preserve">Get in touch for a quote</w:t>
            </w:r>
          </w:p>
        </w:tc>
      </w:tr>
    </w:tbl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Hosting and infrastructure costs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Call monitoring and monthly script improvements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Unlimited FAQ and service updates</w:t>
      </w:r>
    </w:p>
    <w:p>
      <w:pPr>
        <w:spacing w:after="0" w:before="12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 lock-in. You own 100% of everything we build.</w:t>
      </w:r>
    </w:p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C4B5" w:sz="1"/>
              <w:left w:val="single" w:color="E8C4B5" w:sz="1"/>
              <w:bottom w:val="single" w:color="E8C4B5" w:sz="1"/>
              <w:right w:val="single" w:color="E8C4B5" w:sz="1"/>
            </w:tcBorders>
            <w:shd w:fill="D4460A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Ready to see this running in your business?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Book your free 30-minute audit — no commitment required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C4B5" w:sz="6" w:space="1"/>
      </w:pBdr>
      <w:tabs>
        <w:tab w:val="right" w:pos="9026"/>
      </w:tabs>
      <w:spacing w:after="0" w:before="200"/>
    </w:pPr>
    <w:r>
      <w:rPr>
        <w:rFonts w:ascii="Arial" w:cs="Arial" w:eastAsia="Arial" w:hAnsi="Arial"/>
        <w:color w:val="666666"/>
        <w:sz w:val="18"/>
        <w:szCs w:val="18"/>
      </w:rPr>
      <w:t xml:space="preserve">aepers.ai  ·  hello@aepers.ai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C4B5" w:sz="6" w:space="1"/>
      </w:pBdr>
      <w:spacing w:after="200" w:before="0"/>
    </w:pPr>
    <w:r>
      <w:rPr>
        <w:rFonts w:ascii="Arial" w:cs="Arial" w:eastAsia="Arial" w:hAnsi="Arial"/>
        <w:b/>
        <w:bCs/>
        <w:color w:val="D4460A"/>
        <w:sz w:val="18"/>
        <w:szCs w:val="18"/>
      </w:rPr>
      <w:t xml:space="preserve">Aepers  ·  </w:t>
    </w:r>
    <w:r>
      <w:rPr>
        <w:rFonts w:ascii="Arial" w:cs="Arial" w:eastAsia="Arial" w:hAnsi="Arial"/>
        <w:color w:val="666666"/>
        <w:sz w:val="18"/>
        <w:szCs w:val="18"/>
      </w:rPr>
      <w:t xml:space="preserve">AI Receptionist &amp; Voice Agent</w:t>
    </w:r>
    <w:r>
      <w:rPr>
        <w:rFonts w:ascii="Arial" w:cs="Arial" w:eastAsia="Arial" w:hAnsi="Arial"/>
        <w:color w:val="666666"/>
        <w:sz w:val="18"/>
        <w:szCs w:val="18"/>
      </w:rPr>
      <w:t xml:space="preserve">    Service Specification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1A1A1A"/>
      <w:sz w:val="52"/>
      <w:szCs w:val="5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2026-05-23T22:43:22.073Z</dcterms:created>
  <dcterms:modified xsi:type="dcterms:W3CDTF">2026-05-23T22:43:22.073Z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