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bookmarkStart w:id="0" w:name="_GoBack"/>
      <w:bookmarkEnd w:id="0"/>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1" w:name="_Hlk490850680"/>
      <w:r>
        <w:rPr>
          <w:b/>
          <w:sz w:val="48"/>
        </w:rPr>
        <w:t>Database Design Document (DDD)</w:t>
      </w:r>
    </w:p>
    <w:bookmarkEnd w:id="1"/>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B41032">
        <w:rPr>
          <w:b/>
          <w:sz w:val="48"/>
        </w:rPr>
        <w:t>2.0</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bookmarkStart w:id="2" w:name="_Toc434992859"/>
    <w:p w:rsidR="0039187C" w:rsidRDefault="00FA1E66">
      <w:pPr>
        <w:pStyle w:val="Title"/>
      </w:pPr>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F1240C">
            <w:pPr>
              <w:pStyle w:val="Tabletext"/>
              <w:spacing w:before="100"/>
            </w:pPr>
            <w:r>
              <w:t>2.0</w:t>
            </w:r>
          </w:p>
        </w:tc>
        <w:tc>
          <w:tcPr>
            <w:tcW w:w="4636" w:type="dxa"/>
          </w:tcPr>
          <w:p w:rsidR="0039187C" w:rsidRDefault="00761FCC">
            <w:pPr>
              <w:pStyle w:val="Tabletext"/>
              <w:spacing w:before="100"/>
            </w:pPr>
            <w:r>
              <w:t>Made modification to the structure of both NoSQL database and SQLite database</w:t>
            </w:r>
            <w:r w:rsidR="00E1684B">
              <w:t>.</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2"/>
    </w:p>
    <w:bookmarkStart w:id="3"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715B1E">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rsidR="00715B1E">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rsidR="00715B1E">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rsidR="00715B1E">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sidR="00715B1E">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rsidR="00715B1E">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rsidR="00715B1E">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rsidR="00715B1E">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sidR="00715B1E">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rsidR="00715B1E">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sidR="00715B1E">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sidR="00715B1E">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sidR="00715B1E">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rsidR="00715B1E">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sidR="00715B1E">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sidR="00715B1E">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4" w:name="_Toc494460546"/>
      <w:r>
        <w:lastRenderedPageBreak/>
        <w:t>Introduction</w:t>
      </w:r>
      <w:bookmarkEnd w:id="3"/>
      <w:bookmarkEnd w:id="4"/>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5" w:name="_Toc434992861"/>
      <w:bookmarkStart w:id="6" w:name="_Toc494460547"/>
      <w:r>
        <w:t>Document Objectives</w:t>
      </w:r>
      <w:bookmarkEnd w:id="5"/>
      <w:bookmarkEnd w:id="6"/>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7" w:name="_Toc434992862"/>
      <w:bookmarkStart w:id="8" w:name="_Toc494460548"/>
      <w:r>
        <w:t>Intended Audiences</w:t>
      </w:r>
      <w:bookmarkEnd w:id="7"/>
      <w:bookmarkEnd w:id="8"/>
    </w:p>
    <w:p w:rsidR="0039187C" w:rsidRDefault="00376298" w:rsidP="008A5B13">
      <w:bookmarkStart w:id="9"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10" w:name="_Toc494460549"/>
      <w:r>
        <w:t>References</w:t>
      </w:r>
      <w:bookmarkEnd w:id="9"/>
      <w:bookmarkEnd w:id="10"/>
    </w:p>
    <w:p w:rsidR="0039187C" w:rsidRDefault="00376298" w:rsidP="008A5B13">
      <w:bookmarkStart w:id="11"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2" w:name="_Toc494460550"/>
      <w:bookmarkStart w:id="13" w:name="_Toc434992888"/>
      <w:bookmarkEnd w:id="11"/>
      <w:r>
        <w:lastRenderedPageBreak/>
        <w:t>Detailed Database Design</w:t>
      </w:r>
      <w:bookmarkEnd w:id="12"/>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4" w:name="_Toc494460551"/>
      <w:r>
        <w:t xml:space="preserve">DynamoDB design </w:t>
      </w:r>
      <w:r w:rsidR="005019D4">
        <w:t>(NoSQL database)</w:t>
      </w:r>
      <w:bookmarkEnd w:id="14"/>
    </w:p>
    <w:p w:rsidR="00DB450D" w:rsidRPr="00DB450D" w:rsidRDefault="00C30D25" w:rsidP="008A5B13">
      <w:r>
        <w:rPr>
          <w:noProof/>
        </w:rPr>
        <w:drawing>
          <wp:inline distT="0" distB="0" distL="0" distR="0">
            <wp:extent cx="5760720" cy="6380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4200" cy="6384837"/>
                    </a:xfrm>
                    <a:prstGeom prst="rect">
                      <a:avLst/>
                    </a:prstGeom>
                  </pic:spPr>
                </pic:pic>
              </a:graphicData>
            </a:graphic>
          </wp:inline>
        </w:drawing>
      </w:r>
    </w:p>
    <w:p w:rsidR="00DB450D" w:rsidRDefault="00DB450D" w:rsidP="008A5B13">
      <w:pPr>
        <w:keepNext/>
      </w:pPr>
    </w:p>
    <w:p w:rsidR="00BA1C80" w:rsidRPr="00BA1C80" w:rsidRDefault="00DB450D" w:rsidP="00C30D25">
      <w:pPr>
        <w:pStyle w:val="Caption"/>
        <w:jc w:val="both"/>
      </w:pPr>
      <w:r>
        <w:t xml:space="preserve">Figure </w:t>
      </w:r>
      <w:r>
        <w:fldChar w:fldCharType="begin"/>
      </w:r>
      <w:r>
        <w:instrText xml:space="preserve"> SEQ Figure \* ARABIC </w:instrText>
      </w:r>
      <w:r>
        <w:fldChar w:fldCharType="separate"/>
      </w:r>
      <w:r w:rsidR="00715B1E">
        <w:rPr>
          <w:noProof/>
        </w:rPr>
        <w:t>1</w:t>
      </w:r>
      <w:r>
        <w:fldChar w:fldCharType="end"/>
      </w:r>
      <w:r>
        <w:t>: Database design</w:t>
      </w:r>
    </w:p>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5" w:name="_Toc494460552"/>
      <w:r>
        <w:t>Object Diagram</w:t>
      </w:r>
      <w:bookmarkEnd w:id="15"/>
    </w:p>
    <w:p w:rsidR="0039187C" w:rsidRDefault="00DB450D" w:rsidP="008A5B13">
      <w:r>
        <w:t>Here is an object diagram to show a given instance of the database</w:t>
      </w:r>
      <w:r w:rsidR="009058DE">
        <w:t>.</w:t>
      </w:r>
    </w:p>
    <w:p w:rsidR="00215F36" w:rsidRDefault="00C30D25" w:rsidP="008A5B13">
      <w:r>
        <w:rPr>
          <w:noProof/>
        </w:rPr>
        <w:drawing>
          <wp:inline distT="0" distB="0" distL="0" distR="0">
            <wp:extent cx="5968365"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C30D25" w:rsidRDefault="00C30D25" w:rsidP="008A5B13"/>
    <w:p w:rsidR="0039187C" w:rsidRDefault="001E05D8" w:rsidP="008A5B13">
      <w:pPr>
        <w:pStyle w:val="Heading3"/>
      </w:pPr>
      <w:bookmarkStart w:id="16" w:name="_Toc494460553"/>
      <w:r>
        <w:lastRenderedPageBreak/>
        <w:t>Data dictionary</w:t>
      </w:r>
      <w:bookmarkEnd w:id="16"/>
    </w:p>
    <w:p w:rsidR="00717D7A" w:rsidRDefault="00717D7A" w:rsidP="008A5B13">
      <w:pPr>
        <w:pStyle w:val="Heading4"/>
      </w:pPr>
      <w:bookmarkStart w:id="17" w:name="_Toc494460554"/>
      <w:r>
        <w:t>Data dictionary for Element: User</w:t>
      </w:r>
      <w:bookmarkEnd w:id="17"/>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AB6304" w:rsidP="008A5B13">
            <w:proofErr w:type="spellStart"/>
            <w:r>
              <w:t>InstanceID</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AB6304" w:rsidP="008A5B13">
            <w:pPr>
              <w:cnfStyle w:val="000000000000" w:firstRow="0" w:lastRow="0" w:firstColumn="0" w:lastColumn="0" w:oddVBand="0" w:evenVBand="0" w:oddHBand="0" w:evenHBand="0" w:firstRowFirstColumn="0" w:firstRowLastColumn="0" w:lastRowFirstColumn="0" w:lastRowLastColumn="0"/>
            </w:pPr>
            <w:r>
              <w:t>Stores the application installation instance.</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8" w:name="_Toc494460555"/>
      <w:r>
        <w:t>Data dictionary for Element: Password</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9" w:name="_Toc494460556"/>
      <w:r>
        <w:t xml:space="preserve">Data </w:t>
      </w:r>
      <w:r w:rsidR="00D112CA">
        <w:t>dictionary for Element: File</w:t>
      </w:r>
      <w:bookmarkEnd w:id="19"/>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20" w:name="_Toc494460557"/>
      <w:r>
        <w:t>Data dictionary for Element: Area</w:t>
      </w:r>
      <w:bookmarkEnd w:id="20"/>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proofErr w:type="spellStart"/>
            <w:r>
              <w:t>AreaName</w:t>
            </w:r>
            <w:proofErr w:type="spellEnd"/>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name of the area given by the user.</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Description</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description created by the user for the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1" w:name="_Toc494460558"/>
      <w:r>
        <w:lastRenderedPageBreak/>
        <w:t>SQLite database design (Relational database)</w:t>
      </w:r>
      <w:bookmarkEnd w:id="21"/>
    </w:p>
    <w:p w:rsidR="0003289C" w:rsidRDefault="0003289C" w:rsidP="008A5B13">
      <w:pPr>
        <w:pStyle w:val="Heading3"/>
      </w:pPr>
      <w:bookmarkStart w:id="22" w:name="_Toc494460559"/>
      <w:r>
        <w:t>Conceptual diagram</w:t>
      </w:r>
      <w:bookmarkEnd w:id="22"/>
    </w:p>
    <w:p w:rsidR="00B8334B" w:rsidRDefault="00C11098" w:rsidP="008A5B13">
      <w:r>
        <w:rPr>
          <w:noProof/>
        </w:rPr>
        <w:drawing>
          <wp:inline distT="0" distB="0" distL="0" distR="0">
            <wp:extent cx="5872012" cy="40720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885208" cy="4081196"/>
                    </a:xfrm>
                    <a:prstGeom prst="rect">
                      <a:avLst/>
                    </a:prstGeom>
                  </pic:spPr>
                </pic:pic>
              </a:graphicData>
            </a:graphic>
          </wp:inline>
        </w:drawing>
      </w:r>
    </w:p>
    <w:p w:rsidR="00B8334B" w:rsidRDefault="00410FFC" w:rsidP="008A5B13">
      <w:pPr>
        <w:pStyle w:val="Heading3"/>
      </w:pPr>
      <w:bookmarkStart w:id="23" w:name="_Toc494460560"/>
      <w:r>
        <w:t>Description</w:t>
      </w:r>
      <w:bookmarkEnd w:id="23"/>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4" w:name="_Toc494460561"/>
      <w:r>
        <w:t>Purpose</w:t>
      </w:r>
      <w:r w:rsidR="007676B3">
        <w:t xml:space="preserve"> of Tables</w:t>
      </w:r>
      <w:bookmarkEnd w:id="24"/>
      <w:r w:rsidR="007676B3">
        <w:t xml:space="preserve"> </w:t>
      </w:r>
    </w:p>
    <w:p w:rsidR="00410FFC" w:rsidRDefault="00410FFC" w:rsidP="008A5B13">
      <w:pPr>
        <w:pStyle w:val="Heading4"/>
      </w:pPr>
      <w:bookmarkStart w:id="25" w:name="_Toc494460562"/>
      <w:r>
        <w:t>Purpose of Area Table</w:t>
      </w:r>
      <w:bookmarkEnd w:id="25"/>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6" w:name="_Toc494460563"/>
      <w:r>
        <w:lastRenderedPageBreak/>
        <w:t>Purpose of File Table</w:t>
      </w:r>
      <w:bookmarkEnd w:id="26"/>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7" w:name="_Toc490850606"/>
      <w:bookmarkStart w:id="28" w:name="_Toc494460564"/>
      <w:r>
        <w:t>Purpose of User Table</w:t>
      </w:r>
      <w:bookmarkEnd w:id="27"/>
      <w:bookmarkEnd w:id="28"/>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9F2293" w:rsidRPr="0003289C" w:rsidRDefault="00DC3662" w:rsidP="008A5B13">
      <w:pPr>
        <w:pStyle w:val="Heading3"/>
      </w:pPr>
      <w:bookmarkStart w:id="29" w:name="_Toc494460565"/>
      <w:r>
        <w:t>Relations</w:t>
      </w:r>
      <w:bookmarkEnd w:id="29"/>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30" w:name="_Toc494460566"/>
          <w:r>
            <w:t>References</w:t>
          </w:r>
          <w:bookmarkEnd w:id="30"/>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1" w:name="_Toc494460567"/>
      <w:bookmarkEnd w:id="13"/>
      <w:r>
        <w:lastRenderedPageBreak/>
        <w:t>Appendi</w:t>
      </w:r>
      <w:r w:rsidR="006B7F13">
        <w:t>x 1</w:t>
      </w:r>
      <w:r w:rsidR="00BB048F">
        <w:t xml:space="preserve"> – XML Schema</w:t>
      </w:r>
      <w:bookmarkEnd w:id="31"/>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2" w:name="_MON_1564406534"/>
    <w:bookmarkEnd w:id="32"/>
    <w:p w:rsidR="00BB048F" w:rsidRDefault="00023912" w:rsidP="008A5B13">
      <w:pPr>
        <w:ind w:left="-1418"/>
      </w:pPr>
      <w:r>
        <w:object w:dxaOrig="11618" w:dyaOrig="1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0.8pt;height:547.8pt" o:ole="">
            <v:imagedata r:id="rId14" o:title=""/>
          </v:shape>
          <o:OLEObject Type="Embed" ProgID="Word.Document.12" ShapeID="_x0000_i1025" DrawAspect="Content" ObjectID="_1569144307" r:id="rId15">
            <o:FieldCodes>\s</o:FieldCodes>
          </o:OLEObject>
        </w:object>
      </w:r>
    </w:p>
    <w:bookmarkStart w:id="33" w:name="_MON_1564409764"/>
    <w:bookmarkEnd w:id="33"/>
    <w:p w:rsidR="005019D4" w:rsidRDefault="0088081B" w:rsidP="008A5B13">
      <w:pPr>
        <w:ind w:left="-1418"/>
      </w:pPr>
      <w:r>
        <w:object w:dxaOrig="11546" w:dyaOrig="4458">
          <v:shape id="_x0000_i1026" type="#_x0000_t75" style="width:576.6pt;height:223.2pt" o:ole="">
            <v:imagedata r:id="rId16" o:title=""/>
          </v:shape>
          <o:OLEObject Type="Embed" ProgID="Word.OpenDocumentText.12" ShapeID="_x0000_i1026" DrawAspect="Content" ObjectID="_1569144308"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206" w:rsidRDefault="00A10206">
      <w:pPr>
        <w:spacing w:before="0" w:after="0"/>
      </w:pPr>
      <w:r>
        <w:separator/>
      </w:r>
    </w:p>
  </w:endnote>
  <w:endnote w:type="continuationSeparator" w:id="0">
    <w:p w:rsidR="00A10206" w:rsidRDefault="00A102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5B1E">
          <w:rPr>
            <w:noProof/>
          </w:rPr>
          <w:t>9</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206" w:rsidRDefault="00A10206">
      <w:pPr>
        <w:spacing w:before="0" w:after="0"/>
      </w:pPr>
      <w:r>
        <w:separator/>
      </w:r>
    </w:p>
  </w:footnote>
  <w:footnote w:type="continuationSeparator" w:id="0">
    <w:p w:rsidR="00A10206" w:rsidRDefault="00A1020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23912"/>
    <w:rsid w:val="0003289C"/>
    <w:rsid w:val="000A4087"/>
    <w:rsid w:val="000B6DDE"/>
    <w:rsid w:val="000F2813"/>
    <w:rsid w:val="0010470D"/>
    <w:rsid w:val="00145C4A"/>
    <w:rsid w:val="00171AEE"/>
    <w:rsid w:val="001B59E0"/>
    <w:rsid w:val="001C3B3B"/>
    <w:rsid w:val="001E05D8"/>
    <w:rsid w:val="001F3E54"/>
    <w:rsid w:val="00206788"/>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5B1E"/>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0206"/>
    <w:rsid w:val="00A125AD"/>
    <w:rsid w:val="00A66493"/>
    <w:rsid w:val="00A714E8"/>
    <w:rsid w:val="00A76878"/>
    <w:rsid w:val="00AA72EF"/>
    <w:rsid w:val="00AB6304"/>
    <w:rsid w:val="00AC3EB2"/>
    <w:rsid w:val="00AD3901"/>
    <w:rsid w:val="00AD72BD"/>
    <w:rsid w:val="00AE4F98"/>
    <w:rsid w:val="00AF4638"/>
    <w:rsid w:val="00AF4C37"/>
    <w:rsid w:val="00B27B10"/>
    <w:rsid w:val="00B34E56"/>
    <w:rsid w:val="00B41032"/>
    <w:rsid w:val="00B67B8B"/>
    <w:rsid w:val="00B8334B"/>
    <w:rsid w:val="00BA1C80"/>
    <w:rsid w:val="00BB048F"/>
    <w:rsid w:val="00BB5D52"/>
    <w:rsid w:val="00C11098"/>
    <w:rsid w:val="00C262A2"/>
    <w:rsid w:val="00C27218"/>
    <w:rsid w:val="00C30D25"/>
    <w:rsid w:val="00C75F6E"/>
    <w:rsid w:val="00C96BE5"/>
    <w:rsid w:val="00CB0AD0"/>
    <w:rsid w:val="00CD2B15"/>
    <w:rsid w:val="00D112CA"/>
    <w:rsid w:val="00D11FF3"/>
    <w:rsid w:val="00D53636"/>
    <w:rsid w:val="00D6385E"/>
    <w:rsid w:val="00D90CAC"/>
    <w:rsid w:val="00DB172F"/>
    <w:rsid w:val="00DB450D"/>
    <w:rsid w:val="00DC23FF"/>
    <w:rsid w:val="00DC3662"/>
    <w:rsid w:val="00DD4B21"/>
    <w:rsid w:val="00E1684B"/>
    <w:rsid w:val="00E80D95"/>
    <w:rsid w:val="00E872E3"/>
    <w:rsid w:val="00EB698C"/>
    <w:rsid w:val="00ED1C79"/>
    <w:rsid w:val="00ED58C3"/>
    <w:rsid w:val="00EE1645"/>
    <w:rsid w:val="00EE70B2"/>
    <w:rsid w:val="00F1240C"/>
    <w:rsid w:val="00F3034A"/>
    <w:rsid w:val="00F32A3E"/>
    <w:rsid w:val="00F51CA2"/>
    <w:rsid w:val="00F5518A"/>
    <w:rsid w:val="00F73C54"/>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12A32C79-0FF7-40DA-9748-65C95DB2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897</TotalTime>
  <Pages>12</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54</cp:revision>
  <cp:lastPrinted>2017-10-10T04:38:00Z</cp:lastPrinted>
  <dcterms:created xsi:type="dcterms:W3CDTF">2017-08-15T06:59:00Z</dcterms:created>
  <dcterms:modified xsi:type="dcterms:W3CDTF">2017-10-10T04:39:00Z</dcterms:modified>
</cp:coreProperties>
</file>