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6D842295" w:rsidR="005F3074" w:rsidRPr="00217F7A" w:rsidRDefault="00B457DC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Friday, July 21</w:t>
            </w:r>
            <w:r w:rsidR="00A756A5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0D19C92B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3:30 pm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7A525BEA" w:rsidR="00373647" w:rsidRPr="00217F7A" w:rsidRDefault="00B457DC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2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7602F4E8" w:rsidR="00A86EE5" w:rsidRPr="00217F7A" w:rsidRDefault="00A756A5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163145BB" w:rsidR="00A86EE5" w:rsidRPr="00217F7A" w:rsidRDefault="00A756A5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 brain storming session fo</w:t>
            </w:r>
            <w:r w:rsidR="00B457DC">
              <w:rPr>
                <w:rFonts w:ascii="Arial" w:hAnsi="Arial"/>
                <w:color w:val="000000" w:themeColor="text1"/>
                <w:sz w:val="18"/>
                <w:szCs w:val="18"/>
              </w:rPr>
              <w:t>r risk analysis, architecture design, platform and applications needed.</w:t>
            </w:r>
          </w:p>
          <w:p w14:paraId="03A7B4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14DFA46F" w:rsidR="00A86EE5" w:rsidRPr="00217F7A" w:rsidRDefault="004C2A2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  <w:bookmarkStart w:id="0" w:name="_GoBack"/>
            <w:bookmarkEnd w:id="0"/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26EB85C0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Kim Heoncheol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2B36C25C" w14:textId="77777777" w:rsidTr="00B82DB2">
        <w:trPr>
          <w:trHeight w:val="431"/>
        </w:trPr>
        <w:tc>
          <w:tcPr>
            <w:tcW w:w="10795" w:type="dxa"/>
            <w:gridSpan w:val="9"/>
            <w:vAlign w:val="bottom"/>
          </w:tcPr>
          <w:p w14:paraId="0E1DE069" w14:textId="66360EB5" w:rsidR="004E0034" w:rsidRPr="00217F7A" w:rsidRDefault="00B457DC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Logo design finalized </w:t>
            </w:r>
          </w:p>
        </w:tc>
      </w:tr>
      <w:tr w:rsidR="004E0034" w:rsidRPr="00217F7A" w14:paraId="0BC7E046" w14:textId="77777777" w:rsidTr="00886454">
        <w:trPr>
          <w:trHeight w:val="431"/>
        </w:trPr>
        <w:tc>
          <w:tcPr>
            <w:tcW w:w="10795" w:type="dxa"/>
            <w:gridSpan w:val="9"/>
            <w:vAlign w:val="bottom"/>
          </w:tcPr>
          <w:p w14:paraId="4CBD0DD1" w14:textId="330B39EA" w:rsidR="004E0034" w:rsidRPr="00217F7A" w:rsidRDefault="00B457DC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Discussed possible risks that may be faced during the project </w:t>
            </w:r>
          </w:p>
        </w:tc>
      </w:tr>
      <w:tr w:rsidR="004E0034" w:rsidRPr="00217F7A" w14:paraId="785E7492" w14:textId="77777777" w:rsidTr="0080387F">
        <w:trPr>
          <w:trHeight w:val="431"/>
        </w:trPr>
        <w:tc>
          <w:tcPr>
            <w:tcW w:w="10795" w:type="dxa"/>
            <w:gridSpan w:val="9"/>
            <w:vAlign w:val="bottom"/>
          </w:tcPr>
          <w:p w14:paraId="33770743" w14:textId="18B21FEA" w:rsidR="004E0034" w:rsidRPr="00217F7A" w:rsidRDefault="00B457DC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Confirmed on using Android platform and android SDK</w:t>
            </w:r>
            <w:r w:rsidR="00E311A1">
              <w:rPr>
                <w:rFonts w:ascii="Arial" w:hAnsi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4E0034" w:rsidRPr="00217F7A" w14:paraId="6AB1FBC0" w14:textId="77777777" w:rsidTr="00EA6A26">
        <w:trPr>
          <w:trHeight w:val="431"/>
        </w:trPr>
        <w:tc>
          <w:tcPr>
            <w:tcW w:w="10795" w:type="dxa"/>
            <w:gridSpan w:val="9"/>
            <w:vAlign w:val="bottom"/>
          </w:tcPr>
          <w:p w14:paraId="1C9905F3" w14:textId="0A54346B" w:rsidR="004E0034" w:rsidRDefault="00E311A1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Highest level use cases</w:t>
            </w:r>
          </w:p>
          <w:p w14:paraId="5B6BA331" w14:textId="58E578A5" w:rsidR="00E311A1" w:rsidRP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Login</w:t>
            </w:r>
          </w:p>
          <w:p w14:paraId="5C01839B" w14:textId="77777777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PDF viewer </w:t>
            </w:r>
          </w:p>
          <w:p w14:paraId="6380ACB7" w14:textId="77777777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Encryption and Decryption </w:t>
            </w:r>
          </w:p>
          <w:p w14:paraId="7C2D8542" w14:textId="5B910C81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Import or archive pdf from local directory</w:t>
            </w:r>
          </w:p>
          <w:p w14:paraId="2F3A420E" w14:textId="77777777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Delete existing files </w:t>
            </w:r>
          </w:p>
          <w:p w14:paraId="1B4AA092" w14:textId="7AD007A1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Move the imported files to a secure directory (ask user if they wish to delete the original document) </w:t>
            </w:r>
          </w:p>
          <w:p w14:paraId="4F6BF2E3" w14:textId="77777777" w:rsidR="00E311A1" w:rsidRDefault="00E311A1" w:rsidP="00E311A1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Files in secure folder are encrypted</w:t>
            </w:r>
          </w:p>
          <w:p w14:paraId="4235F630" w14:textId="66E6E875" w:rsidR="00E311A1" w:rsidRDefault="00E311A1" w:rsidP="00E311A1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SQLite database contain encrypted metadata and user details will be backed up here.</w:t>
            </w:r>
          </w:p>
          <w:p w14:paraId="4370CAB6" w14:textId="08233EDC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Password recovery based on trusted location and challenge questions.</w:t>
            </w:r>
          </w:p>
          <w:p w14:paraId="4B2F458E" w14:textId="18FDCD1A" w:rsidR="00E91B2E" w:rsidRPr="00E311A1" w:rsidRDefault="00E91B2E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Persistent location check to make sure that the user is within predefined secure radius.  </w:t>
            </w:r>
          </w:p>
          <w:p w14:paraId="5FCE5070" w14:textId="17D7D5DE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Further Enhancements: </w:t>
            </w:r>
          </w:p>
          <w:p w14:paraId="14A00FA4" w14:textId="38D40DF3" w:rsidR="00E311A1" w:rsidRDefault="00E311A1" w:rsidP="00E311A1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Inclusions of more file types and viewers.</w:t>
            </w:r>
          </w:p>
          <w:p w14:paraId="2F47A5D7" w14:textId="3C14E1B2" w:rsidR="00E311A1" w:rsidRPr="00E311A1" w:rsidRDefault="00E311A1" w:rsidP="00E311A1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Ability </w:t>
            </w:r>
            <w:r w:rsidR="00E91B2E">
              <w:rPr>
                <w:rFonts w:ascii="Arial" w:hAnsi="Arial"/>
                <w:color w:val="000000" w:themeColor="text1"/>
                <w:sz w:val="18"/>
                <w:szCs w:val="18"/>
              </w:rPr>
              <w:t>to access same document at multiple locations.</w:t>
            </w:r>
          </w:p>
        </w:tc>
      </w:tr>
      <w:tr w:rsidR="004E0034" w:rsidRPr="00217F7A" w14:paraId="2A3D5BBF" w14:textId="77777777" w:rsidTr="00EE30AB">
        <w:trPr>
          <w:trHeight w:val="431"/>
        </w:trPr>
        <w:tc>
          <w:tcPr>
            <w:tcW w:w="10795" w:type="dxa"/>
            <w:gridSpan w:val="9"/>
            <w:vAlign w:val="bottom"/>
          </w:tcPr>
          <w:p w14:paraId="25FB06B7" w14:textId="152FB295" w:rsidR="004E0034" w:rsidRPr="00A209CA" w:rsidRDefault="00A209CA" w:rsidP="00A209C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Decided to make a standalone app after considering other architectures </w:t>
            </w:r>
          </w:p>
        </w:tc>
      </w:tr>
      <w:tr w:rsidR="004E0034" w:rsidRPr="00217F7A" w14:paraId="35C897C1" w14:textId="77777777" w:rsidTr="00EE30AB">
        <w:trPr>
          <w:trHeight w:val="431"/>
        </w:trPr>
        <w:tc>
          <w:tcPr>
            <w:tcW w:w="10795" w:type="dxa"/>
            <w:gridSpan w:val="9"/>
            <w:vAlign w:val="bottom"/>
          </w:tcPr>
          <w:p w14:paraId="11C09CF5" w14:textId="4372D9F2" w:rsidR="00A209CA" w:rsidRDefault="00A209CA" w:rsidP="00A209C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Potential market</w:t>
            </w:r>
          </w:p>
          <w:p w14:paraId="281FEB7D" w14:textId="5993374C" w:rsidR="00A209CA" w:rsidRDefault="00A209CA" w:rsidP="00A209C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Protection of defense related documents by keeping them within the protected promises </w:t>
            </w:r>
          </w:p>
          <w:p w14:paraId="0BCB830C" w14:textId="77777777" w:rsidR="00A209CA" w:rsidRDefault="00A209CA" w:rsidP="00A209C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 xml:space="preserve">Protection of exam papers </w:t>
            </w:r>
          </w:p>
          <w:p w14:paraId="7FBD4196" w14:textId="1C2E4A43" w:rsidR="00A209CA" w:rsidRDefault="00A209CA" w:rsidP="00A209C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Protecting IP (intellectual property) documents </w:t>
            </w:r>
          </w:p>
          <w:p w14:paraId="63496AE3" w14:textId="77777777" w:rsidR="00A209CA" w:rsidRDefault="00A209CA" w:rsidP="00A209C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Protecting user’s personal documents</w:t>
            </w:r>
          </w:p>
          <w:p w14:paraId="7D45A507" w14:textId="77777777" w:rsidR="00622226" w:rsidRDefault="00A209CA" w:rsidP="0062222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Protecting government documents</w:t>
            </w:r>
            <w:r w:rsidR="00622226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and keeping them within the country.</w:t>
            </w:r>
          </w:p>
          <w:p w14:paraId="5DC3A61D" w14:textId="412DAD27" w:rsidR="00261649" w:rsidRPr="00622226" w:rsidRDefault="00261649" w:rsidP="0062222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Keeping patients related documents within the hospital premises. 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lastRenderedPageBreak/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1E9240A4" w14:textId="1D30F963" w:rsidR="007E53AF" w:rsidRPr="00217F7A" w:rsidRDefault="00E91B2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Writeup on currently available software and their comparison. </w:t>
            </w:r>
          </w:p>
        </w:tc>
        <w:tc>
          <w:tcPr>
            <w:tcW w:w="2590" w:type="dxa"/>
            <w:gridSpan w:val="2"/>
            <w:vAlign w:val="bottom"/>
          </w:tcPr>
          <w:p w14:paraId="6BC6A207" w14:textId="30B4605F" w:rsidR="007E53AF" w:rsidRPr="00217F7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Durrah</w:t>
            </w:r>
          </w:p>
        </w:tc>
        <w:tc>
          <w:tcPr>
            <w:tcW w:w="2502" w:type="dxa"/>
            <w:gridSpan w:val="2"/>
            <w:vAlign w:val="bottom"/>
          </w:tcPr>
          <w:p w14:paraId="3E42C733" w14:textId="7BDF1646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74A77EF4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671579D" w14:textId="38B5A192" w:rsidR="007E53AF" w:rsidRPr="00217F7A" w:rsidRDefault="00E91B2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Writeup on chos</w:t>
            </w:r>
            <w:r w:rsidR="00622226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en platform and </w:t>
            </w:r>
            <w:r w:rsidR="00A209CA">
              <w:rPr>
                <w:rFonts w:ascii="Arial" w:hAnsi="Arial"/>
                <w:color w:val="000000" w:themeColor="text1"/>
                <w:sz w:val="18"/>
                <w:szCs w:val="18"/>
              </w:rPr>
              <w:t>comparison with other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platform</w:t>
            </w:r>
          </w:p>
        </w:tc>
        <w:tc>
          <w:tcPr>
            <w:tcW w:w="2590" w:type="dxa"/>
            <w:gridSpan w:val="2"/>
            <w:vAlign w:val="bottom"/>
          </w:tcPr>
          <w:p w14:paraId="653AE3BF" w14:textId="5BBB84A7" w:rsidR="007E53AF" w:rsidRPr="00217F7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</w:t>
            </w:r>
          </w:p>
        </w:tc>
        <w:tc>
          <w:tcPr>
            <w:tcW w:w="2502" w:type="dxa"/>
            <w:gridSpan w:val="2"/>
            <w:vAlign w:val="bottom"/>
          </w:tcPr>
          <w:p w14:paraId="1F3FFBB1" w14:textId="54C4FF2D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630EC32A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58BE45AF" w14:textId="72DBAA4D" w:rsidR="007E53AF" w:rsidRPr="00217F7A" w:rsidRDefault="00E91B2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Writeup on project scope</w:t>
            </w:r>
            <w:r w:rsidR="00A209CA">
              <w:rPr>
                <w:rFonts w:ascii="Arial" w:hAnsi="Arial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r w:rsidR="00A209CA">
              <w:rPr>
                <w:rFonts w:ascii="Arial" w:hAnsi="Arial"/>
                <w:color w:val="000000" w:themeColor="text1"/>
                <w:sz w:val="18"/>
                <w:szCs w:val="18"/>
              </w:rPr>
              <w:t>product features</w:t>
            </w:r>
            <w:r w:rsidR="0059104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r w:rsidR="00A209CA">
              <w:rPr>
                <w:rFonts w:ascii="Arial" w:hAnsi="Arial"/>
                <w:color w:val="000000" w:themeColor="text1"/>
                <w:sz w:val="18"/>
                <w:szCs w:val="18"/>
              </w:rPr>
              <w:t>and methodologies</w:t>
            </w:r>
          </w:p>
        </w:tc>
        <w:tc>
          <w:tcPr>
            <w:tcW w:w="2590" w:type="dxa"/>
            <w:gridSpan w:val="2"/>
            <w:vAlign w:val="bottom"/>
          </w:tcPr>
          <w:p w14:paraId="16842BE9" w14:textId="4E3B5869" w:rsidR="00A209CA" w:rsidRPr="00217F7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Abhi </w:t>
            </w:r>
          </w:p>
        </w:tc>
        <w:tc>
          <w:tcPr>
            <w:tcW w:w="2502" w:type="dxa"/>
            <w:gridSpan w:val="2"/>
            <w:vAlign w:val="bottom"/>
          </w:tcPr>
          <w:p w14:paraId="67953B3F" w14:textId="18BD1D1B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A209CA" w:rsidRPr="00217F7A" w14:paraId="05D1EDC4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52475A2A" w14:textId="16F7805D" w:rsidR="00A209C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Writeup on product architecture and comparison </w:t>
            </w:r>
          </w:p>
        </w:tc>
        <w:tc>
          <w:tcPr>
            <w:tcW w:w="2590" w:type="dxa"/>
            <w:gridSpan w:val="2"/>
            <w:vAlign w:val="bottom"/>
          </w:tcPr>
          <w:p w14:paraId="165AE6AF" w14:textId="5617AAA2" w:rsidR="00A209C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Rivaldo</w:t>
            </w:r>
          </w:p>
        </w:tc>
        <w:tc>
          <w:tcPr>
            <w:tcW w:w="2502" w:type="dxa"/>
            <w:gridSpan w:val="2"/>
            <w:vAlign w:val="bottom"/>
          </w:tcPr>
          <w:p w14:paraId="385090DB" w14:textId="65C76070" w:rsidR="00A209C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750C891A" w:rsidR="00A21F31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7549FBA3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16783F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6F147" w14:textId="77777777" w:rsidR="00BE3932" w:rsidRDefault="00BE3932" w:rsidP="007240E0">
      <w:r>
        <w:separator/>
      </w:r>
    </w:p>
  </w:endnote>
  <w:endnote w:type="continuationSeparator" w:id="0">
    <w:p w14:paraId="7EE10409" w14:textId="77777777" w:rsidR="00BE3932" w:rsidRDefault="00BE3932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F1FD3" w14:textId="77777777" w:rsidR="00BE3932" w:rsidRDefault="00BE3932" w:rsidP="007240E0">
      <w:r>
        <w:separator/>
      </w:r>
    </w:p>
  </w:footnote>
  <w:footnote w:type="continuationSeparator" w:id="0">
    <w:p w14:paraId="2228AE04" w14:textId="77777777" w:rsidR="00BE3932" w:rsidRDefault="00BE3932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11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45DA"/>
    <w:rsid w:val="000D677B"/>
    <w:rsid w:val="00133CCD"/>
    <w:rsid w:val="00154F3D"/>
    <w:rsid w:val="00162AF3"/>
    <w:rsid w:val="0016783F"/>
    <w:rsid w:val="00207FC1"/>
    <w:rsid w:val="00217F7A"/>
    <w:rsid w:val="00261649"/>
    <w:rsid w:val="00280008"/>
    <w:rsid w:val="00291EC8"/>
    <w:rsid w:val="002C5C83"/>
    <w:rsid w:val="002F6567"/>
    <w:rsid w:val="003003C9"/>
    <w:rsid w:val="00311912"/>
    <w:rsid w:val="00345427"/>
    <w:rsid w:val="0036319B"/>
    <w:rsid w:val="00373647"/>
    <w:rsid w:val="003D029E"/>
    <w:rsid w:val="003E6206"/>
    <w:rsid w:val="00411875"/>
    <w:rsid w:val="00471C74"/>
    <w:rsid w:val="0049285C"/>
    <w:rsid w:val="004937B7"/>
    <w:rsid w:val="004966B3"/>
    <w:rsid w:val="004C2A2D"/>
    <w:rsid w:val="004E0034"/>
    <w:rsid w:val="005532CA"/>
    <w:rsid w:val="0056233A"/>
    <w:rsid w:val="0059104B"/>
    <w:rsid w:val="005C13E0"/>
    <w:rsid w:val="005C27C7"/>
    <w:rsid w:val="005C7B6E"/>
    <w:rsid w:val="005F3074"/>
    <w:rsid w:val="00622226"/>
    <w:rsid w:val="006317B6"/>
    <w:rsid w:val="00652163"/>
    <w:rsid w:val="006801F3"/>
    <w:rsid w:val="006A3559"/>
    <w:rsid w:val="006D6A7F"/>
    <w:rsid w:val="006D7F90"/>
    <w:rsid w:val="007240E0"/>
    <w:rsid w:val="007849CA"/>
    <w:rsid w:val="007A57F6"/>
    <w:rsid w:val="007E53AF"/>
    <w:rsid w:val="0089000B"/>
    <w:rsid w:val="00891D92"/>
    <w:rsid w:val="008A1BE6"/>
    <w:rsid w:val="008A5CF8"/>
    <w:rsid w:val="0091306E"/>
    <w:rsid w:val="00964D18"/>
    <w:rsid w:val="0097759D"/>
    <w:rsid w:val="00984141"/>
    <w:rsid w:val="00A209CA"/>
    <w:rsid w:val="00A21F31"/>
    <w:rsid w:val="00A36ACD"/>
    <w:rsid w:val="00A55770"/>
    <w:rsid w:val="00A756A5"/>
    <w:rsid w:val="00A827E8"/>
    <w:rsid w:val="00A86EE5"/>
    <w:rsid w:val="00AA02C1"/>
    <w:rsid w:val="00AB44EE"/>
    <w:rsid w:val="00B10F93"/>
    <w:rsid w:val="00B457DC"/>
    <w:rsid w:val="00B73EA3"/>
    <w:rsid w:val="00BE3932"/>
    <w:rsid w:val="00BF5429"/>
    <w:rsid w:val="00C015E6"/>
    <w:rsid w:val="00C0292E"/>
    <w:rsid w:val="00C16EE4"/>
    <w:rsid w:val="00C21F51"/>
    <w:rsid w:val="00C967C2"/>
    <w:rsid w:val="00CB2138"/>
    <w:rsid w:val="00CC7CD1"/>
    <w:rsid w:val="00D21A81"/>
    <w:rsid w:val="00D41D9A"/>
    <w:rsid w:val="00D65DD6"/>
    <w:rsid w:val="00D724A6"/>
    <w:rsid w:val="00E311A1"/>
    <w:rsid w:val="00E9007B"/>
    <w:rsid w:val="00E91B2E"/>
    <w:rsid w:val="00EE4DFF"/>
    <w:rsid w:val="00EE639C"/>
    <w:rsid w:val="00F75246"/>
    <w:rsid w:val="00FD077B"/>
    <w:rsid w:val="00FD3D5C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266B05-0782-4532-BA05-5CEDA354F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43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8</cp:revision>
  <dcterms:created xsi:type="dcterms:W3CDTF">2017-07-22T08:39:00Z</dcterms:created>
  <dcterms:modified xsi:type="dcterms:W3CDTF">2017-09-18T09:09:00Z</dcterms:modified>
</cp:coreProperties>
</file>