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A23EDE">
      <w:r>
        <w:t>+</w:t>
      </w:r>
    </w:p>
    <w:p w:rsidR="00792B6E" w:rsidRDefault="00E62304">
      <w:pPr>
        <w:widowControl w:val="0"/>
        <w:autoSpaceDE w:val="0"/>
        <w:autoSpaceDN w:val="0"/>
        <w:adjustRightInd w:val="0"/>
        <w:spacing w:after="0" w:line="200" w:lineRule="exact"/>
        <w:rPr>
          <w:rFonts w:ascii="Times New Roman" w:hAnsi="Times New Roman"/>
          <w:sz w:val="24"/>
          <w:szCs w:val="24"/>
        </w:rPr>
      </w:pPr>
      <w:r>
        <w:rPr>
          <w:noProof/>
          <w:lang w:eastAsia="ko-KR"/>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46C1361D"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lang w:eastAsia="ko-KR"/>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AD79E9" w:rsidRDefault="00C6702B">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C6702B" w:rsidRPr="00AD79E9" w:rsidRDefault="00C6702B">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AD79E9" w:rsidRDefault="00C6702B"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C6702B" w:rsidRPr="00AD79E9" w:rsidRDefault="00C6702B"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lang w:eastAsia="ko-KR"/>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lang w:eastAsia="ko-KR"/>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AD79E9" w:rsidRDefault="00C6702B"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C6702B" w:rsidRPr="00C56D9A" w:rsidRDefault="00C6702B"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C6702B" w:rsidRPr="00AD79E9" w:rsidRDefault="00C6702B"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C6702B" w:rsidRPr="00C56D9A" w:rsidRDefault="00C6702B"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lang w:eastAsia="ko-KR"/>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792B6E" w:rsidRDefault="00C6702B">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C6702B" w:rsidRPr="00792B6E" w:rsidRDefault="00C6702B">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lang w:eastAsia="ko-KR"/>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792B6E" w:rsidRDefault="00C6702B"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C6702B" w:rsidRPr="00792B6E" w:rsidRDefault="00C6702B"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lang w:eastAsia="ko-KR"/>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792B6E" w:rsidRDefault="00C6702B"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C6702B" w:rsidRPr="00792B6E" w:rsidRDefault="00C6702B"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lang w:eastAsia="ko-KR"/>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C6702B" w:rsidRPr="00D5381F" w:rsidRDefault="00C6702B"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C6702B" w:rsidRPr="00581FB7" w:rsidRDefault="00C6702B"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C6702B" w:rsidRPr="00792B6E" w:rsidRDefault="00C6702B"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C6702B" w:rsidRPr="00D5381F" w:rsidRDefault="00C6702B"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C6702B" w:rsidRPr="00D5381F" w:rsidRDefault="00C6702B"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C6702B" w:rsidRPr="00581FB7" w:rsidRDefault="00C6702B"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C6702B" w:rsidRPr="00792B6E" w:rsidRDefault="00C6702B"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C6702B">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C6702B">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Reason For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Font :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 xml:space="preserve">Font :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Face :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Size :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ders who want to understand the project as a whole should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asciiTheme="minorHAnsi" w:hAnsiTheme="minorHAnsi" w:cstheme="minorHAnsi"/>
          <w:sz w:val="24"/>
          <w:szCs w:val="24"/>
        </w:rPr>
      </w:pPr>
      <w:bookmarkStart w:id="8" w:name="_Toc490226214"/>
      <w:r w:rsidRPr="005C37E2">
        <w:rPr>
          <w:rFonts w:asciiTheme="minorHAnsi" w:hAnsiTheme="minorHAnsi"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asciiTheme="minorHAnsi" w:hAnsiTheme="minorHAnsi" w:cstheme="minorHAnsi"/>
        </w:rPr>
      </w:pPr>
      <w:bookmarkStart w:id="11" w:name="_Toc490226216"/>
      <w:r w:rsidRPr="001043EF">
        <w:rPr>
          <w:rFonts w:asciiTheme="minorHAnsi" w:hAnsiTheme="minorHAnsi"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asciiTheme="minorHAnsi" w:hAnsiTheme="minorHAnsi" w:cstheme="minorHAnsi"/>
        </w:rPr>
      </w:pPr>
      <w:bookmarkStart w:id="12" w:name="_Toc490226217"/>
      <w:r w:rsidRPr="001043EF">
        <w:rPr>
          <w:rFonts w:asciiTheme="minorHAnsi" w:hAnsiTheme="minorHAnsi"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asciiTheme="minorHAnsi" w:hAnsiTheme="minorHAnsi" w:cstheme="minorHAnsi"/>
        </w:rPr>
      </w:pPr>
      <w:bookmarkStart w:id="13" w:name="_Toc490226218"/>
      <w:r w:rsidRPr="001043EF">
        <w:rPr>
          <w:rFonts w:asciiTheme="minorHAnsi" w:hAnsiTheme="minorHAnsi"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asciiTheme="minorHAnsi" w:hAnsiTheme="minorHAnsi" w:cstheme="minorHAnsi"/>
        </w:rPr>
      </w:pPr>
      <w:bookmarkStart w:id="16" w:name="_Toc490226221"/>
      <w:r w:rsidRPr="001043EF">
        <w:rPr>
          <w:rFonts w:asciiTheme="minorHAnsi" w:hAnsiTheme="minorHAnsi"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asciiTheme="minorHAnsi" w:hAnsiTheme="minorHAnsi" w:cstheme="minorHAnsi"/>
        </w:rPr>
      </w:pPr>
      <w:bookmarkStart w:id="17" w:name="_Toc490226222"/>
      <w:r w:rsidRPr="001043EF">
        <w:rPr>
          <w:rFonts w:asciiTheme="minorHAnsi" w:hAnsiTheme="minorHAnsi"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asciiTheme="minorHAnsi" w:hAnsiTheme="minorHAnsi" w:cstheme="minorHAnsi"/>
        </w:rPr>
      </w:pPr>
      <w:bookmarkStart w:id="18" w:name="_Toc490226223"/>
      <w:r w:rsidRPr="001043EF">
        <w:rPr>
          <w:rFonts w:asciiTheme="minorHAnsi" w:hAnsiTheme="minorHAnsi"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asciiTheme="minorHAnsi" w:hAnsiTheme="minorHAnsi" w:cstheme="minorHAnsi"/>
        </w:rPr>
      </w:pPr>
      <w:bookmarkStart w:id="20" w:name="_Toc490226224"/>
      <w:r w:rsidRPr="001043EF">
        <w:rPr>
          <w:rFonts w:asciiTheme="minorHAnsi" w:hAnsiTheme="minorHAnsi" w:cstheme="minorHAnsi"/>
        </w:rPr>
        <w:t>2.7 Assumptions</w:t>
      </w:r>
      <w:r w:rsidR="005919A0" w:rsidRPr="001043EF">
        <w:rPr>
          <w:rFonts w:asciiTheme="minorHAnsi" w:hAnsiTheme="minorHAnsi"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asciiTheme="minorHAnsi" w:hAnsiTheme="minorHAnsi" w:cstheme="minorHAnsi"/>
        </w:rPr>
      </w:pPr>
      <w:r w:rsidRPr="001043EF">
        <w:rPr>
          <w:rFonts w:asciiTheme="minorHAnsi" w:hAnsiTheme="minorHAnsi" w:cstheme="minorHAnsi"/>
          <w:sz w:val="24"/>
          <w:szCs w:val="24"/>
        </w:rPr>
        <w:br w:type="page"/>
      </w:r>
      <w:bookmarkStart w:id="21" w:name="_Toc490226225"/>
      <w:r w:rsidR="005919A0" w:rsidRPr="001043EF">
        <w:rPr>
          <w:rFonts w:asciiTheme="minorHAnsi" w:hAnsiTheme="minorHAnsi" w:cstheme="minorHAnsi"/>
        </w:rPr>
        <w:lastRenderedPageBreak/>
        <w:t>3. Sys</w:t>
      </w:r>
      <w:r w:rsidR="00243362" w:rsidRPr="001043EF">
        <w:rPr>
          <w:rFonts w:asciiTheme="minorHAnsi" w:hAnsiTheme="minorHAnsi" w:cstheme="minorHAnsi"/>
        </w:rPr>
        <w:t>tem Features</w:t>
      </w:r>
      <w:bookmarkEnd w:id="21"/>
    </w:p>
    <w:p w:rsidR="00DB170F" w:rsidRPr="001043EF" w:rsidRDefault="00633A0D" w:rsidP="00200707">
      <w:pPr>
        <w:pStyle w:val="Heading2"/>
        <w:rPr>
          <w:rFonts w:asciiTheme="minorHAnsi" w:hAnsiTheme="minorHAnsi" w:cstheme="minorHAnsi"/>
        </w:rPr>
      </w:pPr>
      <w:bookmarkStart w:id="22" w:name="_Toc490226226"/>
      <w:r w:rsidRPr="001043EF">
        <w:rPr>
          <w:rFonts w:asciiTheme="minorHAnsi" w:hAnsiTheme="minorHAnsi" w:cstheme="minorHAnsi"/>
        </w:rPr>
        <w:t>Main Use Case Diagram</w:t>
      </w:r>
      <w:bookmarkEnd w:id="22"/>
    </w:p>
    <w:p w:rsidR="00633A0D" w:rsidRPr="001043EF" w:rsidRDefault="007D0C17" w:rsidP="008D4200">
      <w:pPr>
        <w:jc w:val="both"/>
        <w:rPr>
          <w:rFonts w:asciiTheme="minorHAnsi" w:hAnsiTheme="minorHAnsi" w:cstheme="minorHAnsi"/>
        </w:rPr>
      </w:pPr>
      <w:r>
        <w:rPr>
          <w:noProof/>
          <w:lang w:eastAsia="ko-KR"/>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asciiTheme="minorHAnsi" w:hAnsiTheme="minorHAnsi" w:cstheme="minorHAnsi"/>
        </w:rPr>
      </w:pPr>
      <w:bookmarkStart w:id="23" w:name="page6"/>
      <w:bookmarkStart w:id="24" w:name="_Toc490226227"/>
      <w:bookmarkEnd w:id="23"/>
      <w:r>
        <w:rPr>
          <w:rFonts w:asciiTheme="minorHAnsi" w:hAnsiTheme="minorHAnsi" w:cstheme="minorHAnsi"/>
        </w:rPr>
        <w:lastRenderedPageBreak/>
        <w:t>U</w:t>
      </w:r>
      <w:r w:rsidR="000E7957" w:rsidRPr="001043EF">
        <w:rPr>
          <w:rFonts w:asciiTheme="minorHAnsi" w:hAnsiTheme="minorHAnsi" w:cstheme="minorHAnsi"/>
        </w:rPr>
        <w:t xml:space="preserve">se Case 1.0: </w:t>
      </w:r>
      <w:bookmarkEnd w:id="24"/>
      <w:r w:rsidR="00166E7C">
        <w:rPr>
          <w:rFonts w:asciiTheme="minorHAnsi" w:hAnsiTheme="minorHAnsi"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asciiTheme="minorHAnsi" w:hAnsiTheme="minorHAnsi" w:cstheme="minorHAnsi"/>
        </w:rPr>
      </w:pPr>
      <w:bookmarkStart w:id="26" w:name="_Toc490226229"/>
      <w:r>
        <w:rPr>
          <w:rFonts w:asciiTheme="minorHAnsi" w:hAnsiTheme="minorHAnsi" w:cstheme="minorHAnsi"/>
        </w:rPr>
        <w:lastRenderedPageBreak/>
        <w:t>Use Case 2</w:t>
      </w:r>
      <w:r w:rsidRPr="001043EF">
        <w:rPr>
          <w:rFonts w:asciiTheme="minorHAnsi" w:hAnsiTheme="minorHAnsi" w:cstheme="minorHAnsi"/>
        </w:rPr>
        <w:t xml:space="preserve">.0: </w:t>
      </w:r>
      <w:r>
        <w:rPr>
          <w:rFonts w:asciiTheme="minorHAnsi" w:hAnsiTheme="minorHAnsi"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receive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w:t>
            </w:r>
            <w:proofErr w:type="gramStart"/>
            <w:r>
              <w:rPr>
                <w:rFonts w:asciiTheme="minorHAnsi" w:eastAsia="SimSun" w:hAnsiTheme="minorHAnsi" w:cstheme="minorHAnsi"/>
                <w:color w:val="000000"/>
                <w:sz w:val="24"/>
                <w:szCs w:val="24"/>
                <w:lang w:eastAsia="zh-CN"/>
              </w:rPr>
              <w:t>receive</w:t>
            </w:r>
            <w:proofErr w:type="gramEnd"/>
            <w:r>
              <w:rPr>
                <w:rFonts w:asciiTheme="minorHAnsi" w:eastAsia="SimSun" w:hAnsiTheme="minorHAnsi" w:cstheme="minorHAnsi"/>
                <w:color w:val="000000"/>
                <w:sz w:val="24"/>
                <w:szCs w:val="24"/>
                <w:lang w:eastAsia="zh-CN"/>
              </w:rPr>
              <w:t xml:space="preser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The activity consecutively receive a fail reply from AWS Cognito 3 times, the system will be locked for a certain period of time. After that every consecutive fail will lock the system, and the time will increase as the number of failed consecutive log in increases. It resets when a correct particular is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users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2.1</w:t>
      </w:r>
      <w:r w:rsidRPr="001043EF">
        <w:rPr>
          <w:rFonts w:asciiTheme="minorHAnsi" w:hAnsiTheme="minorHAnsi" w:cstheme="minorHAnsi"/>
        </w:rPr>
        <w:t xml:space="preserve">: </w:t>
      </w:r>
      <w:r>
        <w:rPr>
          <w:rFonts w:asciiTheme="minorHAnsi" w:hAnsiTheme="minorHAnsi"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to tell user if the MAC address has changed (mobile device). It lets the user to change password  if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E3285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AWS Dynamo DB, AWS S</w:t>
            </w:r>
            <w:proofErr w:type="gramStart"/>
            <w:r>
              <w:rPr>
                <w:rFonts w:asciiTheme="minorHAnsi" w:eastAsia="SimSun" w:hAnsiTheme="minorHAnsi" w:cstheme="minorHAnsi"/>
                <w:color w:val="000000"/>
                <w:sz w:val="24"/>
                <w:szCs w:val="24"/>
                <w:lang w:eastAsia="zh-CN"/>
              </w:rPr>
              <w:t>3</w:t>
            </w:r>
            <w:r w:rsidR="00E32851">
              <w:rPr>
                <w:rFonts w:asciiTheme="minorHAnsi" w:eastAsia="SimSun" w:hAnsiTheme="minorHAnsi" w:cstheme="minorHAnsi"/>
                <w:color w:val="000000"/>
                <w:sz w:val="24"/>
                <w:szCs w:val="24"/>
                <w:lang w:eastAsia="zh-CN"/>
              </w:rPr>
              <w:t>,Device</w:t>
            </w:r>
            <w:proofErr w:type="gramEnd"/>
            <w:r w:rsidR="00E32851">
              <w:rPr>
                <w:rFonts w:asciiTheme="minorHAnsi" w:eastAsia="SimSun" w:hAnsiTheme="minorHAnsi" w:cstheme="minorHAnsi"/>
                <w:color w:val="000000"/>
                <w:sz w:val="24"/>
                <w:szCs w:val="24"/>
                <w:lang w:eastAsia="zh-CN"/>
              </w:rPr>
              <w: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Heading2"/>
        <w:rPr>
          <w:rFonts w:asciiTheme="minorHAnsi" w:hAnsiTheme="minorHAnsi" w:cstheme="minorHAnsi"/>
        </w:rPr>
      </w:pPr>
      <w:r w:rsidRPr="007933B9">
        <w:rPr>
          <w:rFonts w:asciiTheme="minorHAnsi" w:hAnsiTheme="minorHAnsi"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A23ED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2.2</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Password Recovery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SimSun" w:hAnsi="Arial" w:cs="Arial"/>
                <w:color w:val="000000"/>
                <w:sz w:val="24"/>
                <w:szCs w:val="24"/>
                <w:lang w:eastAsia="zh-CN"/>
              </w:rPr>
            </w:pPr>
            <w:r w:rsidRPr="00A87BAD">
              <w:rPr>
                <w:rFonts w:ascii="Arial" w:eastAsia="SimSun" w:hAnsi="Arial" w:cs="Arial"/>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A87BAD" w:rsidRDefault="000B32B3" w:rsidP="00A23EDE">
            <w:pPr>
              <w:rPr>
                <w:rFonts w:ascii="Arial" w:eastAsiaTheme="minorEastAsia" w:hAnsi="Arial" w:cs="Arial"/>
                <w:color w:val="000000"/>
                <w:sz w:val="24"/>
                <w:szCs w:val="24"/>
                <w:lang w:val="nb-NO" w:eastAsia="ko-KR"/>
              </w:rPr>
            </w:pPr>
            <w:r w:rsidRPr="00A87BAD">
              <w:rPr>
                <w:rFonts w:ascii="Arial" w:eastAsia="SimSun" w:hAnsi="Arial" w:cs="Arial"/>
                <w:color w:val="000000"/>
                <w:sz w:val="24"/>
                <w:szCs w:val="24"/>
                <w:lang w:eastAsia="zh-CN"/>
              </w:rPr>
              <w:t>User who is interacting with the application</w:t>
            </w:r>
            <w:r w:rsidRPr="00A87BAD">
              <w:rPr>
                <w:rFonts w:ascii="Arial" w:eastAsiaTheme="minorEastAsia" w:hAnsi="Arial" w:cs="Arial"/>
                <w:color w:val="000000"/>
                <w:sz w:val="24"/>
                <w:szCs w:val="24"/>
                <w:lang w:eastAsia="ko-KR"/>
              </w:rPr>
              <w:t>, Amazon Identity Provider, Amazon Web Service Cognito, STS(Security Token Service) and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User has the mobile application in mobile device </w:t>
            </w:r>
            <w:proofErr w:type="gramStart"/>
            <w:r w:rsidRPr="00A87BAD">
              <w:rPr>
                <w:rFonts w:ascii="Arial" w:eastAsiaTheme="minorEastAsia" w:hAnsi="Arial" w:cs="Arial"/>
                <w:color w:val="000000"/>
                <w:sz w:val="24"/>
                <w:szCs w:val="24"/>
                <w:lang w:eastAsia="ko-KR"/>
              </w:rPr>
              <w:t>and  account</w:t>
            </w:r>
            <w:proofErr w:type="gramEnd"/>
            <w:r w:rsidRPr="00A87BAD">
              <w:rPr>
                <w:rFonts w:ascii="Arial" w:eastAsiaTheme="minorEastAsia" w:hAnsi="Arial" w:cs="Arial"/>
                <w:color w:val="000000"/>
                <w:sz w:val="24"/>
                <w:szCs w:val="24"/>
                <w:lang w:eastAsia="ko-KR"/>
              </w:rPr>
              <w:t>(User ID + password) in the Mobile App. And the account should have the verified either user Email or Contact Number to authentication in recovery step.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1 : Application display Login Screen</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2: User select the Forgot Password in Login Screen to recover user’s password.</w:t>
            </w:r>
          </w:p>
          <w:p w:rsidR="000B32B3" w:rsidRPr="00A87BAD" w:rsidRDefault="000B32B3" w:rsidP="00A23EDE">
            <w:pPr>
              <w:rPr>
                <w:rFonts w:ascii="Arial" w:eastAsiaTheme="minorEastAsia" w:hAnsi="Arial" w:cs="Arial"/>
                <w:color w:val="000000"/>
                <w:sz w:val="24"/>
                <w:szCs w:val="24"/>
                <w:lang w:eastAsia="ko-KR"/>
              </w:rPr>
            </w:pPr>
            <w:r>
              <w:rPr>
                <w:rFonts w:ascii="Arial" w:eastAsiaTheme="minorEastAsia" w:hAnsi="Arial" w:cs="Arial"/>
                <w:color w:val="000000"/>
                <w:sz w:val="24"/>
                <w:szCs w:val="24"/>
                <w:lang w:eastAsia="ko-KR"/>
              </w:rPr>
              <w:t xml:space="preserve">Step 3: </w:t>
            </w:r>
            <w:r w:rsidRPr="00A87BAD">
              <w:rPr>
                <w:rFonts w:ascii="Arial" w:eastAsiaTheme="minorEastAsia" w:hAnsi="Arial" w:cs="Arial"/>
                <w:color w:val="000000"/>
                <w:sz w:val="24"/>
                <w:szCs w:val="24"/>
                <w:lang w:eastAsia="ko-KR"/>
              </w:rPr>
              <w:t>Login with Op</w:t>
            </w:r>
            <w:r>
              <w:rPr>
                <w:rFonts w:ascii="Arial" w:eastAsiaTheme="minorEastAsia" w:hAnsi="Arial" w:cs="Arial"/>
                <w:color w:val="000000"/>
                <w:sz w:val="24"/>
                <w:szCs w:val="24"/>
                <w:lang w:eastAsia="ko-KR"/>
              </w:rPr>
              <w:t>enID Connect: Facebook OpenID</w:t>
            </w:r>
            <w:r w:rsidRPr="00A87BAD">
              <w:rPr>
                <w:rFonts w:ascii="Arial" w:eastAsiaTheme="minorEastAsia" w:hAnsi="Arial" w:cs="Arial"/>
                <w:color w:val="000000"/>
                <w:sz w:val="24"/>
                <w:szCs w:val="24"/>
                <w:lang w:eastAsia="ko-KR"/>
              </w:rPr>
              <w:t xml:space="preserve"> as Identity provider to receive access. </w:t>
            </w:r>
            <w:r>
              <w:rPr>
                <w:rFonts w:ascii="Arial" w:eastAsiaTheme="minorEastAsia" w:hAnsi="Arial" w:cs="Arial"/>
                <w:color w:val="000000"/>
                <w:sz w:val="24"/>
                <w:szCs w:val="24"/>
                <w:lang w:eastAsia="ko-KR"/>
              </w:rPr>
              <w:t>(</w:t>
            </w:r>
            <w:r w:rsidRPr="00A87BAD">
              <w:rPr>
                <w:rFonts w:ascii="Arial" w:eastAsiaTheme="minorEastAsia" w:hAnsi="Arial" w:cs="Arial"/>
                <w:color w:val="000000"/>
                <w:sz w:val="24"/>
                <w:szCs w:val="24"/>
                <w:lang w:eastAsia="ko-KR"/>
              </w:rPr>
              <w:t xml:space="preserve">Because Amazon Web Service Cognito can support the Guest Access or unauthenticated access, this step </w:t>
            </w:r>
            <w:r>
              <w:rPr>
                <w:rFonts w:ascii="Arial" w:eastAsiaTheme="minorEastAsia" w:hAnsi="Arial" w:cs="Arial"/>
                <w:color w:val="000000"/>
                <w:sz w:val="24"/>
                <w:szCs w:val="24"/>
                <w:lang w:eastAsia="ko-KR"/>
              </w:rPr>
              <w:t>can</w:t>
            </w:r>
            <w:r w:rsidRPr="00A87BAD">
              <w:rPr>
                <w:rFonts w:ascii="Arial" w:eastAsiaTheme="minorEastAsia" w:hAnsi="Arial" w:cs="Arial"/>
                <w:color w:val="000000"/>
                <w:sz w:val="24"/>
                <w:szCs w:val="24"/>
                <w:lang w:eastAsia="ko-KR"/>
              </w:rPr>
              <w:t xml:space="preserve"> be optional.</w:t>
            </w:r>
            <w:r>
              <w:rPr>
                <w:rFonts w:ascii="Arial" w:eastAsiaTheme="minorEastAsia" w:hAnsi="Arial" w:cs="Arial"/>
                <w:color w:val="000000"/>
                <w:sz w:val="24"/>
                <w:szCs w:val="24"/>
                <w:lang w:eastAsia="ko-KR"/>
              </w:rPr>
              <w:t>)</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Step 4: User choose the Recovery method Either Email or Phone. </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5: (Backend) End user device and AWS Cognito exchange the identities (Authenticated identities or Guest identities).</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6: After Exchange, AWS STS (Security Token Service) send the temporary token to End user</w:t>
            </w:r>
            <w:r>
              <w:rPr>
                <w:rFonts w:ascii="Arial" w:eastAsiaTheme="minorEastAsia" w:hAnsi="Arial" w:cs="Arial"/>
                <w:color w:val="000000"/>
                <w:sz w:val="24"/>
                <w:szCs w:val="24"/>
                <w:lang w:eastAsia="ko-KR"/>
              </w:rPr>
              <w:t>’s</w:t>
            </w:r>
            <w:r w:rsidRPr="00A87BAD">
              <w:rPr>
                <w:rFonts w:ascii="Arial" w:eastAsiaTheme="minorEastAsia" w:hAnsi="Arial" w:cs="Arial"/>
                <w:color w:val="000000"/>
                <w:sz w:val="24"/>
                <w:szCs w:val="24"/>
                <w:lang w:eastAsia="ko-KR"/>
              </w:rPr>
              <w:t xml:space="preserve"> email or phone (SMS)</w:t>
            </w:r>
            <w:r>
              <w:rPr>
                <w:rFonts w:ascii="Arial" w:eastAsiaTheme="minorEastAsia" w:hAnsi="Arial" w:cs="Arial"/>
                <w:color w:val="000000"/>
                <w:sz w:val="24"/>
                <w:szCs w:val="24"/>
                <w:lang w:eastAsia="ko-KR"/>
              </w:rPr>
              <w:t xml:space="preserve"> depends on user choose in Step4</w:t>
            </w:r>
            <w:r w:rsidRPr="00A87BAD">
              <w:rPr>
                <w:rFonts w:ascii="Arial" w:eastAsiaTheme="minorEastAsia" w:hAnsi="Arial" w:cs="Arial"/>
                <w:color w:val="000000"/>
                <w:sz w:val="24"/>
                <w:szCs w:val="24"/>
                <w:lang w:eastAsia="ko-KR"/>
              </w:rPr>
              <w:t>.</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Step 7: IF user input valid token, THEN end user can login to access the app. And then the app will display the reset password form to change user’s password.</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ALTERNATE </w:t>
            </w:r>
            <w:r w:rsidRPr="00A87BAD">
              <w:rPr>
                <w:rFonts w:ascii="Arial" w:eastAsia="SimSun" w:hAnsi="Arial" w:cs="Arial"/>
                <w:color w:val="000000"/>
                <w:sz w:val="24"/>
                <w:szCs w:val="24"/>
                <w:lang w:eastAsia="zh-CN"/>
              </w:rPr>
              <w:t xml:space="preserve">Step </w:t>
            </w:r>
            <w:r w:rsidRPr="00A87BAD">
              <w:rPr>
                <w:rFonts w:ascii="Arial" w:eastAsiaTheme="minorEastAsia" w:hAnsi="Arial" w:cs="Arial"/>
                <w:color w:val="000000"/>
                <w:sz w:val="24"/>
                <w:szCs w:val="24"/>
                <w:lang w:eastAsia="ko-KR"/>
              </w:rPr>
              <w:t xml:space="preserve">7: IF user input invalid token, THEN the app will display error message with invalid token. And then resend the </w:t>
            </w:r>
            <w:r w:rsidRPr="00A87BAD">
              <w:rPr>
                <w:rFonts w:ascii="Arial" w:eastAsiaTheme="minorEastAsia" w:hAnsi="Arial" w:cs="Arial"/>
                <w:color w:val="000000"/>
                <w:sz w:val="24"/>
                <w:szCs w:val="24"/>
                <w:lang w:eastAsia="ko-KR"/>
              </w:rPr>
              <w:lastRenderedPageBreak/>
              <w:t>temporary token to user again.</w:t>
            </w:r>
          </w:p>
          <w:p w:rsidR="000B32B3" w:rsidRPr="00A87BAD" w:rsidRDefault="000B32B3" w:rsidP="00A23EDE">
            <w:pPr>
              <w:rPr>
                <w:rFonts w:ascii="Arial" w:eastAsiaTheme="minorEastAsia" w:hAnsi="Arial" w:cs="Arial"/>
                <w:color w:val="000000"/>
                <w:sz w:val="24"/>
                <w:szCs w:val="24"/>
                <w:lang w:eastAsia="ko-KR"/>
              </w:rPr>
            </w:pPr>
            <w:r w:rsidRPr="00A87BAD">
              <w:rPr>
                <w:rFonts w:ascii="Arial" w:eastAsiaTheme="minorEastAsia" w:hAnsi="Arial" w:cs="Arial"/>
                <w:color w:val="000000"/>
                <w:sz w:val="24"/>
                <w:szCs w:val="24"/>
                <w:lang w:eastAsia="ko-KR"/>
              </w:rPr>
              <w:t xml:space="preserve">Step 8: user reset the user’s password. And the app </w:t>
            </w:r>
            <w:r>
              <w:rPr>
                <w:rFonts w:ascii="Arial" w:eastAsiaTheme="minorEastAsia" w:hAnsi="Arial" w:cs="Arial"/>
                <w:color w:val="000000"/>
                <w:sz w:val="24"/>
                <w:szCs w:val="24"/>
                <w:lang w:eastAsia="ko-KR"/>
              </w:rPr>
              <w:t>move to Login.</w:t>
            </w:r>
          </w:p>
        </w:tc>
      </w:tr>
    </w:tbl>
    <w:p w:rsidR="00A04498" w:rsidRPr="00A87BAD" w:rsidRDefault="00A04498" w:rsidP="000B32B3">
      <w:pPr>
        <w:rPr>
          <w:rFonts w:ascii="Arial" w:eastAsiaTheme="minorEastAsia" w:hAnsi="Arial" w:cs="Arial"/>
          <w:sz w:val="24"/>
          <w:szCs w:val="24"/>
          <w:lang w:eastAsia="ko-KR"/>
        </w:rPr>
      </w:pPr>
    </w:p>
    <w:p w:rsidR="00741524" w:rsidRPr="001043EF" w:rsidRDefault="00741524" w:rsidP="00741524">
      <w:pPr>
        <w:pStyle w:val="Heading2"/>
        <w:rPr>
          <w:rFonts w:asciiTheme="minorHAnsi" w:hAnsiTheme="minorHAnsi" w:cstheme="minorHAnsi"/>
        </w:rPr>
      </w:pPr>
      <w:r>
        <w:rPr>
          <w:rFonts w:asciiTheme="minorHAnsi" w:hAnsiTheme="minorHAnsi" w:cstheme="minorHAnsi"/>
        </w:rPr>
        <w:t>Use Case 2.3</w:t>
      </w:r>
      <w:r w:rsidRPr="001043EF">
        <w:rPr>
          <w:rFonts w:asciiTheme="minorHAnsi" w:hAnsiTheme="minorHAnsi" w:cstheme="minorHAnsi"/>
        </w:rPr>
        <w:t xml:space="preserve">: </w:t>
      </w:r>
      <w:r>
        <w:rPr>
          <w:rFonts w:asciiTheme="minorHAnsi" w:hAnsiTheme="minorHAnsi"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C04FC8" w:rsidRPr="001043EF" w:rsidRDefault="00AE00E4" w:rsidP="00C04FC8">
      <w:pPr>
        <w:pStyle w:val="Heading2"/>
        <w:rPr>
          <w:rFonts w:asciiTheme="minorHAnsi" w:hAnsiTheme="minorHAnsi" w:cstheme="minorHAnsi"/>
        </w:rPr>
      </w:pPr>
      <w:r>
        <w:rPr>
          <w:rFonts w:asciiTheme="minorHAnsi" w:hAnsiTheme="minorHAnsi" w:cstheme="minorHAnsi"/>
        </w:rPr>
        <w:lastRenderedPageBreak/>
        <w:t>Use Case 3.0</w:t>
      </w:r>
      <w:r w:rsidR="00C04FC8" w:rsidRPr="001043EF">
        <w:rPr>
          <w:rFonts w:asciiTheme="minorHAnsi" w:hAnsiTheme="minorHAnsi" w:cstheme="minorHAnsi"/>
        </w:rPr>
        <w:t xml:space="preserve">: </w:t>
      </w:r>
      <w:r w:rsidR="00B45B16">
        <w:rPr>
          <w:rFonts w:asciiTheme="minorHAnsi" w:hAnsiTheme="minorHAnsi" w:cstheme="minorHAnsi"/>
        </w:rPr>
        <w:t>Import</w:t>
      </w:r>
      <w:r w:rsidR="004B0D7C">
        <w:rPr>
          <w:rFonts w:asciiTheme="minorHAnsi" w:hAnsiTheme="minorHAnsi" w:cstheme="minorHAnsi"/>
        </w:rPr>
        <w:t xml:space="preserve"> d</w:t>
      </w:r>
      <w:r w:rsidR="0086120F">
        <w:rPr>
          <w:rFonts w:asciiTheme="minorHAnsi" w:hAnsiTheme="minorHAnsi"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w:t>
            </w:r>
            <w:r w:rsidR="00955153">
              <w:rPr>
                <w:rFonts w:asciiTheme="minorHAnsi" w:eastAsia="SimSun" w:hAnsiTheme="minorHAnsi" w:cstheme="minorHAnsi"/>
                <w:color w:val="000000"/>
                <w:sz w:val="24"/>
                <w:szCs w:val="24"/>
                <w:lang w:eastAsia="zh-CN"/>
              </w:rPr>
              <w:lastRenderedPageBreak/>
              <w:t xml:space="preserve">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asciiTheme="minorHAnsi" w:hAnsiTheme="minorHAnsi"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4.0</w:t>
      </w:r>
      <w:r w:rsidRPr="001043EF">
        <w:rPr>
          <w:rFonts w:asciiTheme="minorHAnsi" w:hAnsiTheme="minorHAnsi" w:cstheme="minorHAnsi"/>
        </w:rPr>
        <w:t xml:space="preserve">: </w:t>
      </w:r>
      <w:r>
        <w:rPr>
          <w:rFonts w:asciiTheme="minorHAnsi" w:hAnsiTheme="minorHAnsi"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 the password used to encrypt this document as well as the location data of it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8: When the user exit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5.0</w:t>
      </w:r>
      <w:r w:rsidRPr="001043EF">
        <w:rPr>
          <w:rFonts w:asciiTheme="minorHAnsi" w:hAnsiTheme="minorHAnsi" w:cstheme="minorHAnsi"/>
        </w:rPr>
        <w:t xml:space="preserve">: </w:t>
      </w:r>
      <w:r>
        <w:rPr>
          <w:rFonts w:asciiTheme="minorHAnsi" w:hAnsiTheme="minorHAnsi"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asciiTheme="minorHAnsi" w:hAnsiTheme="minorHAnsi"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Heading2"/>
        <w:rPr>
          <w:rFonts w:asciiTheme="minorHAnsi" w:hAnsiTheme="minorHAnsi" w:cstheme="minorHAnsi"/>
        </w:rPr>
      </w:pPr>
      <w:r w:rsidRPr="008435EB">
        <w:rPr>
          <w:rFonts w:asciiTheme="minorHAnsi" w:hAnsiTheme="minorHAnsi" w:cstheme="minorHAnsi"/>
        </w:rPr>
        <w:lastRenderedPageBreak/>
        <w:t xml:space="preserve">Use Case 6.0 Delete </w:t>
      </w:r>
      <w:r w:rsidRPr="008435EB">
        <w:rPr>
          <w:rFonts w:asciiTheme="minorHAnsi" w:eastAsiaTheme="minorEastAsia" w:hAnsiTheme="minorHAnsi"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6.0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Document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This Function allow user to delete the document file in device and database in Server. Deleting file in Data Backup File is optional.</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 and some files in device, database and backup file. Before execute this function, user must already login to the app.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 User select the Delete documents 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location. THEN the AWS server searches the documents, matching with the user’s location, in database.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3: AWS server send the documents list. Then the app will show the document List depends on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 When there are documents, The app ask to user to select files for deleting.</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User select the documents and execute the delete.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App will ask to user whether delete the documents in backup file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7: IF user selects YES to delete documents in backup file,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7: IF user selects NO to delete documents in database only,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8: AWS server executes to delete the selected files depends on the user’s request AND THEN reply the updated list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9:  App show the updated documents list to the user.</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10: User go back to Main Menu in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10: IF there are files which user wants to delete, then go back to Step 4.</w:t>
            </w:r>
          </w:p>
        </w:tc>
      </w:tr>
    </w:tbl>
    <w:p w:rsidR="000B32B3" w:rsidRDefault="000B32B3" w:rsidP="00C6702B"/>
    <w:p w:rsidR="00C6702B" w:rsidRDefault="00C6702B" w:rsidP="00C6702B"/>
    <w:p w:rsidR="00741524" w:rsidRPr="001043EF" w:rsidRDefault="00741524" w:rsidP="00741524">
      <w:pPr>
        <w:pStyle w:val="Heading2"/>
        <w:rPr>
          <w:rFonts w:asciiTheme="minorHAnsi" w:hAnsiTheme="minorHAnsi" w:cstheme="minorHAnsi"/>
        </w:rPr>
      </w:pPr>
      <w:r>
        <w:rPr>
          <w:rFonts w:asciiTheme="minorHAnsi" w:hAnsiTheme="minorHAnsi" w:cstheme="minorHAnsi"/>
        </w:rPr>
        <w:lastRenderedPageBreak/>
        <w:t>Use Case 7.0</w:t>
      </w:r>
      <w:r w:rsidRPr="001043EF">
        <w:rPr>
          <w:rFonts w:asciiTheme="minorHAnsi" w:hAnsiTheme="minorHAnsi" w:cstheme="minorHAnsi"/>
        </w:rPr>
        <w:t xml:space="preserve">: </w:t>
      </w:r>
      <w:r>
        <w:rPr>
          <w:rFonts w:asciiTheme="minorHAnsi" w:hAnsiTheme="minorHAnsi"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recover its data</w:t>
            </w:r>
            <w:r w:rsidR="00E14C01">
              <w:rPr>
                <w:rFonts w:asciiTheme="minorHAnsi" w:eastAsia="SimSun" w:hAnsiTheme="minorHAnsi" w:cstheme="minorHAnsi"/>
                <w:color w:val="000000"/>
                <w:sz w:val="24"/>
                <w:szCs w:val="24"/>
                <w:lang w:eastAsia="zh-CN"/>
              </w:rPr>
              <w:t>.</w:t>
            </w:r>
          </w:p>
          <w:p w:rsidR="009A12CC" w:rsidRDefault="009A12CC"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The activity request for data from AWS S3.</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9A12CC">
              <w:rPr>
                <w:rFonts w:asciiTheme="minorHAnsi" w:eastAsia="SimSun" w:hAnsiTheme="minorHAnsi" w:cstheme="minorHAnsi"/>
                <w:color w:val="000000"/>
                <w:sz w:val="24"/>
                <w:szCs w:val="24"/>
                <w:lang w:eastAsia="zh-CN"/>
              </w:rPr>
              <w:t>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p data from AWS S3 and loads it in</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3C0C2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user is notified.</w:t>
            </w:r>
          </w:p>
        </w:tc>
      </w:tr>
    </w:tbl>
    <w:p w:rsidR="00741524" w:rsidRDefault="00741524" w:rsidP="00365650"/>
    <w:p w:rsidR="00C6702B" w:rsidRDefault="00C6702B" w:rsidP="00365650"/>
    <w:p w:rsidR="000B32B3" w:rsidRPr="008435EB" w:rsidRDefault="000B32B3" w:rsidP="000B32B3">
      <w:pPr>
        <w:pStyle w:val="Heading2"/>
        <w:rPr>
          <w:rFonts w:asciiTheme="minorHAnsi" w:eastAsiaTheme="minorEastAsia" w:hAnsiTheme="minorHAnsi" w:cstheme="minorHAnsi"/>
          <w:lang w:eastAsia="ko-KR"/>
        </w:rPr>
      </w:pPr>
      <w:r w:rsidRPr="008435EB">
        <w:rPr>
          <w:rFonts w:asciiTheme="minorHAnsi" w:hAnsiTheme="minorHAnsi" w:cstheme="minorHAnsi"/>
        </w:rPr>
        <w:lastRenderedPageBreak/>
        <w:t xml:space="preserve">Use Case </w:t>
      </w:r>
      <w:r w:rsidRPr="008435EB">
        <w:rPr>
          <w:rFonts w:asciiTheme="minorHAnsi" w:eastAsiaTheme="minorEastAsia" w:hAnsiTheme="minorHAnsi" w:cstheme="minorHAnsi"/>
          <w:lang w:eastAsia="ko-KR"/>
        </w:rPr>
        <w:t>8</w:t>
      </w:r>
      <w:r w:rsidRPr="008435EB">
        <w:rPr>
          <w:rFonts w:asciiTheme="minorHAnsi" w:hAnsiTheme="minorHAnsi" w:cstheme="minorHAnsi"/>
        </w:rPr>
        <w:t>.0 Delete</w:t>
      </w:r>
      <w:r w:rsidRPr="008435EB">
        <w:rPr>
          <w:rFonts w:asciiTheme="minorHAnsi" w:eastAsiaTheme="minorEastAsia" w:hAnsiTheme="minorHAnsi"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8.0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account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This Function allow user to delete user’s account in the </w:t>
            </w:r>
            <w:r w:rsidRPr="007577AB">
              <w:rPr>
                <w:rFonts w:asciiTheme="minorHAnsi" w:eastAsia="SimSun" w:hAnsiTheme="minorHAnsi" w:cstheme="minorHAnsi" w:hint="eastAsia"/>
                <w:color w:val="000000"/>
                <w:sz w:val="24"/>
                <w:szCs w:val="24"/>
                <w:lang w:eastAsia="zh-CN"/>
              </w:rPr>
              <w:t>Application Server.</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 user has installed the application. Also user has an account in the app</w:t>
            </w:r>
            <w:r w:rsidRPr="007577AB">
              <w:rPr>
                <w:rFonts w:asciiTheme="minorHAnsi" w:eastAsia="SimSun" w:hAnsiTheme="minorHAnsi" w:cstheme="minorHAnsi" w:hint="eastAsia"/>
                <w:color w:val="000000"/>
                <w:sz w:val="24"/>
                <w:szCs w:val="24"/>
                <w:lang w:eastAsia="zh-CN"/>
              </w:rPr>
              <w:t>lication</w:t>
            </w:r>
            <w:r w:rsidRPr="007577AB">
              <w:rPr>
                <w:rFonts w:asciiTheme="minorHAnsi" w:eastAsia="SimSun" w:hAnsiTheme="minorHAnsi" w:cstheme="minorHAnsi"/>
                <w:color w:val="000000"/>
                <w:sz w:val="24"/>
                <w:szCs w:val="24"/>
                <w:lang w:eastAsia="zh-CN"/>
              </w:rPr>
              <w:t>. user locates in valid area to delete account. Before execute this function, user must already login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The Location Type will be divided as Normal Type or Admin Type.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Default Mode will be Normal Type in location, which allow user to access and modify account data in whole area. (Whole areas are set as Normal Area)</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If user selects the more secure mode in the app, then user can access and modify the user account only in Admin Type of location. (There are some admin area and normal area.)</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1: User select the Delete </w:t>
            </w:r>
            <w:r w:rsidRPr="007577AB">
              <w:rPr>
                <w:rFonts w:asciiTheme="minorHAnsi" w:eastAsia="SimSun" w:hAnsiTheme="minorHAnsi" w:cstheme="minorHAnsi" w:hint="eastAsia"/>
                <w:color w:val="000000"/>
                <w:sz w:val="24"/>
                <w:szCs w:val="24"/>
                <w:lang w:eastAsia="zh-CN"/>
              </w:rPr>
              <w:t xml:space="preserve">account </w:t>
            </w:r>
            <w:r w:rsidRPr="007577AB">
              <w:rPr>
                <w:rFonts w:asciiTheme="minorHAnsi" w:eastAsia="SimSun" w:hAnsiTheme="minorHAnsi" w:cstheme="minorHAnsi"/>
                <w:color w:val="000000"/>
                <w:sz w:val="24"/>
                <w:szCs w:val="24"/>
                <w:lang w:eastAsia="zh-CN"/>
              </w:rPr>
              <w:t>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METHOD1.</w:t>
            </w:r>
            <w:r w:rsidRPr="007577AB">
              <w:rPr>
                <w:rFonts w:asciiTheme="minorHAnsi" w:eastAsia="SimSun" w:hAnsiTheme="minorHAnsi" w:cstheme="minorHAnsi"/>
                <w:color w:val="000000"/>
                <w:sz w:val="24"/>
                <w:szCs w:val="24"/>
                <w:lang w:eastAsia="zh-CN"/>
              </w:rPr>
              <w:t xml:space="preserve"> Normal Secure Mode(Only Normal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3.1: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w:t>
            </w:r>
            <w:proofErr w:type="gramStart"/>
            <w:r w:rsidRPr="007577AB">
              <w:rPr>
                <w:rFonts w:asciiTheme="minorHAnsi" w:eastAsia="SimSun" w:hAnsiTheme="minorHAnsi" w:cstheme="minorHAnsi"/>
                <w:color w:val="000000"/>
                <w:sz w:val="24"/>
                <w:szCs w:val="24"/>
                <w:lang w:eastAsia="zh-CN"/>
              </w:rPr>
              <w:t>compare</w:t>
            </w:r>
            <w:proofErr w:type="gramEnd"/>
            <w:r w:rsidRPr="007577AB">
              <w:rPr>
                <w:rFonts w:asciiTheme="minorHAnsi" w:eastAsia="SimSun" w:hAnsiTheme="minorHAnsi" w:cstheme="minorHAnsi"/>
                <w:color w:val="000000"/>
                <w:sz w:val="24"/>
                <w:szCs w:val="24"/>
                <w:lang w:eastAsia="zh-CN"/>
              </w:rPr>
              <w:t xml:space="preserve"> user’s current location area with user defined area in database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4.1: IF user locate in valid Normal Area,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4.1: If it is not valid area,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METHOD2</w:t>
            </w:r>
            <w:r w:rsidRPr="007577AB">
              <w:rPr>
                <w:rFonts w:asciiTheme="minorHAnsi" w:eastAsia="SimSun" w:hAnsiTheme="minorHAnsi" w:cstheme="minorHAnsi"/>
                <w:color w:val="000000"/>
                <w:sz w:val="24"/>
                <w:szCs w:val="24"/>
                <w:lang w:eastAsia="zh-CN"/>
              </w:rPr>
              <w:t>. More Secure Mode(Using Both Normal Area Type and Admin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3.2: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check user’s current location area whether it is Admin Area Type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4.2: If it is Valid Admin Area Type,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4.2: If it is not valid area or not Admin Area but Normal Area Type, then the server send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IF user Select yes to delete account and AWS server delete the account with its document in database and backup file.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Step5: IF user select no, then terminate the process and go back to main menu.</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After Deleting Account, The app will logout and display login format.</w:t>
            </w:r>
          </w:p>
        </w:tc>
      </w:tr>
    </w:tbl>
    <w:p w:rsidR="00741524" w:rsidRDefault="00741524">
      <w:pPr>
        <w:spacing w:after="0" w:line="240" w:lineRule="auto"/>
      </w:pPr>
      <w:r>
        <w:lastRenderedPageBreak/>
        <w:br w:type="page"/>
      </w:r>
    </w:p>
    <w:p w:rsidR="005919A0" w:rsidRPr="001043EF" w:rsidRDefault="005919A0" w:rsidP="008D4200">
      <w:pPr>
        <w:pStyle w:val="Heading1"/>
        <w:jc w:val="both"/>
        <w:rPr>
          <w:rFonts w:asciiTheme="minorHAnsi" w:hAnsiTheme="minorHAnsi" w:cstheme="minorHAnsi"/>
        </w:rPr>
      </w:pPr>
      <w:r w:rsidRPr="001043EF">
        <w:rPr>
          <w:rFonts w:asciiTheme="minorHAnsi" w:hAnsiTheme="minorHAnsi" w:cstheme="minorHAnsi"/>
        </w:rPr>
        <w:lastRenderedPageBreak/>
        <w:t>4. External Interface Requirements</w:t>
      </w:r>
      <w:bookmarkEnd w:id="26"/>
    </w:p>
    <w:p w:rsidR="005919A0" w:rsidRPr="001043EF" w:rsidRDefault="0045288A" w:rsidP="008D4200">
      <w:pPr>
        <w:pStyle w:val="Heading2"/>
        <w:jc w:val="both"/>
        <w:rPr>
          <w:rFonts w:asciiTheme="minorHAnsi" w:hAnsiTheme="minorHAnsi" w:cstheme="minorHAnsi"/>
          <w:sz w:val="24"/>
          <w:szCs w:val="24"/>
        </w:rPr>
      </w:pPr>
      <w:bookmarkStart w:id="27" w:name="_Toc490226231"/>
      <w:r>
        <w:rPr>
          <w:rFonts w:asciiTheme="minorHAnsi" w:hAnsiTheme="minorHAnsi" w:cstheme="minorHAnsi"/>
        </w:rPr>
        <w:t>4.1</w:t>
      </w:r>
      <w:r w:rsidR="009905AB" w:rsidRPr="001043EF">
        <w:rPr>
          <w:rFonts w:asciiTheme="minorHAnsi" w:hAnsiTheme="minorHAnsi" w:cstheme="minorHAnsi"/>
        </w:rPr>
        <w:t xml:space="preserve"> </w:t>
      </w:r>
      <w:r w:rsidR="005919A0" w:rsidRPr="001043EF">
        <w:rPr>
          <w:rFonts w:asciiTheme="minorHAnsi" w:hAnsiTheme="minorHAnsi" w:cstheme="minorHAnsi"/>
        </w:rPr>
        <w:t>Hardware Interfaces</w:t>
      </w:r>
      <w:bookmarkEnd w:id="27"/>
    </w:p>
    <w:p w:rsidR="00C6702B" w:rsidRDefault="00C6702B" w:rsidP="008D4200">
      <w:pPr>
        <w:widowControl w:val="0"/>
        <w:autoSpaceDE w:val="0"/>
        <w:autoSpaceDN w:val="0"/>
        <w:adjustRightInd w:val="0"/>
        <w:spacing w:after="0" w:line="288" w:lineRule="exact"/>
        <w:jc w:val="both"/>
        <w:rPr>
          <w:rFonts w:asciiTheme="minorHAnsi" w:hAnsiTheme="minorHAnsi" w:cstheme="minorHAnsi"/>
          <w:sz w:val="24"/>
          <w:szCs w:val="24"/>
        </w:rPr>
      </w:pPr>
      <w:r>
        <w:rPr>
          <w:rFonts w:asciiTheme="minorHAnsi" w:hAnsiTheme="minorHAnsi" w:cstheme="minorHAnsi"/>
          <w:sz w:val="24"/>
          <w:szCs w:val="24"/>
        </w:rPr>
        <w:t>The Hardware mainly consist of the mobile phone with android operating system and a central Amazon server. The Amazon server provides all the necessary infrastructure along with maintenance to do deploy the cloud storage service and a central database. All the mobile devises will make connection with this central server.</w:t>
      </w:r>
    </w:p>
    <w:p w:rsidR="005919A0" w:rsidRDefault="0045288A" w:rsidP="008D4200">
      <w:pPr>
        <w:pStyle w:val="Heading2"/>
        <w:jc w:val="both"/>
        <w:rPr>
          <w:rFonts w:asciiTheme="minorHAnsi" w:hAnsiTheme="minorHAnsi" w:cstheme="minorHAnsi"/>
        </w:rPr>
      </w:pPr>
      <w:bookmarkStart w:id="28" w:name="_Toc490226232"/>
      <w:r>
        <w:rPr>
          <w:rFonts w:asciiTheme="minorHAnsi" w:hAnsiTheme="minorHAnsi" w:cstheme="minorHAnsi"/>
        </w:rPr>
        <w:t>4.2</w:t>
      </w:r>
      <w:r w:rsidR="004779B9" w:rsidRPr="001043EF">
        <w:rPr>
          <w:rFonts w:asciiTheme="minorHAnsi" w:hAnsiTheme="minorHAnsi" w:cstheme="minorHAnsi"/>
        </w:rPr>
        <w:t xml:space="preserve"> </w:t>
      </w:r>
      <w:r w:rsidR="005919A0" w:rsidRPr="001043EF">
        <w:rPr>
          <w:rFonts w:asciiTheme="minorHAnsi" w:hAnsiTheme="minorHAnsi" w:cstheme="minorHAnsi"/>
        </w:rPr>
        <w:t>Software Interfaces</w:t>
      </w:r>
      <w:bookmarkEnd w:id="28"/>
    </w:p>
    <w:p w:rsidR="00C6702B" w:rsidRPr="00C6702B" w:rsidRDefault="00C6702B" w:rsidP="00C6702B">
      <w:r>
        <w:t xml:space="preserve">The </w:t>
      </w:r>
      <w:r w:rsidR="002E5E15">
        <w:t>client-side</w:t>
      </w:r>
      <w:r>
        <w:t xml:space="preserve"> software will be installed</w:t>
      </w:r>
      <w:r w:rsidR="002E5E15">
        <w:t xml:space="preserve"> from the android store and which then will retrieve all the necessary user information from Amazon DynamoDB.  The Amazon service will scale as the number of users using the service increase.</w:t>
      </w:r>
    </w:p>
    <w:p w:rsidR="004779B9" w:rsidRDefault="0045288A" w:rsidP="008D4200">
      <w:pPr>
        <w:pStyle w:val="Heading2"/>
        <w:jc w:val="both"/>
        <w:rPr>
          <w:rFonts w:asciiTheme="minorHAnsi" w:hAnsiTheme="minorHAnsi" w:cstheme="minorHAnsi"/>
        </w:rPr>
      </w:pPr>
      <w:bookmarkStart w:id="29" w:name="_Toc490226233"/>
      <w:r>
        <w:rPr>
          <w:rFonts w:asciiTheme="minorHAnsi" w:hAnsiTheme="minorHAnsi" w:cstheme="minorHAnsi"/>
        </w:rPr>
        <w:t>4.3</w:t>
      </w:r>
      <w:r w:rsidR="004779B9" w:rsidRPr="001043EF">
        <w:rPr>
          <w:rFonts w:asciiTheme="minorHAnsi" w:hAnsiTheme="minorHAnsi" w:cstheme="minorHAnsi"/>
        </w:rPr>
        <w:t xml:space="preserve"> </w:t>
      </w:r>
      <w:r w:rsidR="005919A0" w:rsidRPr="001043EF">
        <w:rPr>
          <w:rFonts w:asciiTheme="minorHAnsi" w:hAnsiTheme="minorHAnsi" w:cstheme="minorHAnsi"/>
        </w:rPr>
        <w:t>Communications Interfaces</w:t>
      </w:r>
      <w:bookmarkEnd w:id="29"/>
    </w:p>
    <w:p w:rsidR="008D7905" w:rsidRPr="008D7905" w:rsidRDefault="008D7905" w:rsidP="008D7905">
      <w:r>
        <w:t>The communication inter</w:t>
      </w:r>
      <w:r w:rsidR="0045288A">
        <w:t>face is handled by AWS mobile API. All information passed to the API will be encrypted by the application. The communic</w:t>
      </w:r>
      <w:bookmarkStart w:id="30" w:name="_GoBack"/>
      <w:bookmarkEnd w:id="30"/>
      <w:r w:rsidR="0045288A">
        <w:t>ation is conducted over internet.</w:t>
      </w:r>
    </w:p>
    <w:p w:rsidR="008D7905" w:rsidRPr="001043EF" w:rsidRDefault="008D7905" w:rsidP="008D4200">
      <w:pPr>
        <w:jc w:val="both"/>
        <w:rPr>
          <w:rFonts w:asciiTheme="minorHAnsi" w:hAnsiTheme="minorHAnsi" w:cstheme="minorHAnsi"/>
          <w:sz w:val="24"/>
          <w:szCs w:val="24"/>
        </w:rPr>
        <w:sectPr w:rsidR="008D7905" w:rsidRPr="001043EF">
          <w:pgSz w:w="12240" w:h="15840"/>
          <w:pgMar w:top="722" w:right="1320" w:bottom="1440" w:left="1300" w:header="720" w:footer="720" w:gutter="0"/>
          <w:cols w:space="720" w:equalWidth="0">
            <w:col w:w="9620"/>
          </w:cols>
          <w:noEndnote/>
        </w:sectPr>
      </w:pPr>
    </w:p>
    <w:p w:rsidR="004E2FF6" w:rsidRPr="001043EF" w:rsidRDefault="004E2FF6" w:rsidP="00D936C1">
      <w:pPr>
        <w:pStyle w:val="Heading1"/>
        <w:jc w:val="both"/>
        <w:rPr>
          <w:rFonts w:asciiTheme="minorHAnsi" w:hAnsiTheme="minorHAnsi" w:cstheme="minorHAnsi"/>
        </w:rPr>
      </w:pPr>
      <w:bookmarkStart w:id="31" w:name="page7"/>
      <w:bookmarkStart w:id="32" w:name="_Toc490226234"/>
      <w:bookmarkEnd w:id="31"/>
      <w:r w:rsidRPr="001043EF">
        <w:rPr>
          <w:rFonts w:asciiTheme="minorHAnsi" w:hAnsiTheme="minorHAnsi" w:cstheme="minorHAnsi"/>
        </w:rPr>
        <w:lastRenderedPageBreak/>
        <w:t xml:space="preserve">5. </w:t>
      </w:r>
      <w:r w:rsidR="005919A0" w:rsidRPr="001043EF">
        <w:rPr>
          <w:rFonts w:asciiTheme="minorHAnsi" w:hAnsiTheme="minorHAnsi" w:cstheme="minorHAnsi"/>
        </w:rPr>
        <w:t>Non</w:t>
      </w:r>
      <w:r w:rsidR="00CF6C0D" w:rsidRPr="001043EF">
        <w:rPr>
          <w:rFonts w:asciiTheme="minorHAnsi" w:hAnsiTheme="minorHAnsi" w:cstheme="minorHAnsi"/>
        </w:rPr>
        <w:t>-</w:t>
      </w:r>
      <w:r w:rsidR="005919A0" w:rsidRPr="001043EF">
        <w:rPr>
          <w:rFonts w:asciiTheme="minorHAnsi" w:hAnsiTheme="minorHAnsi" w:cstheme="minorHAnsi"/>
        </w:rPr>
        <w:t>functional Requirements</w:t>
      </w:r>
      <w:bookmarkEnd w:id="32"/>
    </w:p>
    <w:p w:rsidR="005919A0" w:rsidRPr="001043EF" w:rsidRDefault="009905AB" w:rsidP="008D4200">
      <w:pPr>
        <w:pStyle w:val="Heading2"/>
        <w:jc w:val="both"/>
        <w:rPr>
          <w:rFonts w:asciiTheme="minorHAnsi" w:hAnsiTheme="minorHAnsi" w:cstheme="minorHAnsi"/>
          <w:sz w:val="24"/>
          <w:szCs w:val="24"/>
        </w:rPr>
      </w:pPr>
      <w:bookmarkStart w:id="33" w:name="_Toc490226235"/>
      <w:r w:rsidRPr="001043EF">
        <w:rPr>
          <w:rFonts w:asciiTheme="minorHAnsi" w:hAnsiTheme="minorHAnsi" w:cstheme="minorHAnsi"/>
        </w:rPr>
        <w:t xml:space="preserve">5.1 </w:t>
      </w:r>
      <w:r w:rsidR="005919A0" w:rsidRPr="001043EF">
        <w:rPr>
          <w:rFonts w:asciiTheme="minorHAnsi" w:hAnsiTheme="minorHAnsi" w:cstheme="minorHAnsi"/>
        </w:rPr>
        <w:t>Performance Requirements</w:t>
      </w:r>
      <w:bookmarkEnd w:id="33"/>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5919A0" w:rsidP="008D4200">
      <w:pPr>
        <w:pStyle w:val="Heading2"/>
        <w:jc w:val="both"/>
        <w:rPr>
          <w:rFonts w:asciiTheme="minorHAnsi" w:hAnsiTheme="minorHAnsi" w:cstheme="minorHAnsi"/>
        </w:rPr>
      </w:pPr>
      <w:bookmarkStart w:id="34" w:name="_Toc490226236"/>
      <w:r w:rsidRPr="001043EF">
        <w:rPr>
          <w:rFonts w:asciiTheme="minorHAnsi" w:hAnsiTheme="minorHAnsi" w:cstheme="minorHAnsi"/>
        </w:rPr>
        <w:t>5.2 Safety Requirements</w:t>
      </w:r>
      <w:bookmarkEnd w:id="34"/>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9905AB" w:rsidP="008D4200">
      <w:pPr>
        <w:pStyle w:val="Heading2"/>
        <w:jc w:val="both"/>
        <w:rPr>
          <w:rFonts w:asciiTheme="minorHAnsi" w:hAnsiTheme="minorHAnsi" w:cstheme="minorHAnsi"/>
          <w:sz w:val="24"/>
          <w:szCs w:val="24"/>
        </w:rPr>
      </w:pPr>
      <w:bookmarkStart w:id="35" w:name="_Toc490226237"/>
      <w:r w:rsidRPr="001043EF">
        <w:rPr>
          <w:rFonts w:asciiTheme="minorHAnsi" w:hAnsiTheme="minorHAnsi" w:cstheme="minorHAnsi"/>
        </w:rPr>
        <w:lastRenderedPageBreak/>
        <w:t xml:space="preserve">5.3 </w:t>
      </w:r>
      <w:r w:rsidR="005919A0" w:rsidRPr="001043EF">
        <w:rPr>
          <w:rFonts w:asciiTheme="minorHAnsi" w:hAnsiTheme="minorHAnsi" w:cstheme="minorHAnsi"/>
        </w:rPr>
        <w:t>Security Requirements</w:t>
      </w:r>
      <w:bookmarkEnd w:id="35"/>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9905AB" w:rsidP="008D4200">
      <w:pPr>
        <w:pStyle w:val="Heading2"/>
        <w:jc w:val="both"/>
        <w:rPr>
          <w:rFonts w:asciiTheme="minorHAnsi" w:hAnsiTheme="minorHAnsi" w:cstheme="minorHAnsi"/>
          <w:sz w:val="24"/>
          <w:szCs w:val="24"/>
        </w:rPr>
      </w:pPr>
      <w:bookmarkStart w:id="36" w:name="_Toc490226238"/>
      <w:r w:rsidRPr="001043EF">
        <w:rPr>
          <w:rFonts w:asciiTheme="minorHAnsi" w:hAnsiTheme="minorHAnsi" w:cstheme="minorHAnsi"/>
        </w:rPr>
        <w:t xml:space="preserve">5.4 </w:t>
      </w:r>
      <w:r w:rsidR="005919A0" w:rsidRPr="001043EF">
        <w:rPr>
          <w:rFonts w:asciiTheme="minorHAnsi" w:hAnsiTheme="minorHAnsi" w:cstheme="minorHAnsi"/>
        </w:rPr>
        <w:t>Software Quality Attributes</w:t>
      </w:r>
      <w:bookmarkEnd w:id="36"/>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asciiTheme="minorHAnsi" w:hAnsiTheme="minorHAnsi" w:cstheme="minorHAnsi"/>
          <w:b/>
        </w:rPr>
      </w:pPr>
      <w:bookmarkStart w:id="37" w:name="_Toc490226239"/>
      <w:r w:rsidRPr="001043EF">
        <w:rPr>
          <w:rStyle w:val="Heading1Char"/>
          <w:rFonts w:asciiTheme="minorHAnsi" w:hAnsiTheme="minorHAnsi" w:cstheme="minorHAnsi"/>
          <w:b/>
        </w:rPr>
        <w:lastRenderedPageBreak/>
        <w:t>Appendix A: Glossary</w:t>
      </w:r>
      <w:bookmarkEnd w:id="37"/>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8" w:name="page8"/>
      <w:bookmarkEnd w:id="38"/>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r w:rsidRPr="001043EF">
        <w:rPr>
          <w:rFonts w:asciiTheme="minorHAnsi" w:hAnsiTheme="minorHAnsi" w:cstheme="minorHAnsi"/>
          <w:sz w:val="24"/>
          <w:szCs w:val="24"/>
        </w:rPr>
        <w:t>highest level structure of the software system. The whole system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Member</w:t>
      </w:r>
      <w:r w:rsidRPr="001043EF">
        <w:rPr>
          <w:rFonts w:asciiTheme="minorHAnsi" w:hAnsiTheme="minorHAnsi" w:cstheme="minorHAnsi"/>
          <w:sz w:val="24"/>
          <w:szCs w:val="24"/>
        </w:rPr>
        <w:t>: Members of the country club those who will be using the system to make bookings.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w:t>
      </w:r>
      <w:r w:rsidRPr="001043EF">
        <w:rPr>
          <w:rFonts w:asciiTheme="minorHAnsi" w:hAnsiTheme="minorHAnsi" w:cstheme="minorHAnsi"/>
          <w:sz w:val="24"/>
          <w:szCs w:val="24"/>
        </w:rPr>
        <w:t>: It is a middle-level programming language developed by Bjarne Stroustrup starting in 1979 at Bell Labs.</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This is the place where the data is stored. We are currently using</w:t>
      </w:r>
      <w:r w:rsidR="004B6C54" w:rsidRPr="001043EF">
        <w:rPr>
          <w:rFonts w:asciiTheme="minorHAnsi" w:hAnsiTheme="minorHAnsi" w:cstheme="minorHAnsi"/>
          <w:sz w:val="24"/>
          <w:szCs w:val="24"/>
        </w:rPr>
        <w:t xml:space="preserve"> a</w:t>
      </w:r>
      <w:r w:rsidRPr="001043EF">
        <w:rPr>
          <w:rFonts w:asciiTheme="minorHAnsi" w:hAnsiTheme="minorHAnsi" w:cstheme="minorHAnsi"/>
          <w:sz w:val="24"/>
          <w:szCs w:val="24"/>
        </w:rPr>
        <w:t xml:space="preserve"> text file to store the data on server side but it can be upgraded to a full-fledged database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Linux</w:t>
      </w:r>
      <w:r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15"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phases:-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They are the back end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asciiTheme="minorHAnsi" w:hAnsiTheme="minorHAnsi"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53A" w:rsidRDefault="0081153A" w:rsidP="00793F78">
      <w:pPr>
        <w:spacing w:after="0" w:line="240" w:lineRule="auto"/>
      </w:pPr>
      <w:r>
        <w:separator/>
      </w:r>
    </w:p>
  </w:endnote>
  <w:endnote w:type="continuationSeparator" w:id="0">
    <w:p w:rsidR="0081153A" w:rsidRDefault="0081153A"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Default="00C6702B" w:rsidP="00F20466">
    <w:pPr>
      <w:pStyle w:val="Footer"/>
      <w:tabs>
        <w:tab w:val="right" w:pos="9900"/>
      </w:tabs>
      <w:rPr>
        <w:rFonts w:ascii="Times" w:hAnsi="Times" w:cs="Times"/>
        <w:b/>
        <w:i/>
      </w:rPr>
    </w:pPr>
  </w:p>
  <w:p w:rsidR="00C6702B" w:rsidRDefault="00C6702B"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Pr="00E01915" w:rsidRDefault="00C6702B"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E5E15">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Default="00C6702B" w:rsidP="00F20466">
    <w:pPr>
      <w:pStyle w:val="Footer"/>
      <w:tabs>
        <w:tab w:val="right" w:pos="9900"/>
      </w:tabs>
      <w:rPr>
        <w:rFonts w:ascii="Times" w:hAnsi="Times" w:cs="Times"/>
        <w:b/>
        <w:i/>
      </w:rPr>
    </w:pPr>
    <w:r>
      <w:rPr>
        <w:rFonts w:ascii="Times" w:hAnsi="Times" w:cs="Times"/>
        <w:b/>
        <w:i/>
        <w:noProof/>
        <w:sz w:val="20"/>
        <w:szCs w:val="20"/>
        <w:lang w:eastAsia="ko-KR"/>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67A29AD8"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C6702B" w:rsidRDefault="00C6702B"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45288A">
      <w:rPr>
        <w:b/>
        <w:bCs/>
        <w:noProof/>
      </w:rPr>
      <w:t>21</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53A" w:rsidRDefault="0081153A" w:rsidP="00793F78">
      <w:pPr>
        <w:spacing w:after="0" w:line="240" w:lineRule="auto"/>
      </w:pPr>
      <w:r>
        <w:separator/>
      </w:r>
    </w:p>
  </w:footnote>
  <w:footnote w:type="continuationSeparator" w:id="0">
    <w:p w:rsidR="0081153A" w:rsidRDefault="0081153A"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Pr="00E75756" w:rsidRDefault="00C6702B" w:rsidP="00D5381F">
    <w:pPr>
      <w:pStyle w:val="Header"/>
      <w:tabs>
        <w:tab w:val="left" w:pos="0"/>
        <w:tab w:val="right" w:pos="9900"/>
      </w:tabs>
      <w:rPr>
        <w:rFonts w:ascii="Times" w:hAnsi="Times" w:cs="Times"/>
        <w:b/>
        <w:i/>
        <w:sz w:val="20"/>
        <w:szCs w:val="20"/>
      </w:rPr>
    </w:pPr>
    <w:r>
      <w:rPr>
        <w:rFonts w:ascii="Times" w:hAnsi="Times" w:cs="Times"/>
        <w:b/>
        <w:i/>
        <w:noProof/>
        <w:sz w:val="20"/>
        <w:szCs w:val="20"/>
        <w:lang w:eastAsia="ko-KR"/>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A42D85"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C6702B" w:rsidRDefault="00C67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02B" w:rsidRDefault="00C6702B"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C6702B" w:rsidRDefault="00C6702B">
    <w:pPr>
      <w:pStyle w:val="Header"/>
    </w:pPr>
    <w:r>
      <w:rPr>
        <w:rFonts w:ascii="Times" w:hAnsi="Times" w:cs="Times"/>
        <w:b/>
        <w:i/>
        <w:noProof/>
        <w:sz w:val="20"/>
        <w:szCs w:val="20"/>
        <w:lang w:eastAsia="ko-KR"/>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542F3753"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43362"/>
    <w:rsid w:val="002648AB"/>
    <w:rsid w:val="00270C28"/>
    <w:rsid w:val="00274A61"/>
    <w:rsid w:val="002A3794"/>
    <w:rsid w:val="002A4202"/>
    <w:rsid w:val="002C28B8"/>
    <w:rsid w:val="002D1248"/>
    <w:rsid w:val="002D370B"/>
    <w:rsid w:val="002D4F0B"/>
    <w:rsid w:val="002D7DC4"/>
    <w:rsid w:val="002E5E15"/>
    <w:rsid w:val="002F6270"/>
    <w:rsid w:val="003018B9"/>
    <w:rsid w:val="00311D94"/>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5288A"/>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11BBF"/>
    <w:rsid w:val="00537838"/>
    <w:rsid w:val="0056039B"/>
    <w:rsid w:val="00567B58"/>
    <w:rsid w:val="00581FB7"/>
    <w:rsid w:val="00581FE4"/>
    <w:rsid w:val="005919A0"/>
    <w:rsid w:val="00597D0E"/>
    <w:rsid w:val="005A2747"/>
    <w:rsid w:val="005A3388"/>
    <w:rsid w:val="005A597A"/>
    <w:rsid w:val="005B4FB1"/>
    <w:rsid w:val="005C37E2"/>
    <w:rsid w:val="005E0719"/>
    <w:rsid w:val="005F1933"/>
    <w:rsid w:val="00633A0D"/>
    <w:rsid w:val="00672633"/>
    <w:rsid w:val="006806DB"/>
    <w:rsid w:val="0068321A"/>
    <w:rsid w:val="006A7823"/>
    <w:rsid w:val="006B7166"/>
    <w:rsid w:val="006C27A1"/>
    <w:rsid w:val="006C4557"/>
    <w:rsid w:val="006C65E8"/>
    <w:rsid w:val="007024CF"/>
    <w:rsid w:val="00720D11"/>
    <w:rsid w:val="00733681"/>
    <w:rsid w:val="00741524"/>
    <w:rsid w:val="00752CB5"/>
    <w:rsid w:val="00755729"/>
    <w:rsid w:val="0075678B"/>
    <w:rsid w:val="007577AB"/>
    <w:rsid w:val="00776678"/>
    <w:rsid w:val="00784402"/>
    <w:rsid w:val="00792B6E"/>
    <w:rsid w:val="00793F78"/>
    <w:rsid w:val="007A49AF"/>
    <w:rsid w:val="007C060A"/>
    <w:rsid w:val="007C4AE4"/>
    <w:rsid w:val="007C6FA8"/>
    <w:rsid w:val="007C75F1"/>
    <w:rsid w:val="007D0C17"/>
    <w:rsid w:val="007D7037"/>
    <w:rsid w:val="007F3D5B"/>
    <w:rsid w:val="0081153A"/>
    <w:rsid w:val="008248E4"/>
    <w:rsid w:val="008449B1"/>
    <w:rsid w:val="00845150"/>
    <w:rsid w:val="008475F1"/>
    <w:rsid w:val="0086120F"/>
    <w:rsid w:val="00864196"/>
    <w:rsid w:val="008763D7"/>
    <w:rsid w:val="0088032C"/>
    <w:rsid w:val="00883B21"/>
    <w:rsid w:val="008C5984"/>
    <w:rsid w:val="008D4200"/>
    <w:rsid w:val="008D53C0"/>
    <w:rsid w:val="008D7905"/>
    <w:rsid w:val="008E167B"/>
    <w:rsid w:val="00900CF6"/>
    <w:rsid w:val="00900E00"/>
    <w:rsid w:val="00902DB7"/>
    <w:rsid w:val="00917BC3"/>
    <w:rsid w:val="0094056E"/>
    <w:rsid w:val="00955153"/>
    <w:rsid w:val="009675FC"/>
    <w:rsid w:val="0097367B"/>
    <w:rsid w:val="009905AB"/>
    <w:rsid w:val="009A12CC"/>
    <w:rsid w:val="009B04B5"/>
    <w:rsid w:val="009C3B4A"/>
    <w:rsid w:val="009D453F"/>
    <w:rsid w:val="009D6E7F"/>
    <w:rsid w:val="009E5B3D"/>
    <w:rsid w:val="00A04498"/>
    <w:rsid w:val="00A06C41"/>
    <w:rsid w:val="00A23EDE"/>
    <w:rsid w:val="00A46C78"/>
    <w:rsid w:val="00A61767"/>
    <w:rsid w:val="00A627F3"/>
    <w:rsid w:val="00A766FE"/>
    <w:rsid w:val="00A917EE"/>
    <w:rsid w:val="00AA1C3C"/>
    <w:rsid w:val="00AA4E8F"/>
    <w:rsid w:val="00AD04A9"/>
    <w:rsid w:val="00AD79E9"/>
    <w:rsid w:val="00AE00E4"/>
    <w:rsid w:val="00B1511A"/>
    <w:rsid w:val="00B254CB"/>
    <w:rsid w:val="00B25E37"/>
    <w:rsid w:val="00B3780B"/>
    <w:rsid w:val="00B45B16"/>
    <w:rsid w:val="00BC1A37"/>
    <w:rsid w:val="00BC2116"/>
    <w:rsid w:val="00BC3279"/>
    <w:rsid w:val="00BE034C"/>
    <w:rsid w:val="00BE74E9"/>
    <w:rsid w:val="00BF38FC"/>
    <w:rsid w:val="00C04FC8"/>
    <w:rsid w:val="00C1052F"/>
    <w:rsid w:val="00C4153F"/>
    <w:rsid w:val="00C4462C"/>
    <w:rsid w:val="00C45560"/>
    <w:rsid w:val="00C52F50"/>
    <w:rsid w:val="00C53CA0"/>
    <w:rsid w:val="00C53FC2"/>
    <w:rsid w:val="00C56D9A"/>
    <w:rsid w:val="00C62CFD"/>
    <w:rsid w:val="00C6702B"/>
    <w:rsid w:val="00C85DB8"/>
    <w:rsid w:val="00CB0F10"/>
    <w:rsid w:val="00CB7ECE"/>
    <w:rsid w:val="00CE0604"/>
    <w:rsid w:val="00CE598F"/>
    <w:rsid w:val="00CF3076"/>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F1CF6"/>
    <w:rsid w:val="00E01915"/>
    <w:rsid w:val="00E07884"/>
    <w:rsid w:val="00E1002C"/>
    <w:rsid w:val="00E14C01"/>
    <w:rsid w:val="00E3285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3823CC"/>
  <w14:defaultImageDpi w14:val="0"/>
  <w15:docId w15:val="{C360923B-2A6E-4B5B-AF5E-5F586206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1043EF"/>
    <w:pPr>
      <w:keepNext/>
      <w:spacing w:before="240" w:after="60"/>
      <w:outlineLvl w:val="0"/>
    </w:pPr>
    <w:rPr>
      <w:rFonts w:asciiTheme="majorHAnsi" w:hAnsiTheme="majorHAnsi"/>
      <w:b/>
      <w:bCs/>
      <w:kern w:val="32"/>
      <w:sz w:val="32"/>
      <w:szCs w:val="32"/>
    </w:rPr>
  </w:style>
  <w:style w:type="paragraph" w:styleId="Heading2">
    <w:name w:val="heading 2"/>
    <w:basedOn w:val="NoSpacing"/>
    <w:next w:val="Normal"/>
    <w:link w:val="Heading2Char"/>
    <w:uiPriority w:val="9"/>
    <w:unhideWhenUsed/>
    <w:qFormat/>
    <w:rsid w:val="00633A0D"/>
    <w:pPr>
      <w:keepNext/>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1043EF"/>
    <w:rPr>
      <w:rFonts w:asciiTheme="majorHAnsi" w:hAnsiTheme="maj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633A0D"/>
    <w:rPr>
      <w:rFonts w:ascii="Calibri Light" w:hAnsi="Calibri Light"/>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 w:type="paragraph" w:styleId="BalloonText">
    <w:name w:val="Balloon Text"/>
    <w:basedOn w:val="Normal"/>
    <w:link w:val="BalloonTextChar"/>
    <w:uiPriority w:val="99"/>
    <w:semiHidden/>
    <w:unhideWhenUsed/>
    <w:rsid w:val="000B32B3"/>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0B32B3"/>
    <w:rPr>
      <w:rFonts w:ascii="Gulim" w:eastAsia="Gulim"/>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Rational_Unified_Proces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9B305-E004-4161-99C1-56C27F0B6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29</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31341</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65</cp:revision>
  <dcterms:created xsi:type="dcterms:W3CDTF">2017-08-06T16:36:00Z</dcterms:created>
  <dcterms:modified xsi:type="dcterms:W3CDTF">2017-08-16T06:11:00Z</dcterms:modified>
</cp:coreProperties>
</file>