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B026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PROCUREMENT MANAGEMENT PLAN</w:t>
      </w:r>
    </w:p>
    <w:tbl>
      <w:tblPr>
        <w:tblW w:w="9654" w:type="dxa"/>
        <w:tblInd w:w="-106" w:type="dxa"/>
        <w:tblLook w:val="01E0"/>
      </w:tblPr>
      <w:tblGrid>
        <w:gridCol w:w="1483"/>
        <w:gridCol w:w="3281"/>
        <w:gridCol w:w="99"/>
        <w:gridCol w:w="1642"/>
        <w:gridCol w:w="3127"/>
        <w:gridCol w:w="22"/>
      </w:tblGrid>
      <w:tr w:rsidR="00903E6B" w:rsidRPr="00AB0262" w:rsidTr="006B1DA6">
        <w:trPr>
          <w:gridAfter w:val="1"/>
          <w:wAfter w:w="22" w:type="dxa"/>
          <w:trHeight w:val="234"/>
        </w:trPr>
        <w:tc>
          <w:tcPr>
            <w:tcW w:w="1483" w:type="dxa"/>
          </w:tcPr>
          <w:p w:rsidR="00903E6B" w:rsidRPr="00AB0262" w:rsidRDefault="00903E6B" w:rsidP="00903E6B">
            <w:pPr>
              <w:spacing w:after="0" w:line="240" w:lineRule="auto"/>
              <w:ind w:right="-261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80" w:type="dxa"/>
            <w:gridSpan w:val="2"/>
            <w:tcBorders>
              <w:bottom w:val="single" w:sz="6" w:space="0" w:color="auto"/>
            </w:tcBorders>
          </w:tcPr>
          <w:p w:rsidR="00903E6B" w:rsidRPr="00AB0262" w:rsidRDefault="00903E6B" w:rsidP="00903E6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642" w:type="dxa"/>
          </w:tcPr>
          <w:p w:rsidR="00903E6B" w:rsidRPr="00AB0262" w:rsidRDefault="00903E6B" w:rsidP="00903E6B">
            <w:pPr>
              <w:spacing w:after="0" w:line="240" w:lineRule="auto"/>
              <w:ind w:right="-297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127" w:type="dxa"/>
            <w:tcBorders>
              <w:bottom w:val="single" w:sz="6" w:space="0" w:color="auto"/>
            </w:tcBorders>
          </w:tcPr>
          <w:p w:rsidR="00903E6B" w:rsidRPr="00AB0262" w:rsidRDefault="00903E6B" w:rsidP="00903E6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bookmarkStart w:id="0" w:name="Procurement_Authority"/>
      <w:tr w:rsidR="00903E6B" w:rsidRPr="00AB0262" w:rsidTr="006B1DA6">
        <w:trPr>
          <w:trHeight w:val="412"/>
        </w:trPr>
        <w:tc>
          <w:tcPr>
            <w:tcW w:w="9654" w:type="dxa"/>
            <w:gridSpan w:val="6"/>
            <w:tcBorders>
              <w:bottom w:val="single" w:sz="6" w:space="0" w:color="auto"/>
            </w:tcBorders>
          </w:tcPr>
          <w:p w:rsidR="00903E6B" w:rsidRPr="00AB0262" w:rsidRDefault="00006339" w:rsidP="00FC235B">
            <w:pPr>
              <w:spacing w:before="100" w:after="1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"Procurement_Authority" \o "Describe the project manager’s decision authority and limitations, including at least: budget, signature level, contract changes, negotiation, and technical oversight." </w:instrText>
            </w:r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Procurement Authority</w:t>
            </w:r>
            <w:bookmarkEnd w:id="0"/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:rsidTr="006B1DA6">
        <w:trPr>
          <w:trHeight w:val="1952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903E6B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645"/>
        </w:trPr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03E6B" w:rsidRPr="00AB0262" w:rsidRDefault="00903E6B" w:rsidP="00903E6B">
            <w:pPr>
              <w:spacing w:before="300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Roles and Responsibilities:</w:t>
            </w:r>
          </w:p>
        </w:tc>
      </w:tr>
      <w:bookmarkStart w:id="1" w:name="Project_Manager"/>
      <w:tr w:rsidR="00903E6B" w:rsidRPr="00AB0262" w:rsidTr="006B1DA6">
        <w:trPr>
          <w:trHeight w:val="1965"/>
        </w:trPr>
        <w:tc>
          <w:tcPr>
            <w:tcW w:w="4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006339" w:rsidP="00903E6B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fldChar w:fldCharType="begin"/>
            </w:r>
            <w:r w:rsidR="007449D4">
              <w:instrText>HYPERLINK \l "Project_Manager" \o "Project manager: Define the responsibilities of the project manager and the team."</w:instrText>
            </w:r>
            <w: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Project Manager</w:t>
            </w:r>
            <w:r>
              <w:fldChar w:fldCharType="end"/>
            </w:r>
          </w:p>
          <w:bookmarkEnd w:id="1"/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Calibri"/>
                <w:snapToGrid w:val="0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  <w:bookmarkStart w:id="2" w:name="Procurement_Department"/>
        <w:tc>
          <w:tcPr>
            <w:tcW w:w="48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006339" w:rsidP="00903E6B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fldChar w:fldCharType="begin"/>
            </w:r>
            <w:r w:rsidR="007449D4">
              <w:instrText>HYPERLINK \l "Procurement_Department" \o "Procurement department: Describe the responsibilities of the procurement or contracting representative and department."</w:instrText>
            </w:r>
            <w: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Procurement Department</w:t>
            </w:r>
            <w:bookmarkEnd w:id="2"/>
            <w:r>
              <w:fldChar w:fldCharType="end"/>
            </w:r>
          </w:p>
          <w:p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</w:tr>
      <w:bookmarkStart w:id="3" w:name="Standard_Procurement_Documents"/>
      <w:tr w:rsidR="00903E6B" w:rsidRPr="00AB0262" w:rsidTr="006B1DA6"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03E6B" w:rsidRPr="00AB0262" w:rsidRDefault="00006339" w:rsidP="00FC235B">
            <w:pPr>
              <w:spacing w:before="100" w:after="10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"Standard_Procurement_Documents" \o "List any standard procurement forms, documents, policies, and procedures relevant to procurements."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Standard Procurement Documents</w:t>
            </w:r>
            <w:bookmarkEnd w:id="3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:rsidTr="006B1DA6">
        <w:trPr>
          <w:trHeight w:val="1758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903E6B" w:rsidP="00903E6B">
            <w:pPr>
              <w:spacing w:before="100" w:after="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</w:tr>
      <w:bookmarkStart w:id="4" w:name="Contract_Type"/>
      <w:tr w:rsidR="00903E6B" w:rsidRPr="00AB0262" w:rsidTr="006B1DA6"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03E6B" w:rsidRPr="00AB0262" w:rsidRDefault="00006339" w:rsidP="00FC235B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"Contract_Type" \o "Identify the contract type, incentive, or award fees and the criteria for such fees."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Contract Type</w:t>
            </w:r>
            <w:bookmarkEnd w:id="4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:rsidTr="006B1DA6">
        <w:trPr>
          <w:trHeight w:val="1839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903E6B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903E6B" w:rsidRPr="00AB0262" w:rsidRDefault="00903E6B" w:rsidP="00903E6B">
      <w:pPr>
        <w:spacing w:line="240" w:lineRule="auto"/>
        <w:rPr>
          <w:rFonts w:ascii="HelveticaNeueLT Std Med" w:eastAsia="SimSun" w:hAnsi="HelveticaNeueLT Std Med" w:cs="Calibri"/>
        </w:rPr>
        <w:sectPr w:rsidR="00903E6B" w:rsidRPr="00AB0262" w:rsidSect="003D2F5F">
          <w:footerReference w:type="default" r:id="rId7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B026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PROCUREMENT MANAGEMENT PLAN</w:t>
      </w:r>
    </w:p>
    <w:bookmarkStart w:id="5" w:name="Bonding_and_Insurance_Requirements"/>
    <w:p w:rsidR="00903E6B" w:rsidRPr="00AB0262" w:rsidRDefault="00006339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"Bonding_and_Insurance_Requirements" \o "Define bonding or insurance requirements that must be met by bidders."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Bonding and Insurance Requirements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bookmarkEnd w:id="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82"/>
      </w:tblGrid>
      <w:tr w:rsidR="00903E6B" w:rsidRPr="00AB0262" w:rsidTr="006B1DA6">
        <w:trPr>
          <w:trHeight w:val="1781"/>
        </w:trPr>
        <w:tc>
          <w:tcPr>
            <w:tcW w:w="10440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6" w:name="Selection_Criteria"/>
    <w:p w:rsidR="00903E6B" w:rsidRPr="00AB0262" w:rsidRDefault="00006339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"Selection_Criteria" \o "Weight/Criteria: Identify selection criteria and their relative weighting."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Selection Criteria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3"/>
        <w:gridCol w:w="8679"/>
      </w:tblGrid>
      <w:tr w:rsidR="00903E6B" w:rsidRPr="00AB0262" w:rsidTr="006B1DA6">
        <w:tc>
          <w:tcPr>
            <w:tcW w:w="1008" w:type="dxa"/>
          </w:tcPr>
          <w:bookmarkEnd w:id="6"/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Weight</w:t>
            </w: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Criteria</w:t>
            </w: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EB48F7">
            <w:pPr>
              <w:tabs>
                <w:tab w:val="left" w:pos="583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7" w:name="Procurement_Assumptions_and_Constraints"/>
    <w:p w:rsidR="00903E6B" w:rsidRPr="00AB0262" w:rsidRDefault="00006339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"Procurement_Assumptions_and_Constraints" \o "Identify and document relevant assumptions and constraints related to the procurement process."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Procurement Assumptions and Constraints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bookmarkEnd w:id="7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82"/>
      </w:tblGrid>
      <w:tr w:rsidR="00903E6B" w:rsidRPr="00AB0262" w:rsidTr="006B1DA6">
        <w:trPr>
          <w:trHeight w:val="2438"/>
        </w:trPr>
        <w:tc>
          <w:tcPr>
            <w:tcW w:w="10440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903E6B" w:rsidRPr="00AB0262" w:rsidRDefault="00903E6B" w:rsidP="00903E6B">
      <w:pPr>
        <w:spacing w:after="0" w:line="240" w:lineRule="auto"/>
        <w:jc w:val="center"/>
        <w:rPr>
          <w:rFonts w:ascii="HelveticaNeueLT Std Med" w:eastAsia="SimSun" w:hAnsi="HelveticaNeueLT Std Med" w:cs="Times New Roman"/>
          <w:sz w:val="24"/>
          <w:szCs w:val="24"/>
        </w:rPr>
        <w:sectPr w:rsidR="00903E6B" w:rsidRPr="00AB0262" w:rsidSect="00642116">
          <w:footerReference w:type="default" r:id="rId8"/>
          <w:type w:val="nextColumn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SimSun" w:hAnsi="HelveticaNeueLT Std Med" w:cs="Times New Roman"/>
          <w:b/>
          <w:bCs/>
          <w:sz w:val="28"/>
          <w:szCs w:val="28"/>
        </w:rPr>
      </w:pPr>
      <w:r w:rsidRPr="00AB0262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PROCUREMENT MANAGEMENT PLAN</w:t>
      </w:r>
    </w:p>
    <w:p w:rsidR="00903E6B" w:rsidRPr="00AB0262" w:rsidRDefault="00903E6B" w:rsidP="00903E6B">
      <w:pPr>
        <w:spacing w:line="240" w:lineRule="auto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t>Integration Requirements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18"/>
        <w:gridCol w:w="7864"/>
      </w:tblGrid>
      <w:tr w:rsidR="00903E6B" w:rsidRPr="00AB0262" w:rsidTr="006B1DA6">
        <w:trPr>
          <w:trHeight w:val="1241"/>
        </w:trPr>
        <w:tc>
          <w:tcPr>
            <w:tcW w:w="1612" w:type="dxa"/>
          </w:tcPr>
          <w:bookmarkStart w:id="8" w:name="WBS"/>
          <w:p w:rsidR="00903E6B" w:rsidRPr="00AB0262" w:rsidRDefault="00006339" w:rsidP="00FC235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"WBS" \o "Define how the contractor’s WBS should integrate with the project WBS."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WBS</w:t>
            </w:r>
            <w:bookmarkEnd w:id="8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9" w:name="Schedule"/>
      <w:tr w:rsidR="00903E6B" w:rsidRPr="00AB0262" w:rsidTr="006B1DA6">
        <w:trPr>
          <w:trHeight w:val="1250"/>
        </w:trPr>
        <w:tc>
          <w:tcPr>
            <w:tcW w:w="1612" w:type="dxa"/>
          </w:tcPr>
          <w:p w:rsidR="00903E6B" w:rsidRPr="00AB0262" w:rsidRDefault="00006339" w:rsidP="00FC235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"Schedule" \o "Define how the contractor’s schedule should integrate with the project schedule, including milestones and long lead items."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9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10" w:name="Documentation"/>
      <w:tr w:rsidR="00903E6B" w:rsidRPr="00AB0262" w:rsidTr="006B1DA6">
        <w:trPr>
          <w:trHeight w:val="1430"/>
        </w:trPr>
        <w:tc>
          <w:tcPr>
            <w:tcW w:w="1612" w:type="dxa"/>
          </w:tcPr>
          <w:p w:rsidR="00903E6B" w:rsidRPr="00AB0262" w:rsidRDefault="00006339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"Documentation" \o "Define any documentation needed from the contractor and how that documentation will integrate with project documentation."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Documentation</w:t>
            </w:r>
            <w:bookmarkEnd w:id="10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11" w:name="Risk"/>
      <w:tr w:rsidR="00903E6B" w:rsidRPr="00AB0262" w:rsidTr="006B1DA6">
        <w:trPr>
          <w:trHeight w:val="1250"/>
        </w:trPr>
        <w:tc>
          <w:tcPr>
            <w:tcW w:w="1612" w:type="dxa"/>
          </w:tcPr>
          <w:p w:rsidR="00903E6B" w:rsidRPr="00AB0262" w:rsidRDefault="00006339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"Risk" \o "Define how risk identification, analysis, and tracking will integrate with the project risk management."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Risk</w:t>
            </w:r>
            <w:bookmarkEnd w:id="11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12" w:name="Performance_Reporting"/>
      <w:tr w:rsidR="00903E6B" w:rsidRPr="00AB0262" w:rsidTr="006B1DA6">
        <w:trPr>
          <w:trHeight w:val="1610"/>
        </w:trPr>
        <w:tc>
          <w:tcPr>
            <w:tcW w:w="1612" w:type="dxa"/>
          </w:tcPr>
          <w:p w:rsidR="00903E6B" w:rsidRPr="00AB0262" w:rsidRDefault="00006339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"Performance_Reporting" \o "Define how the contractor’s performance reporting should integrate with the project status reporting, including information on scope, schedule, and cost status re-porting."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Performance Reporting</w:t>
            </w:r>
            <w:bookmarkEnd w:id="12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13" w:name="Performance_Metrics"/>
    <w:p w:rsidR="00903E6B" w:rsidRPr="00AB0262" w:rsidRDefault="00006339" w:rsidP="00903E6B">
      <w:pPr>
        <w:spacing w:before="200" w:line="240" w:lineRule="auto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"Performance_Metrics" \o "Document any metrics that will be used to evaluate the seller’s performance on the contract, including the domains of cost, schedule, and quality metrics."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Performance Metrics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7"/>
        <w:gridCol w:w="7785"/>
      </w:tblGrid>
      <w:tr w:rsidR="00903E6B" w:rsidRPr="00AB0262" w:rsidTr="006B1DA6">
        <w:tc>
          <w:tcPr>
            <w:tcW w:w="1897" w:type="dxa"/>
          </w:tcPr>
          <w:bookmarkEnd w:id="13"/>
          <w:p w:rsidR="00903E6B" w:rsidRPr="00AB0262" w:rsidRDefault="00903E6B" w:rsidP="00903E6B">
            <w:pPr>
              <w:widowControl w:val="0"/>
              <w:spacing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Domain</w:t>
            </w: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Metric Measurement</w:t>
            </w: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343E27" w:rsidRPr="00AB0262" w:rsidRDefault="00FB1133"/>
    <w:sectPr w:rsidR="00343E27" w:rsidRPr="00AB0262" w:rsidSect="00B550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133" w:rsidRDefault="00FB1133" w:rsidP="00903E6B">
      <w:pPr>
        <w:spacing w:after="0" w:line="240" w:lineRule="auto"/>
      </w:pPr>
      <w:r>
        <w:separator/>
      </w:r>
    </w:p>
  </w:endnote>
  <w:endnote w:type="continuationSeparator" w:id="0">
    <w:p w:rsidR="00FB1133" w:rsidRDefault="00FB1133" w:rsidP="009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903E6B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:rsidR="0045670D" w:rsidRPr="00F860A9" w:rsidRDefault="00FB1133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903E6B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:rsidR="0045670D" w:rsidRPr="00F860A9" w:rsidRDefault="00FB1133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6B" w:rsidRPr="00F860A9" w:rsidRDefault="00903E6B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3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:rsidR="00903E6B" w:rsidRPr="00F860A9" w:rsidRDefault="00903E6B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133" w:rsidRDefault="00FB1133" w:rsidP="00903E6B">
      <w:pPr>
        <w:spacing w:after="0" w:line="240" w:lineRule="auto"/>
      </w:pPr>
      <w:r>
        <w:separator/>
      </w:r>
    </w:p>
  </w:footnote>
  <w:footnote w:type="continuationSeparator" w:id="0">
    <w:p w:rsidR="00FB1133" w:rsidRDefault="00FB1133" w:rsidP="00903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3E6B"/>
    <w:rsid w:val="00006339"/>
    <w:rsid w:val="0039392A"/>
    <w:rsid w:val="004571CB"/>
    <w:rsid w:val="00472C54"/>
    <w:rsid w:val="007449D4"/>
    <w:rsid w:val="00903E6B"/>
    <w:rsid w:val="009461CE"/>
    <w:rsid w:val="00953724"/>
    <w:rsid w:val="00AB0262"/>
    <w:rsid w:val="00B21C36"/>
    <w:rsid w:val="00B550FB"/>
    <w:rsid w:val="00D60831"/>
    <w:rsid w:val="00E22516"/>
    <w:rsid w:val="00E85FCB"/>
    <w:rsid w:val="00EB48F7"/>
    <w:rsid w:val="00F92439"/>
    <w:rsid w:val="00FB1133"/>
    <w:rsid w:val="00FC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E6B"/>
  </w:style>
  <w:style w:type="paragraph" w:styleId="Header">
    <w:name w:val="header"/>
    <w:basedOn w:val="Normal"/>
    <w:link w:val="HeaderChar"/>
    <w:uiPriority w:val="99"/>
    <w:unhideWhenUsed/>
    <w:rsid w:val="0090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6B"/>
  </w:style>
  <w:style w:type="character" w:styleId="CommentReference">
    <w:name w:val="annotation reference"/>
    <w:basedOn w:val="DefaultParagraphFont"/>
    <w:uiPriority w:val="99"/>
    <w:semiHidden/>
    <w:unhideWhenUsed/>
    <w:rsid w:val="00472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C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3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5B194-C70A-4E02-98AF-B9EE0FD0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Cameron John McGaughy</cp:lastModifiedBy>
  <cp:revision>2</cp:revision>
  <dcterms:created xsi:type="dcterms:W3CDTF">2014-05-06T13:57:00Z</dcterms:created>
  <dcterms:modified xsi:type="dcterms:W3CDTF">2014-05-06T13:57:00Z</dcterms:modified>
</cp:coreProperties>
</file>