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8EFF8" w14:textId="77777777" w:rsidR="00EB2372" w:rsidRDefault="00000000">
      <w:pPr>
        <w:spacing w:after="0"/>
      </w:pPr>
      <w:r>
        <w:rPr>
          <w:rFonts w:ascii="Times New Roman" w:eastAsia="Times New Roman" w:hAnsi="Times New Roman" w:cs="Times New Roman"/>
          <w:b/>
          <w:sz w:val="28"/>
        </w:rPr>
        <w:t>Data Collection and Preprocessing Phase</w:t>
      </w:r>
      <w:r>
        <w:rPr>
          <w:rFonts w:ascii="Times New Roman" w:eastAsia="Times New Roman" w:hAnsi="Times New Roman" w:cs="Times New Roman"/>
        </w:rPr>
        <w:t xml:space="preserve"> </w:t>
      </w:r>
    </w:p>
    <w:p w14:paraId="510ABF54" w14:textId="77777777" w:rsidR="00EB2372" w:rsidRDefault="00000000">
      <w:pPr>
        <w:spacing w:after="0"/>
      </w:pPr>
      <w:r>
        <w:rPr>
          <w:rFonts w:ascii="Times New Roman" w:eastAsia="Times New Roman" w:hAnsi="Times New Roman" w:cs="Times New Roman"/>
        </w:rPr>
        <w:t xml:space="preserve"> </w:t>
      </w:r>
    </w:p>
    <w:tbl>
      <w:tblPr>
        <w:tblStyle w:val="TableGrid"/>
        <w:tblW w:w="8908" w:type="dxa"/>
        <w:tblInd w:w="110" w:type="dxa"/>
        <w:tblCellMar>
          <w:top w:w="53" w:type="dxa"/>
          <w:left w:w="101" w:type="dxa"/>
          <w:bottom w:w="0" w:type="dxa"/>
          <w:right w:w="115" w:type="dxa"/>
        </w:tblCellMar>
        <w:tblLook w:val="04A0" w:firstRow="1" w:lastRow="0" w:firstColumn="1" w:lastColumn="0" w:noHBand="0" w:noVBand="1"/>
      </w:tblPr>
      <w:tblGrid>
        <w:gridCol w:w="4445"/>
        <w:gridCol w:w="4463"/>
      </w:tblGrid>
      <w:tr w:rsidR="00EB2372" w14:paraId="2F647666" w14:textId="77777777">
        <w:trPr>
          <w:trHeight w:val="298"/>
        </w:trPr>
        <w:tc>
          <w:tcPr>
            <w:tcW w:w="4445" w:type="dxa"/>
            <w:tcBorders>
              <w:top w:val="single" w:sz="8" w:space="0" w:color="000000"/>
              <w:left w:val="single" w:sz="8" w:space="0" w:color="000000"/>
              <w:bottom w:val="single" w:sz="8" w:space="0" w:color="000000"/>
              <w:right w:val="single" w:sz="8" w:space="0" w:color="000000"/>
            </w:tcBorders>
          </w:tcPr>
          <w:p w14:paraId="245AE93C" w14:textId="77777777" w:rsidR="00EB2372" w:rsidRDefault="00000000">
            <w:pPr>
              <w:spacing w:after="0"/>
            </w:pPr>
            <w:r>
              <w:rPr>
                <w:rFonts w:ascii="Times New Roman" w:eastAsia="Times New Roman" w:hAnsi="Times New Roman" w:cs="Times New Roman"/>
                <w:sz w:val="24"/>
              </w:rPr>
              <w:t>Date</w:t>
            </w:r>
            <w:r>
              <w:t xml:space="preserve"> </w:t>
            </w:r>
          </w:p>
        </w:tc>
        <w:tc>
          <w:tcPr>
            <w:tcW w:w="4463" w:type="dxa"/>
            <w:tcBorders>
              <w:top w:val="single" w:sz="8" w:space="0" w:color="000000"/>
              <w:left w:val="single" w:sz="8" w:space="0" w:color="000000"/>
              <w:bottom w:val="single" w:sz="8" w:space="0" w:color="000000"/>
              <w:right w:val="single" w:sz="8" w:space="0" w:color="000000"/>
            </w:tcBorders>
          </w:tcPr>
          <w:p w14:paraId="4EB275F7" w14:textId="77777777" w:rsidR="00EB2372" w:rsidRDefault="00000000">
            <w:pPr>
              <w:spacing w:after="0"/>
            </w:pPr>
            <w:r>
              <w:rPr>
                <w:rFonts w:ascii="Times New Roman" w:eastAsia="Times New Roman" w:hAnsi="Times New Roman" w:cs="Times New Roman"/>
                <w:sz w:val="24"/>
              </w:rPr>
              <w:t>8 July 2024</w:t>
            </w:r>
            <w:r>
              <w:t xml:space="preserve"> </w:t>
            </w:r>
          </w:p>
        </w:tc>
      </w:tr>
      <w:tr w:rsidR="00EB2372" w14:paraId="1026C4EF" w14:textId="77777777">
        <w:trPr>
          <w:trHeight w:val="295"/>
        </w:trPr>
        <w:tc>
          <w:tcPr>
            <w:tcW w:w="4445" w:type="dxa"/>
            <w:tcBorders>
              <w:top w:val="single" w:sz="8" w:space="0" w:color="000000"/>
              <w:left w:val="single" w:sz="8" w:space="0" w:color="000000"/>
              <w:bottom w:val="single" w:sz="8" w:space="0" w:color="000000"/>
              <w:right w:val="single" w:sz="8" w:space="0" w:color="000000"/>
            </w:tcBorders>
          </w:tcPr>
          <w:p w14:paraId="3C1EEF96" w14:textId="77777777" w:rsidR="00EB2372" w:rsidRDefault="00000000">
            <w:pPr>
              <w:spacing w:after="0"/>
            </w:pPr>
            <w:r>
              <w:rPr>
                <w:rFonts w:ascii="Times New Roman" w:eastAsia="Times New Roman" w:hAnsi="Times New Roman" w:cs="Times New Roman"/>
                <w:sz w:val="24"/>
              </w:rPr>
              <w:t>Team ID</w:t>
            </w:r>
            <w:r>
              <w:t xml:space="preserve"> </w:t>
            </w:r>
          </w:p>
        </w:tc>
        <w:tc>
          <w:tcPr>
            <w:tcW w:w="4463" w:type="dxa"/>
            <w:tcBorders>
              <w:top w:val="single" w:sz="8" w:space="0" w:color="000000"/>
              <w:left w:val="single" w:sz="8" w:space="0" w:color="000000"/>
              <w:bottom w:val="single" w:sz="8" w:space="0" w:color="000000"/>
              <w:right w:val="single" w:sz="8" w:space="0" w:color="000000"/>
            </w:tcBorders>
          </w:tcPr>
          <w:p w14:paraId="09DA20BE" w14:textId="07E6E1ED" w:rsidR="00EB2372" w:rsidRDefault="00000000">
            <w:pPr>
              <w:spacing w:after="0"/>
              <w:ind w:left="3"/>
            </w:pPr>
            <w:r>
              <w:rPr>
                <w:rFonts w:ascii="Arial" w:eastAsia="Arial" w:hAnsi="Arial" w:cs="Arial"/>
                <w:sz w:val="24"/>
              </w:rPr>
              <w:t>7</w:t>
            </w:r>
            <w:r w:rsidR="00901167">
              <w:rPr>
                <w:rFonts w:ascii="Arial" w:eastAsia="Arial" w:hAnsi="Arial" w:cs="Arial"/>
                <w:sz w:val="24"/>
              </w:rPr>
              <w:t>40138</w:t>
            </w:r>
          </w:p>
        </w:tc>
      </w:tr>
      <w:tr w:rsidR="00EB2372" w14:paraId="3717959F" w14:textId="77777777">
        <w:trPr>
          <w:trHeight w:val="557"/>
        </w:trPr>
        <w:tc>
          <w:tcPr>
            <w:tcW w:w="4445" w:type="dxa"/>
            <w:tcBorders>
              <w:top w:val="single" w:sz="8" w:space="0" w:color="000000"/>
              <w:left w:val="single" w:sz="8" w:space="0" w:color="000000"/>
              <w:bottom w:val="single" w:sz="8" w:space="0" w:color="000000"/>
              <w:right w:val="single" w:sz="8" w:space="0" w:color="000000"/>
            </w:tcBorders>
          </w:tcPr>
          <w:p w14:paraId="3A5DC93C" w14:textId="77777777" w:rsidR="00EB2372" w:rsidRDefault="00000000">
            <w:pPr>
              <w:spacing w:after="0"/>
            </w:pPr>
            <w:r>
              <w:rPr>
                <w:rFonts w:ascii="Times New Roman" w:eastAsia="Times New Roman" w:hAnsi="Times New Roman" w:cs="Times New Roman"/>
                <w:sz w:val="24"/>
              </w:rPr>
              <w:t>Project Title</w:t>
            </w:r>
            <w:r>
              <w:t xml:space="preserve"> </w:t>
            </w:r>
          </w:p>
        </w:tc>
        <w:tc>
          <w:tcPr>
            <w:tcW w:w="4463" w:type="dxa"/>
            <w:tcBorders>
              <w:top w:val="single" w:sz="8" w:space="0" w:color="000000"/>
              <w:left w:val="single" w:sz="8" w:space="0" w:color="000000"/>
              <w:bottom w:val="single" w:sz="8" w:space="0" w:color="000000"/>
              <w:right w:val="single" w:sz="8" w:space="0" w:color="000000"/>
            </w:tcBorders>
          </w:tcPr>
          <w:p w14:paraId="3AFDD66B" w14:textId="77777777" w:rsidR="00EB2372" w:rsidRDefault="00000000">
            <w:pPr>
              <w:spacing w:after="0"/>
            </w:pPr>
            <w:r>
              <w:t xml:space="preserve">Identification of Methodology Used In Real Estate Property Valuation </w:t>
            </w:r>
          </w:p>
        </w:tc>
      </w:tr>
      <w:tr w:rsidR="00EB2372" w14:paraId="75153124" w14:textId="77777777">
        <w:trPr>
          <w:trHeight w:val="298"/>
        </w:trPr>
        <w:tc>
          <w:tcPr>
            <w:tcW w:w="4445" w:type="dxa"/>
            <w:tcBorders>
              <w:top w:val="single" w:sz="8" w:space="0" w:color="000000"/>
              <w:left w:val="single" w:sz="8" w:space="0" w:color="000000"/>
              <w:bottom w:val="single" w:sz="8" w:space="0" w:color="000000"/>
              <w:right w:val="single" w:sz="8" w:space="0" w:color="000000"/>
            </w:tcBorders>
          </w:tcPr>
          <w:p w14:paraId="1ED3CAEE" w14:textId="77777777" w:rsidR="00EB2372" w:rsidRDefault="00000000">
            <w:pPr>
              <w:spacing w:after="0"/>
            </w:pPr>
            <w:r>
              <w:rPr>
                <w:rFonts w:ascii="Times New Roman" w:eastAsia="Times New Roman" w:hAnsi="Times New Roman" w:cs="Times New Roman"/>
                <w:sz w:val="24"/>
              </w:rPr>
              <w:t>Maximum Marks</w:t>
            </w:r>
            <w:r>
              <w:t xml:space="preserve"> </w:t>
            </w:r>
          </w:p>
        </w:tc>
        <w:tc>
          <w:tcPr>
            <w:tcW w:w="4463" w:type="dxa"/>
            <w:tcBorders>
              <w:top w:val="single" w:sz="8" w:space="0" w:color="000000"/>
              <w:left w:val="single" w:sz="8" w:space="0" w:color="000000"/>
              <w:bottom w:val="single" w:sz="8" w:space="0" w:color="000000"/>
              <w:right w:val="single" w:sz="8" w:space="0" w:color="000000"/>
            </w:tcBorders>
          </w:tcPr>
          <w:p w14:paraId="3E1CE1F4" w14:textId="77777777" w:rsidR="00EB2372" w:rsidRDefault="00000000">
            <w:pPr>
              <w:spacing w:after="0"/>
            </w:pPr>
            <w:r>
              <w:rPr>
                <w:rFonts w:ascii="Times New Roman" w:eastAsia="Times New Roman" w:hAnsi="Times New Roman" w:cs="Times New Roman"/>
                <w:sz w:val="24"/>
              </w:rPr>
              <w:t>2 Marks</w:t>
            </w:r>
            <w:r>
              <w:t xml:space="preserve"> </w:t>
            </w:r>
          </w:p>
        </w:tc>
      </w:tr>
    </w:tbl>
    <w:p w14:paraId="490B3AAC" w14:textId="77777777" w:rsidR="00EB2372" w:rsidRDefault="00000000">
      <w:pPr>
        <w:spacing w:after="223"/>
      </w:pPr>
      <w:r>
        <w:rPr>
          <w:rFonts w:ascii="Times New Roman" w:eastAsia="Times New Roman" w:hAnsi="Times New Roman" w:cs="Times New Roman"/>
        </w:rPr>
        <w:t xml:space="preserve"> </w:t>
      </w:r>
    </w:p>
    <w:p w14:paraId="4ED6B76B" w14:textId="77777777" w:rsidR="00EB2372" w:rsidRDefault="00000000">
      <w:pPr>
        <w:pStyle w:val="Heading1"/>
        <w:spacing w:after="158"/>
        <w:ind w:left="-5"/>
      </w:pPr>
      <w:r>
        <w:t xml:space="preserve">Data Collection Plan &amp; Raw Data Sources Identification Template </w:t>
      </w:r>
    </w:p>
    <w:p w14:paraId="1E476308" w14:textId="77777777" w:rsidR="00EB2372" w:rsidRDefault="00000000">
      <w:pPr>
        <w:spacing w:after="137" w:line="277" w:lineRule="auto"/>
      </w:pPr>
      <w:r>
        <w:rPr>
          <w:rFonts w:ascii="Times New Roman" w:eastAsia="Times New Roman" w:hAnsi="Times New Roman" w:cs="Times New Roman"/>
          <w:sz w:val="24"/>
        </w:rPr>
        <w:t xml:space="preserve">Elevate your data strategy with the Data Collection plan and the Raw Data Sources report, ensuring meticulous data curation and integrity for informed decision-making in every analysis and decision-making endeavor. </w:t>
      </w:r>
    </w:p>
    <w:p w14:paraId="33AEF79C" w14:textId="77777777" w:rsidR="00EB2372" w:rsidRDefault="00000000">
      <w:pPr>
        <w:spacing w:after="208"/>
      </w:pPr>
      <w:r>
        <w:rPr>
          <w:rFonts w:ascii="Times New Roman" w:eastAsia="Times New Roman" w:hAnsi="Times New Roman" w:cs="Times New Roman"/>
          <w:sz w:val="24"/>
        </w:rPr>
        <w:t xml:space="preserve"> </w:t>
      </w:r>
    </w:p>
    <w:p w14:paraId="5A5DDD02" w14:textId="77777777" w:rsidR="00EB2372" w:rsidRDefault="00000000">
      <w:pPr>
        <w:pStyle w:val="Heading1"/>
        <w:ind w:left="-5"/>
      </w:pPr>
      <w:r>
        <w:t xml:space="preserve">Data Collection Plan Template </w:t>
      </w:r>
    </w:p>
    <w:tbl>
      <w:tblPr>
        <w:tblStyle w:val="TableGrid"/>
        <w:tblW w:w="8918" w:type="dxa"/>
        <w:tblInd w:w="106" w:type="dxa"/>
        <w:tblCellMar>
          <w:top w:w="48" w:type="dxa"/>
          <w:left w:w="98" w:type="dxa"/>
          <w:bottom w:w="0" w:type="dxa"/>
          <w:right w:w="115" w:type="dxa"/>
        </w:tblCellMar>
        <w:tblLook w:val="04A0" w:firstRow="1" w:lastRow="0" w:firstColumn="1" w:lastColumn="0" w:noHBand="0" w:noVBand="1"/>
      </w:tblPr>
      <w:tblGrid>
        <w:gridCol w:w="2473"/>
        <w:gridCol w:w="6445"/>
      </w:tblGrid>
      <w:tr w:rsidR="00EB2372" w14:paraId="4A4FECDB" w14:textId="77777777">
        <w:trPr>
          <w:trHeight w:val="643"/>
        </w:trPr>
        <w:tc>
          <w:tcPr>
            <w:tcW w:w="2473" w:type="dxa"/>
            <w:tcBorders>
              <w:top w:val="single" w:sz="4" w:space="0" w:color="000000"/>
              <w:left w:val="single" w:sz="4" w:space="0" w:color="000000"/>
              <w:bottom w:val="single" w:sz="4" w:space="0" w:color="000000"/>
              <w:right w:val="single" w:sz="4" w:space="0" w:color="000000"/>
            </w:tcBorders>
          </w:tcPr>
          <w:p w14:paraId="5DF47E8D" w14:textId="77777777" w:rsidR="00EB2372" w:rsidRDefault="00000000">
            <w:pPr>
              <w:spacing w:after="0"/>
              <w:ind w:left="13"/>
              <w:jc w:val="center"/>
            </w:pPr>
            <w:r>
              <w:rPr>
                <w:rFonts w:ascii="Times New Roman" w:eastAsia="Times New Roman" w:hAnsi="Times New Roman" w:cs="Times New Roman"/>
                <w:b/>
                <w:sz w:val="24"/>
              </w:rPr>
              <w:t>Section</w:t>
            </w:r>
            <w:r>
              <w:t xml:space="preserve"> </w:t>
            </w:r>
          </w:p>
        </w:tc>
        <w:tc>
          <w:tcPr>
            <w:tcW w:w="6445" w:type="dxa"/>
            <w:tcBorders>
              <w:top w:val="single" w:sz="4" w:space="0" w:color="000000"/>
              <w:left w:val="single" w:sz="4" w:space="0" w:color="000000"/>
              <w:bottom w:val="single" w:sz="4" w:space="0" w:color="000000"/>
              <w:right w:val="single" w:sz="4" w:space="0" w:color="000000"/>
            </w:tcBorders>
          </w:tcPr>
          <w:p w14:paraId="07A7C57C" w14:textId="77777777" w:rsidR="00EB2372" w:rsidRDefault="00000000">
            <w:pPr>
              <w:spacing w:after="0"/>
              <w:ind w:left="13"/>
              <w:jc w:val="center"/>
            </w:pPr>
            <w:r>
              <w:rPr>
                <w:rFonts w:ascii="Times New Roman" w:eastAsia="Times New Roman" w:hAnsi="Times New Roman" w:cs="Times New Roman"/>
                <w:b/>
                <w:sz w:val="24"/>
              </w:rPr>
              <w:t>Description</w:t>
            </w:r>
            <w:r>
              <w:t xml:space="preserve"> </w:t>
            </w:r>
          </w:p>
        </w:tc>
      </w:tr>
      <w:tr w:rsidR="00EB2372" w14:paraId="1007FF9C" w14:textId="77777777">
        <w:trPr>
          <w:trHeight w:val="2470"/>
        </w:trPr>
        <w:tc>
          <w:tcPr>
            <w:tcW w:w="2473" w:type="dxa"/>
            <w:tcBorders>
              <w:top w:val="single" w:sz="4" w:space="0" w:color="000000"/>
              <w:left w:val="single" w:sz="4" w:space="0" w:color="000000"/>
              <w:bottom w:val="single" w:sz="4" w:space="0" w:color="000000"/>
              <w:right w:val="single" w:sz="4" w:space="0" w:color="000000"/>
            </w:tcBorders>
          </w:tcPr>
          <w:p w14:paraId="773E59FB" w14:textId="77777777" w:rsidR="00EB2372" w:rsidRDefault="00000000">
            <w:pPr>
              <w:spacing w:after="0"/>
            </w:pPr>
            <w:r>
              <w:rPr>
                <w:rFonts w:ascii="Times New Roman" w:eastAsia="Times New Roman" w:hAnsi="Times New Roman" w:cs="Times New Roman"/>
                <w:sz w:val="24"/>
              </w:rPr>
              <w:t>Project Overview</w:t>
            </w:r>
            <w:r>
              <w:t xml:space="preserve"> </w:t>
            </w:r>
          </w:p>
        </w:tc>
        <w:tc>
          <w:tcPr>
            <w:tcW w:w="6445" w:type="dxa"/>
            <w:tcBorders>
              <w:top w:val="single" w:sz="4" w:space="0" w:color="000000"/>
              <w:left w:val="single" w:sz="4" w:space="0" w:color="000000"/>
              <w:bottom w:val="single" w:sz="4" w:space="0" w:color="000000"/>
              <w:right w:val="single" w:sz="4" w:space="0" w:color="000000"/>
            </w:tcBorders>
          </w:tcPr>
          <w:p w14:paraId="2E0EFCE1" w14:textId="77777777" w:rsidR="00EB2372" w:rsidRDefault="00000000">
            <w:pPr>
              <w:spacing w:after="0"/>
              <w:ind w:left="2"/>
            </w:pPr>
            <w:r>
              <w:rPr>
                <w:rFonts w:ascii="Times New Roman" w:eastAsia="Times New Roman" w:hAnsi="Times New Roman" w:cs="Times New Roman"/>
                <w:sz w:val="24"/>
              </w:rPr>
              <w:t xml:space="preserve"> </w:t>
            </w:r>
            <w:r>
              <w:t xml:space="preserve">This project aims to leverage machine learning techniques to predict real estate property values. By analyzing historical data on property sales, characteristics, and market trends, we intend to build a robust predictive model that can offer insights into future property values and trends. </w:t>
            </w:r>
          </w:p>
        </w:tc>
      </w:tr>
      <w:tr w:rsidR="00EB2372" w14:paraId="27301E63" w14:textId="77777777">
        <w:trPr>
          <w:trHeight w:val="1512"/>
        </w:trPr>
        <w:tc>
          <w:tcPr>
            <w:tcW w:w="2473" w:type="dxa"/>
            <w:tcBorders>
              <w:top w:val="single" w:sz="4" w:space="0" w:color="000000"/>
              <w:left w:val="single" w:sz="4" w:space="0" w:color="000000"/>
              <w:bottom w:val="single" w:sz="4" w:space="0" w:color="000000"/>
              <w:right w:val="single" w:sz="4" w:space="0" w:color="000000"/>
            </w:tcBorders>
          </w:tcPr>
          <w:p w14:paraId="1DE5BC2C" w14:textId="77777777" w:rsidR="00EB2372" w:rsidRDefault="00000000">
            <w:pPr>
              <w:spacing w:after="0"/>
            </w:pPr>
            <w:r>
              <w:rPr>
                <w:rFonts w:ascii="Times New Roman" w:eastAsia="Times New Roman" w:hAnsi="Times New Roman" w:cs="Times New Roman"/>
                <w:sz w:val="24"/>
              </w:rPr>
              <w:t>Data Collection Plan</w:t>
            </w:r>
            <w:r>
              <w:t xml:space="preserve"> </w:t>
            </w:r>
          </w:p>
        </w:tc>
        <w:tc>
          <w:tcPr>
            <w:tcW w:w="6445" w:type="dxa"/>
            <w:tcBorders>
              <w:top w:val="single" w:sz="4" w:space="0" w:color="000000"/>
              <w:left w:val="single" w:sz="4" w:space="0" w:color="000000"/>
              <w:bottom w:val="single" w:sz="4" w:space="0" w:color="000000"/>
              <w:right w:val="single" w:sz="4" w:space="0" w:color="000000"/>
            </w:tcBorders>
          </w:tcPr>
          <w:p w14:paraId="117095D1" w14:textId="77777777" w:rsidR="00EB2372" w:rsidRDefault="00000000">
            <w:pPr>
              <w:spacing w:after="0"/>
              <w:ind w:left="2"/>
            </w:pPr>
            <w:r>
              <w:rPr>
                <w:rFonts w:ascii="Times New Roman" w:eastAsia="Times New Roman" w:hAnsi="Times New Roman" w:cs="Times New Roman"/>
                <w:sz w:val="24"/>
              </w:rPr>
              <w:t xml:space="preserve"> </w:t>
            </w:r>
            <w:r>
              <w:t xml:space="preserve">Data will be collected from various sources, including historical property sales databases, market reports, and publicly available datasets on real estate transactions and trends. We will also use online APIs to gather real-time data on property sales and market conditions. </w:t>
            </w:r>
          </w:p>
        </w:tc>
      </w:tr>
      <w:tr w:rsidR="00EB2372" w14:paraId="6142D50B" w14:textId="77777777">
        <w:trPr>
          <w:trHeight w:val="3392"/>
        </w:trPr>
        <w:tc>
          <w:tcPr>
            <w:tcW w:w="2473" w:type="dxa"/>
            <w:tcBorders>
              <w:top w:val="single" w:sz="4" w:space="0" w:color="000000"/>
              <w:left w:val="single" w:sz="4" w:space="0" w:color="000000"/>
              <w:bottom w:val="single" w:sz="4" w:space="0" w:color="000000"/>
              <w:right w:val="single" w:sz="4" w:space="0" w:color="000000"/>
            </w:tcBorders>
          </w:tcPr>
          <w:p w14:paraId="7C0A7CED" w14:textId="77777777" w:rsidR="00EB2372" w:rsidRDefault="00000000">
            <w:pPr>
              <w:spacing w:after="173"/>
            </w:pPr>
            <w:r>
              <w:rPr>
                <w:rFonts w:ascii="Times New Roman" w:eastAsia="Times New Roman" w:hAnsi="Times New Roman" w:cs="Times New Roman"/>
                <w:sz w:val="24"/>
              </w:rPr>
              <w:t xml:space="preserve">Raw Data Sources </w:t>
            </w:r>
          </w:p>
          <w:p w14:paraId="39677C72" w14:textId="77777777" w:rsidR="00EB2372" w:rsidRDefault="00000000">
            <w:pPr>
              <w:spacing w:after="0"/>
            </w:pPr>
            <w:r>
              <w:rPr>
                <w:rFonts w:ascii="Times New Roman" w:eastAsia="Times New Roman" w:hAnsi="Times New Roman" w:cs="Times New Roman"/>
                <w:sz w:val="24"/>
              </w:rPr>
              <w:t>Identified</w:t>
            </w:r>
            <w:r>
              <w:t xml:space="preserve"> </w:t>
            </w:r>
          </w:p>
        </w:tc>
        <w:tc>
          <w:tcPr>
            <w:tcW w:w="6445" w:type="dxa"/>
            <w:tcBorders>
              <w:top w:val="single" w:sz="4" w:space="0" w:color="000000"/>
              <w:left w:val="single" w:sz="4" w:space="0" w:color="000000"/>
              <w:bottom w:val="single" w:sz="4" w:space="0" w:color="000000"/>
              <w:right w:val="single" w:sz="4" w:space="0" w:color="000000"/>
            </w:tcBorders>
          </w:tcPr>
          <w:p w14:paraId="521DEE11" w14:textId="77777777" w:rsidR="00EB2372" w:rsidRDefault="00000000">
            <w:pPr>
              <w:spacing w:after="0"/>
              <w:ind w:left="2"/>
            </w:pPr>
            <w:r>
              <w:rPr>
                <w:rFonts w:ascii="Times New Roman" w:eastAsia="Times New Roman" w:hAnsi="Times New Roman" w:cs="Times New Roman"/>
                <w:sz w:val="24"/>
              </w:rPr>
              <w:t xml:space="preserve"> </w:t>
            </w:r>
            <w:r>
              <w:t xml:space="preserve">We have identified three key data sources: a comprehensive Property Sales Database containing historical sales data by location, property type, and transaction details; detailed Market Reports offering insights into real estate trends; and an Online Real Estate API providing real-time data on current property sales. These diverse and rich data sources will be integral in building an accurate and robust predictive model. </w:t>
            </w:r>
          </w:p>
        </w:tc>
      </w:tr>
    </w:tbl>
    <w:p w14:paraId="5BF40327" w14:textId="77777777" w:rsidR="00EB2372" w:rsidRDefault="00000000">
      <w:pPr>
        <w:spacing w:after="206"/>
      </w:pPr>
      <w:r>
        <w:rPr>
          <w:rFonts w:ascii="Times New Roman" w:eastAsia="Times New Roman" w:hAnsi="Times New Roman" w:cs="Times New Roman"/>
          <w:sz w:val="24"/>
        </w:rPr>
        <w:t xml:space="preserve"> </w:t>
      </w:r>
    </w:p>
    <w:p w14:paraId="3B29C82F" w14:textId="77777777" w:rsidR="00EB2372" w:rsidRDefault="00000000">
      <w:pPr>
        <w:pStyle w:val="Heading1"/>
        <w:ind w:left="-5"/>
      </w:pPr>
      <w:r>
        <w:lastRenderedPageBreak/>
        <w:t xml:space="preserve">Raw Data Sources Template </w:t>
      </w:r>
    </w:p>
    <w:tbl>
      <w:tblPr>
        <w:tblStyle w:val="TableGrid"/>
        <w:tblW w:w="8918" w:type="dxa"/>
        <w:tblInd w:w="106" w:type="dxa"/>
        <w:tblCellMar>
          <w:top w:w="62" w:type="dxa"/>
          <w:left w:w="98" w:type="dxa"/>
          <w:bottom w:w="362" w:type="dxa"/>
          <w:right w:w="38" w:type="dxa"/>
        </w:tblCellMar>
        <w:tblLook w:val="04A0" w:firstRow="1" w:lastRow="0" w:firstColumn="1" w:lastColumn="0" w:noHBand="0" w:noVBand="1"/>
      </w:tblPr>
      <w:tblGrid>
        <w:gridCol w:w="1082"/>
        <w:gridCol w:w="2588"/>
        <w:gridCol w:w="1923"/>
        <w:gridCol w:w="1010"/>
        <w:gridCol w:w="865"/>
        <w:gridCol w:w="1450"/>
      </w:tblGrid>
      <w:tr w:rsidR="00EB2372" w14:paraId="789FFEE7" w14:textId="77777777">
        <w:trPr>
          <w:trHeight w:val="1116"/>
        </w:trPr>
        <w:tc>
          <w:tcPr>
            <w:tcW w:w="1082" w:type="dxa"/>
            <w:tcBorders>
              <w:top w:val="single" w:sz="4" w:space="0" w:color="000000"/>
              <w:left w:val="single" w:sz="4" w:space="0" w:color="000000"/>
              <w:bottom w:val="single" w:sz="4" w:space="0" w:color="000000"/>
              <w:right w:val="single" w:sz="4" w:space="0" w:color="000000"/>
            </w:tcBorders>
          </w:tcPr>
          <w:p w14:paraId="4CF184D2" w14:textId="77777777" w:rsidR="00EB2372" w:rsidRDefault="00000000">
            <w:pPr>
              <w:spacing w:after="175"/>
              <w:ind w:left="89"/>
            </w:pPr>
            <w:r>
              <w:rPr>
                <w:rFonts w:ascii="Times New Roman" w:eastAsia="Times New Roman" w:hAnsi="Times New Roman" w:cs="Times New Roman"/>
                <w:b/>
                <w:sz w:val="24"/>
              </w:rPr>
              <w:t xml:space="preserve">Source </w:t>
            </w:r>
          </w:p>
          <w:p w14:paraId="68814CA5" w14:textId="77777777" w:rsidR="00EB2372" w:rsidRDefault="00000000">
            <w:pPr>
              <w:spacing w:after="0"/>
              <w:ind w:left="142"/>
            </w:pPr>
            <w:r>
              <w:rPr>
                <w:rFonts w:ascii="Times New Roman" w:eastAsia="Times New Roman" w:hAnsi="Times New Roman" w:cs="Times New Roman"/>
                <w:b/>
                <w:sz w:val="24"/>
              </w:rPr>
              <w:t>Name</w:t>
            </w:r>
            <w:r>
              <w:t xml:space="preserve"> </w:t>
            </w:r>
          </w:p>
        </w:tc>
        <w:tc>
          <w:tcPr>
            <w:tcW w:w="2588" w:type="dxa"/>
            <w:tcBorders>
              <w:top w:val="single" w:sz="4" w:space="0" w:color="000000"/>
              <w:left w:val="single" w:sz="4" w:space="0" w:color="000000"/>
              <w:bottom w:val="single" w:sz="4" w:space="0" w:color="000000"/>
              <w:right w:val="single" w:sz="4" w:space="0" w:color="000000"/>
            </w:tcBorders>
            <w:vAlign w:val="bottom"/>
          </w:tcPr>
          <w:p w14:paraId="43664669" w14:textId="77777777" w:rsidR="00EB2372" w:rsidRDefault="00000000">
            <w:pPr>
              <w:spacing w:after="0"/>
              <w:ind w:right="62"/>
              <w:jc w:val="center"/>
            </w:pPr>
            <w:r>
              <w:rPr>
                <w:rFonts w:ascii="Times New Roman" w:eastAsia="Times New Roman" w:hAnsi="Times New Roman" w:cs="Times New Roman"/>
                <w:b/>
                <w:sz w:val="24"/>
              </w:rPr>
              <w:t>Description</w:t>
            </w:r>
            <w:r>
              <w:t xml:space="preserve"> </w:t>
            </w:r>
          </w:p>
        </w:tc>
        <w:tc>
          <w:tcPr>
            <w:tcW w:w="1923" w:type="dxa"/>
            <w:tcBorders>
              <w:top w:val="single" w:sz="4" w:space="0" w:color="000000"/>
              <w:left w:val="single" w:sz="4" w:space="0" w:color="000000"/>
              <w:bottom w:val="single" w:sz="4" w:space="0" w:color="000000"/>
              <w:right w:val="single" w:sz="4" w:space="0" w:color="000000"/>
            </w:tcBorders>
            <w:vAlign w:val="bottom"/>
          </w:tcPr>
          <w:p w14:paraId="45A7F646" w14:textId="77777777" w:rsidR="00EB2372" w:rsidRDefault="00000000">
            <w:pPr>
              <w:spacing w:after="0"/>
              <w:ind w:left="122"/>
            </w:pPr>
            <w:r>
              <w:rPr>
                <w:rFonts w:ascii="Times New Roman" w:eastAsia="Times New Roman" w:hAnsi="Times New Roman" w:cs="Times New Roman"/>
                <w:b/>
                <w:sz w:val="24"/>
              </w:rPr>
              <w:t>Location/URL</w:t>
            </w:r>
            <w:r>
              <w:t xml:space="preserve"> </w:t>
            </w:r>
          </w:p>
        </w:tc>
        <w:tc>
          <w:tcPr>
            <w:tcW w:w="1010" w:type="dxa"/>
            <w:tcBorders>
              <w:top w:val="single" w:sz="4" w:space="0" w:color="000000"/>
              <w:left w:val="single" w:sz="4" w:space="0" w:color="000000"/>
              <w:bottom w:val="single" w:sz="4" w:space="0" w:color="000000"/>
              <w:right w:val="single" w:sz="4" w:space="0" w:color="000000"/>
            </w:tcBorders>
            <w:vAlign w:val="bottom"/>
          </w:tcPr>
          <w:p w14:paraId="579FA3E2" w14:textId="77777777" w:rsidR="00EB2372" w:rsidRDefault="00000000">
            <w:pPr>
              <w:spacing w:after="0"/>
              <w:ind w:left="19"/>
            </w:pPr>
            <w:r>
              <w:rPr>
                <w:rFonts w:ascii="Times New Roman" w:eastAsia="Times New Roman" w:hAnsi="Times New Roman" w:cs="Times New Roman"/>
                <w:b/>
                <w:sz w:val="24"/>
              </w:rPr>
              <w:t>Format</w:t>
            </w:r>
            <w:r>
              <w:t xml:space="preserve"> </w:t>
            </w:r>
          </w:p>
        </w:tc>
        <w:tc>
          <w:tcPr>
            <w:tcW w:w="865" w:type="dxa"/>
            <w:tcBorders>
              <w:top w:val="single" w:sz="4" w:space="0" w:color="000000"/>
              <w:left w:val="single" w:sz="4" w:space="0" w:color="000000"/>
              <w:bottom w:val="single" w:sz="4" w:space="0" w:color="000000"/>
              <w:right w:val="single" w:sz="4" w:space="0" w:color="000000"/>
            </w:tcBorders>
            <w:vAlign w:val="bottom"/>
          </w:tcPr>
          <w:p w14:paraId="225F07BE" w14:textId="77777777" w:rsidR="00EB2372" w:rsidRDefault="00000000">
            <w:pPr>
              <w:spacing w:after="0"/>
              <w:ind w:right="59"/>
              <w:jc w:val="center"/>
            </w:pPr>
            <w:r>
              <w:rPr>
                <w:rFonts w:ascii="Times New Roman" w:eastAsia="Times New Roman" w:hAnsi="Times New Roman" w:cs="Times New Roman"/>
                <w:b/>
                <w:sz w:val="24"/>
              </w:rPr>
              <w:t>Size</w:t>
            </w:r>
            <w: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32B8DA6B" w14:textId="77777777" w:rsidR="00EB2372" w:rsidRDefault="00000000">
            <w:pPr>
              <w:spacing w:after="0"/>
              <w:jc w:val="center"/>
            </w:pPr>
            <w:r>
              <w:rPr>
                <w:rFonts w:ascii="Times New Roman" w:eastAsia="Times New Roman" w:hAnsi="Times New Roman" w:cs="Times New Roman"/>
                <w:b/>
                <w:sz w:val="24"/>
              </w:rPr>
              <w:t>Access Permissions</w:t>
            </w:r>
            <w:r>
              <w:t xml:space="preserve"> </w:t>
            </w:r>
          </w:p>
        </w:tc>
      </w:tr>
      <w:tr w:rsidR="00EB2372" w14:paraId="266CC128" w14:textId="77777777">
        <w:trPr>
          <w:trHeight w:val="3005"/>
        </w:trPr>
        <w:tc>
          <w:tcPr>
            <w:tcW w:w="1082" w:type="dxa"/>
            <w:tcBorders>
              <w:top w:val="single" w:sz="4" w:space="0" w:color="000000"/>
              <w:left w:val="single" w:sz="4" w:space="0" w:color="000000"/>
              <w:bottom w:val="single" w:sz="4" w:space="0" w:color="000000"/>
              <w:right w:val="single" w:sz="4" w:space="0" w:color="000000"/>
            </w:tcBorders>
          </w:tcPr>
          <w:p w14:paraId="2D02E16D" w14:textId="77777777" w:rsidR="00EB2372" w:rsidRDefault="00000000">
            <w:pPr>
              <w:spacing w:after="215"/>
            </w:pPr>
            <w:r>
              <w:rPr>
                <w:rFonts w:ascii="Times New Roman" w:eastAsia="Times New Roman" w:hAnsi="Times New Roman" w:cs="Times New Roman"/>
                <w:sz w:val="24"/>
              </w:rPr>
              <w:t xml:space="preserve">UC </w:t>
            </w:r>
          </w:p>
          <w:p w14:paraId="628ECFAA" w14:textId="77777777" w:rsidR="00EB2372" w:rsidRDefault="00000000">
            <w:pPr>
              <w:spacing w:after="331"/>
            </w:pPr>
            <w:r>
              <w:rPr>
                <w:rFonts w:ascii="Times New Roman" w:eastAsia="Times New Roman" w:hAnsi="Times New Roman" w:cs="Times New Roman"/>
                <w:sz w:val="24"/>
              </w:rPr>
              <w:t xml:space="preserve">Irvine </w:t>
            </w:r>
          </w:p>
          <w:p w14:paraId="1BC18806" w14:textId="77777777" w:rsidR="00EB2372" w:rsidRDefault="00000000">
            <w:pPr>
              <w:spacing w:after="0"/>
            </w:pPr>
            <w:r>
              <w:rPr>
                <w:rFonts w:ascii="Times New Roman" w:eastAsia="Times New Roman" w:hAnsi="Times New Roman" w:cs="Times New Roman"/>
                <w:sz w:val="24"/>
              </w:rPr>
              <w:t>Dataset</w:t>
            </w:r>
            <w: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6A8C0ACB" w14:textId="77777777" w:rsidR="00EB2372" w:rsidRDefault="00000000">
            <w:pPr>
              <w:spacing w:after="0"/>
              <w:ind w:left="2"/>
            </w:pPr>
            <w:r>
              <w:rPr>
                <w:rFonts w:ascii="Times New Roman" w:eastAsia="Times New Roman" w:hAnsi="Times New Roman" w:cs="Times New Roman"/>
                <w:sz w:val="24"/>
              </w:rPr>
              <w:t xml:space="preserve">The dataset comprises details of age of house,distance from the nearest mrt station,latitude,longitude etc </w:t>
            </w:r>
          </w:p>
        </w:tc>
        <w:tc>
          <w:tcPr>
            <w:tcW w:w="1923" w:type="dxa"/>
            <w:tcBorders>
              <w:top w:val="single" w:sz="4" w:space="0" w:color="000000"/>
              <w:left w:val="single" w:sz="4" w:space="0" w:color="000000"/>
              <w:bottom w:val="single" w:sz="4" w:space="0" w:color="000000"/>
              <w:right w:val="single" w:sz="4" w:space="0" w:color="000000"/>
            </w:tcBorders>
          </w:tcPr>
          <w:p w14:paraId="19870BEE" w14:textId="77777777" w:rsidR="00EB2372" w:rsidRDefault="00000000">
            <w:pPr>
              <w:spacing w:after="170"/>
              <w:ind w:left="2"/>
            </w:pPr>
            <w:hyperlink r:id="rId4">
              <w:r>
                <w:rPr>
                  <w:color w:val="0000FF"/>
                  <w:u w:val="single" w:color="0000FF"/>
                </w:rPr>
                <w:t>Real Estate</w:t>
              </w:r>
            </w:hyperlink>
            <w:hyperlink r:id="rId5">
              <w:r>
                <w:rPr>
                  <w:color w:val="0000FF"/>
                </w:rPr>
                <w:t xml:space="preserve"> </w:t>
              </w:r>
            </w:hyperlink>
          </w:p>
          <w:p w14:paraId="6CE15870" w14:textId="77777777" w:rsidR="00EB2372" w:rsidRDefault="00000000">
            <w:pPr>
              <w:spacing w:after="170"/>
              <w:ind w:left="2"/>
            </w:pPr>
            <w:hyperlink r:id="rId6">
              <w:r>
                <w:rPr>
                  <w:color w:val="0000FF"/>
                  <w:u w:val="single" w:color="0000FF"/>
                </w:rPr>
                <w:t xml:space="preserve">Valuation </w:t>
              </w:r>
            </w:hyperlink>
            <w:hyperlink r:id="rId7">
              <w:r>
                <w:rPr>
                  <w:color w:val="0000FF"/>
                  <w:u w:val="single" w:color="0000FF"/>
                </w:rPr>
                <w:t xml:space="preserve">- </w:t>
              </w:r>
            </w:hyperlink>
            <w:hyperlink r:id="rId8">
              <w:r>
                <w:rPr>
                  <w:color w:val="0000FF"/>
                  <w:u w:val="single" w:color="0000FF"/>
                </w:rPr>
                <w:t>UCI</w:t>
              </w:r>
            </w:hyperlink>
            <w:hyperlink r:id="rId9">
              <w:r>
                <w:rPr>
                  <w:color w:val="0000FF"/>
                </w:rPr>
                <w:t xml:space="preserve"> </w:t>
              </w:r>
            </w:hyperlink>
          </w:p>
          <w:p w14:paraId="1C0ABC9F" w14:textId="77777777" w:rsidR="00EB2372" w:rsidRDefault="00000000">
            <w:pPr>
              <w:spacing w:after="167"/>
              <w:ind w:left="2"/>
            </w:pPr>
            <w:hyperlink r:id="rId10">
              <w:r>
                <w:rPr>
                  <w:color w:val="0000FF"/>
                  <w:u w:val="single" w:color="0000FF"/>
                </w:rPr>
                <w:t>Machine Learning</w:t>
              </w:r>
            </w:hyperlink>
            <w:hyperlink r:id="rId11">
              <w:r>
                <w:rPr>
                  <w:color w:val="0000FF"/>
                </w:rPr>
                <w:t xml:space="preserve"> </w:t>
              </w:r>
            </w:hyperlink>
          </w:p>
          <w:p w14:paraId="62F2E405" w14:textId="77777777" w:rsidR="00EB2372" w:rsidRDefault="00000000">
            <w:pPr>
              <w:spacing w:after="0"/>
              <w:ind w:left="2"/>
            </w:pPr>
            <w:hyperlink r:id="rId12">
              <w:r>
                <w:rPr>
                  <w:color w:val="0000FF"/>
                  <w:u w:val="single" w:color="0000FF"/>
                </w:rPr>
                <w:t>Repository</w:t>
              </w:r>
            </w:hyperlink>
            <w:hyperlink r:id="rId13">
              <w:r>
                <w:t xml:space="preserve"> </w:t>
              </w:r>
            </w:hyperlink>
          </w:p>
        </w:tc>
        <w:tc>
          <w:tcPr>
            <w:tcW w:w="1010" w:type="dxa"/>
            <w:tcBorders>
              <w:top w:val="single" w:sz="4" w:space="0" w:color="000000"/>
              <w:left w:val="single" w:sz="4" w:space="0" w:color="000000"/>
              <w:bottom w:val="single" w:sz="4" w:space="0" w:color="000000"/>
              <w:right w:val="single" w:sz="4" w:space="0" w:color="000000"/>
            </w:tcBorders>
          </w:tcPr>
          <w:p w14:paraId="1B227FDE" w14:textId="77777777" w:rsidR="00EB2372" w:rsidRDefault="00000000">
            <w:pPr>
              <w:spacing w:after="0"/>
            </w:pPr>
            <w:r>
              <w:rPr>
                <w:rFonts w:ascii="Times New Roman" w:eastAsia="Times New Roman" w:hAnsi="Times New Roman" w:cs="Times New Roman"/>
                <w:sz w:val="24"/>
              </w:rPr>
              <w:t>CSV</w:t>
            </w:r>
            <w:r>
              <w:t xml:space="preserve"> </w:t>
            </w:r>
          </w:p>
        </w:tc>
        <w:tc>
          <w:tcPr>
            <w:tcW w:w="865" w:type="dxa"/>
            <w:tcBorders>
              <w:top w:val="single" w:sz="4" w:space="0" w:color="000000"/>
              <w:left w:val="single" w:sz="4" w:space="0" w:color="000000"/>
              <w:bottom w:val="single" w:sz="4" w:space="0" w:color="000000"/>
              <w:right w:val="single" w:sz="4" w:space="0" w:color="000000"/>
            </w:tcBorders>
          </w:tcPr>
          <w:p w14:paraId="15901848" w14:textId="77777777" w:rsidR="00EB2372" w:rsidRDefault="00000000">
            <w:pPr>
              <w:spacing w:after="0"/>
              <w:ind w:left="2"/>
              <w:jc w:val="both"/>
            </w:pPr>
            <w:r>
              <w:rPr>
                <w:rFonts w:ascii="Times New Roman" w:eastAsia="Times New Roman" w:hAnsi="Times New Roman" w:cs="Times New Roman"/>
                <w:sz w:val="24"/>
              </w:rPr>
              <w:t>32.1kb</w:t>
            </w:r>
            <w: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54003136" w14:textId="77777777" w:rsidR="00EB2372" w:rsidRDefault="00000000">
            <w:pPr>
              <w:spacing w:after="0"/>
              <w:ind w:left="2"/>
            </w:pPr>
            <w:r>
              <w:rPr>
                <w:rFonts w:ascii="Times New Roman" w:eastAsia="Times New Roman" w:hAnsi="Times New Roman" w:cs="Times New Roman"/>
                <w:sz w:val="24"/>
              </w:rPr>
              <w:t>Public</w:t>
            </w:r>
            <w:r>
              <w:t xml:space="preserve"> </w:t>
            </w:r>
          </w:p>
        </w:tc>
      </w:tr>
    </w:tbl>
    <w:p w14:paraId="353ADB85" w14:textId="77777777" w:rsidR="00EB2372" w:rsidRDefault="00000000">
      <w:pPr>
        <w:spacing w:after="0"/>
        <w:jc w:val="both"/>
      </w:pPr>
      <w:r>
        <w:rPr>
          <w:rFonts w:ascii="Times New Roman" w:eastAsia="Times New Roman" w:hAnsi="Times New Roman" w:cs="Times New Roman"/>
        </w:rPr>
        <w:t xml:space="preserve"> </w:t>
      </w:r>
    </w:p>
    <w:sectPr w:rsidR="00EB2372">
      <w:pgSz w:w="11906" w:h="16838"/>
      <w:pgMar w:top="1445" w:right="1799" w:bottom="15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372"/>
    <w:rsid w:val="00606933"/>
    <w:rsid w:val="00901167"/>
    <w:rsid w:val="009B2AE2"/>
    <w:rsid w:val="00EB2372"/>
    <w:rsid w:val="00ED0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2881"/>
  <w15:docId w15:val="{C7B9343D-F0DA-4226-B5F3-2E6BDAD4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rchive.ics.uci.edu/dataset/477/real+estate+valuation+data+set" TargetMode="External"/><Relationship Id="rId13" Type="http://schemas.openxmlformats.org/officeDocument/2006/relationships/hyperlink" Target="https://archive.ics.uci.edu/dataset/477/real+estate+valuation+data+set" TargetMode="External"/><Relationship Id="rId3" Type="http://schemas.openxmlformats.org/officeDocument/2006/relationships/webSettings" Target="webSettings.xml"/><Relationship Id="rId7" Type="http://schemas.openxmlformats.org/officeDocument/2006/relationships/hyperlink" Target="https://archive.ics.uci.edu/dataset/477/real+estate+valuation+data+set" TargetMode="External"/><Relationship Id="rId12" Type="http://schemas.openxmlformats.org/officeDocument/2006/relationships/hyperlink" Target="https://archive.ics.uci.edu/dataset/477/real+estate+valuation+data+s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dataset/477/real+estate+valuation+data+set" TargetMode="External"/><Relationship Id="rId11" Type="http://schemas.openxmlformats.org/officeDocument/2006/relationships/hyperlink" Target="https://archive.ics.uci.edu/dataset/477/real+estate+valuation+data+set" TargetMode="External"/><Relationship Id="rId5" Type="http://schemas.openxmlformats.org/officeDocument/2006/relationships/hyperlink" Target="https://archive.ics.uci.edu/dataset/477/real+estate+valuation+data+set" TargetMode="External"/><Relationship Id="rId15" Type="http://schemas.openxmlformats.org/officeDocument/2006/relationships/theme" Target="theme/theme1.xml"/><Relationship Id="rId10" Type="http://schemas.openxmlformats.org/officeDocument/2006/relationships/hyperlink" Target="https://archive.ics.uci.edu/dataset/477/real+estate+valuation+data+set" TargetMode="External"/><Relationship Id="rId4" Type="http://schemas.openxmlformats.org/officeDocument/2006/relationships/hyperlink" Target="https://archive.ics.uci.edu/dataset/477/real+estate+valuation+data+set" TargetMode="External"/><Relationship Id="rId9" Type="http://schemas.openxmlformats.org/officeDocument/2006/relationships/hyperlink" Target="https://archive.ics.uci.edu/dataset/477/real+estate+valuation+data+s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mamidi</dc:creator>
  <cp:keywords/>
  <cp:lastModifiedBy>Abhiram mamidi</cp:lastModifiedBy>
  <cp:revision>4</cp:revision>
  <dcterms:created xsi:type="dcterms:W3CDTF">2024-07-31T11:32:00Z</dcterms:created>
  <dcterms:modified xsi:type="dcterms:W3CDTF">2024-07-31T11:32:00Z</dcterms:modified>
</cp:coreProperties>
</file>