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D84C" w14:textId="7A9BC645" w:rsidR="002B26D5" w:rsidRPr="00651D34" w:rsidRDefault="0026547C" w:rsidP="00E20025">
      <w:pPr>
        <w:rPr>
          <w:rFonts w:ascii="Avenir Next LT Pro" w:hAnsi="Avenir Next LT Pro"/>
          <w:b/>
          <w:color w:val="C00000"/>
          <w:sz w:val="17"/>
          <w:szCs w:val="17"/>
        </w:rPr>
      </w:pPr>
      <w:r>
        <w:rPr>
          <w:rFonts w:ascii="Avenir Book" w:hAnsi="Avenir Book"/>
          <w:noProof/>
          <w:sz w:val="19"/>
          <w:szCs w:val="19"/>
          <w:lang w:bidi="hi-IN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717A4B5C" wp14:editId="7BA9F357">
                <wp:simplePos x="0" y="0"/>
                <wp:positionH relativeFrom="column">
                  <wp:posOffset>-901065</wp:posOffset>
                </wp:positionH>
                <wp:positionV relativeFrom="paragraph">
                  <wp:posOffset>-352108</wp:posOffset>
                </wp:positionV>
                <wp:extent cx="9051290" cy="1281112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290" cy="128111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alpha val="12941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AFC8D" id="Rectangle 14" o:spid="_x0000_s1026" style="position:absolute;margin-left:-70.95pt;margin-top:-27.75pt;width:712.7pt;height:100.8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" fillcolor="#943634 [2405]" stroked="f" strokeweight="2pt">
                <v:fill opacity="8481f"/>
              </v:rect>
            </w:pict>
          </mc:Fallback>
        </mc:AlternateContent>
      </w:r>
      <w:r w:rsidR="00B04B5B" w:rsidRPr="00651D34">
        <w:rPr>
          <w:rFonts w:ascii="Spartan" w:hAnsi="Spartan"/>
          <w:b/>
          <w:color w:val="595959" w:themeColor="text1" w:themeTint="A6"/>
          <w:spacing w:val="-2"/>
          <w:sz w:val="32"/>
          <w:szCs w:val="20"/>
        </w:rPr>
        <w:t>J</w:t>
      </w:r>
      <w:r w:rsidR="00B04B5B" w:rsidRPr="00651D34">
        <w:rPr>
          <w:rFonts w:ascii="Spartan" w:hAnsi="Spartan"/>
          <w:bCs/>
          <w:color w:val="595959" w:themeColor="text1" w:themeTint="A6"/>
          <w:spacing w:val="-2"/>
          <w:sz w:val="24"/>
          <w:szCs w:val="16"/>
        </w:rPr>
        <w:t xml:space="preserve">ENNIFER  </w:t>
      </w:r>
      <w:r w:rsidR="00B04B5B" w:rsidRPr="00651D34">
        <w:rPr>
          <w:rFonts w:ascii="Spartan" w:hAnsi="Spartan"/>
          <w:b/>
          <w:color w:val="595959" w:themeColor="text1" w:themeTint="A6"/>
          <w:spacing w:val="-2"/>
          <w:sz w:val="32"/>
          <w:szCs w:val="20"/>
        </w:rPr>
        <w:t>H</w:t>
      </w:r>
      <w:r w:rsidR="00B04B5B" w:rsidRPr="00651D34">
        <w:rPr>
          <w:rFonts w:ascii="Spartan" w:hAnsi="Spartan"/>
          <w:bCs/>
          <w:color w:val="595959" w:themeColor="text1" w:themeTint="A6"/>
          <w:spacing w:val="-2"/>
          <w:sz w:val="24"/>
          <w:szCs w:val="16"/>
        </w:rPr>
        <w:t>UGHES</w:t>
      </w:r>
      <w:r w:rsidR="003E2398" w:rsidRPr="00651D34">
        <w:rPr>
          <w:rFonts w:ascii="Silver South Script" w:hAnsi="Silver South Script"/>
          <w:bCs/>
          <w:color w:val="595959" w:themeColor="text1" w:themeTint="A6"/>
          <w:spacing w:val="-2"/>
          <w:sz w:val="62"/>
          <w:szCs w:val="40"/>
        </w:rPr>
        <w:t xml:space="preserve"> </w:t>
      </w:r>
      <w:r w:rsidR="00FE1980" w:rsidRPr="00651D34">
        <w:rPr>
          <w:rFonts w:ascii="Josefin Sans Light" w:hAnsi="Josefin Sans Light"/>
          <w:bCs/>
          <w:color w:val="595959" w:themeColor="text1" w:themeTint="A6"/>
          <w:spacing w:val="-2"/>
          <w:sz w:val="72"/>
          <w:szCs w:val="40"/>
        </w:rPr>
        <w:t>|</w:t>
      </w:r>
      <w:r w:rsidRPr="00651D34">
        <w:rPr>
          <w:rFonts w:ascii="Eurostile" w:hAnsi="Eurostile"/>
          <w:bCs/>
          <w:color w:val="7F7F7F" w:themeColor="text1" w:themeTint="80"/>
          <w:spacing w:val="-2"/>
          <w:sz w:val="62"/>
          <w:szCs w:val="40"/>
        </w:rPr>
        <w:t xml:space="preserve"> </w:t>
      </w:r>
      <w:r w:rsidR="00653088">
        <w:rPr>
          <w:rFonts w:ascii="Avenir Next LT Pro" w:hAnsi="Avenir Next LT Pro"/>
          <w:b/>
          <w:color w:val="C00000"/>
          <w:sz w:val="17"/>
          <w:szCs w:val="17"/>
        </w:rPr>
        <w:t>STRATEGY &amp; ANALYSIS</w:t>
      </w:r>
      <w:r w:rsidR="005A51CA">
        <w:rPr>
          <w:rFonts w:ascii="Avenir Next LT Pro" w:hAnsi="Avenir Next LT Pro"/>
          <w:b/>
          <w:color w:val="C00000"/>
          <w:sz w:val="17"/>
          <w:szCs w:val="17"/>
        </w:rPr>
        <w:t xml:space="preserve"> </w:t>
      </w:r>
      <w:r w:rsidR="005A51CA" w:rsidRPr="00F4239E">
        <w:rPr>
          <w:rFonts w:ascii="Avenir Next LT Pro" w:hAnsi="Avenir Next LT Pro"/>
          <w:b/>
          <w:color w:val="C00000"/>
          <w:sz w:val="17"/>
          <w:szCs w:val="17"/>
        </w:rPr>
        <w:t xml:space="preserve">+ </w:t>
      </w:r>
      <w:r w:rsidR="00F4239E" w:rsidRPr="00F4239E">
        <w:rPr>
          <w:rFonts w:ascii="Avenir Next LT Pro" w:hAnsi="Avenir Next LT Pro"/>
          <w:b/>
          <w:color w:val="C00000"/>
          <w:sz w:val="17"/>
          <w:szCs w:val="17"/>
        </w:rPr>
        <w:t xml:space="preserve">HEALTHCARE </w:t>
      </w:r>
      <w:r w:rsidR="00653088" w:rsidRPr="00F4239E">
        <w:rPr>
          <w:rFonts w:ascii="Avenir Next LT Pro" w:hAnsi="Avenir Next LT Pro"/>
          <w:b/>
          <w:color w:val="C00000"/>
          <w:sz w:val="17"/>
          <w:szCs w:val="17"/>
        </w:rPr>
        <w:t xml:space="preserve">OPERATIONS </w:t>
      </w:r>
      <w:r w:rsidR="00653088">
        <w:rPr>
          <w:rFonts w:ascii="Avenir Next LT Pro" w:hAnsi="Avenir Next LT Pro"/>
          <w:b/>
          <w:color w:val="C00000"/>
          <w:sz w:val="17"/>
          <w:szCs w:val="17"/>
        </w:rPr>
        <w:t>MANAGEMENT</w:t>
      </w:r>
      <w:r w:rsidR="00F4239E">
        <w:rPr>
          <w:rFonts w:ascii="Avenir Next LT Pro" w:hAnsi="Avenir Next LT Pro"/>
          <w:b/>
          <w:color w:val="C00000"/>
          <w:sz w:val="17"/>
          <w:szCs w:val="17"/>
        </w:rPr>
        <w:t xml:space="preserve"> +</w:t>
      </w:r>
      <w:r w:rsidR="005A51CA" w:rsidRPr="005A51CA">
        <w:rPr>
          <w:rFonts w:ascii="Avenir Next LT Pro" w:hAnsi="Avenir Next LT Pro"/>
          <w:b/>
          <w:color w:val="C00000"/>
          <w:sz w:val="17"/>
          <w:szCs w:val="17"/>
        </w:rPr>
        <w:t xml:space="preserve"> </w:t>
      </w:r>
      <w:r w:rsidR="00F4239E" w:rsidRPr="005A51CA">
        <w:rPr>
          <w:rFonts w:ascii="Avenir Next LT Pro" w:hAnsi="Avenir Next LT Pro"/>
          <w:b/>
          <w:color w:val="C00000"/>
          <w:sz w:val="17"/>
          <w:szCs w:val="17"/>
        </w:rPr>
        <w:t xml:space="preserve">COMPLIANCE &amp; ETHICS </w:t>
      </w:r>
      <w:r w:rsidR="005A51CA" w:rsidRPr="005A51CA">
        <w:rPr>
          <w:rFonts w:ascii="Avenir Next LT Pro" w:hAnsi="Avenir Next LT Pro"/>
          <w:b/>
          <w:color w:val="C00000"/>
          <w:sz w:val="17"/>
          <w:szCs w:val="17"/>
        </w:rPr>
        <w:t xml:space="preserve"> </w:t>
      </w:r>
    </w:p>
    <w:p w14:paraId="4FB7DFDB" w14:textId="77777777" w:rsidR="002F6395" w:rsidRPr="0026547C" w:rsidRDefault="002F6395" w:rsidP="0026547C">
      <w:pPr>
        <w:pBdr>
          <w:bottom w:val="single" w:sz="4" w:space="1" w:color="auto"/>
        </w:pBdr>
        <w:spacing w:line="276" w:lineRule="auto"/>
        <w:rPr>
          <w:rFonts w:ascii="Avenir Next LT Pro Light" w:hAnsi="Avenir Next LT Pro Light"/>
          <w:b/>
          <w:color w:val="31849B" w:themeColor="accent5" w:themeShade="BF"/>
          <w:sz w:val="10"/>
          <w:szCs w:val="10"/>
        </w:rPr>
      </w:pPr>
    </w:p>
    <w:p w14:paraId="5C13C553" w14:textId="77777777" w:rsidR="0026547C" w:rsidRPr="0026547C" w:rsidRDefault="0026547C" w:rsidP="00074F57">
      <w:pPr>
        <w:spacing w:line="257" w:lineRule="auto"/>
        <w:rPr>
          <w:rFonts w:ascii="Avenir Next LT Pro Light" w:hAnsi="Avenir Next LT Pro Light"/>
          <w:color w:val="595959" w:themeColor="text1" w:themeTint="A6"/>
          <w:sz w:val="8"/>
          <w:szCs w:val="8"/>
        </w:rPr>
      </w:pPr>
    </w:p>
    <w:p w14:paraId="7D85E926" w14:textId="63DC5C3E" w:rsidR="002F6395" w:rsidRPr="00C80479" w:rsidRDefault="00C80479" w:rsidP="00074F57">
      <w:pPr>
        <w:spacing w:line="257" w:lineRule="auto"/>
        <w:rPr>
          <w:rFonts w:ascii="Avenir Medium" w:hAnsi="Avenir Medium"/>
          <w:color w:val="595959" w:themeColor="text1" w:themeTint="A6"/>
          <w:sz w:val="26"/>
          <w:szCs w:val="28"/>
        </w:rPr>
      </w:pPr>
      <w:r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>Bellingham, WA 98226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 </w:t>
      </w:r>
      <w:r w:rsidR="002F6395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>|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</w:t>
      </w:r>
      <w:r w:rsidR="002F6395" w:rsidRPr="00C80479">
        <w:rPr>
          <w:rFonts w:ascii="Avenir Next LT Pro Light" w:hAnsi="Avenir Next LT Pro Light"/>
          <w:b/>
          <w:bCs/>
          <w:color w:val="C00000"/>
          <w:sz w:val="18"/>
          <w:szCs w:val="18"/>
        </w:rPr>
        <w:t>P:</w:t>
      </w:r>
      <w:r w:rsidR="002F6395" w:rsidRPr="00C80479">
        <w:rPr>
          <w:rFonts w:ascii="Avenir Next LT Pro Light" w:hAnsi="Avenir Next LT Pro Light"/>
          <w:color w:val="31849B" w:themeColor="accent5" w:themeShade="BF"/>
          <w:sz w:val="18"/>
          <w:szCs w:val="18"/>
        </w:rPr>
        <w:t xml:space="preserve"> </w:t>
      </w:r>
      <w:r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>206.641.4505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 </w:t>
      </w:r>
      <w:r w:rsidR="002F6395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>|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</w:t>
      </w:r>
      <w:r w:rsidR="002F6395" w:rsidRPr="00C80479">
        <w:rPr>
          <w:rFonts w:ascii="Avenir Next LT Pro Light" w:hAnsi="Avenir Next LT Pro Light"/>
          <w:b/>
          <w:bCs/>
          <w:color w:val="C00000"/>
          <w:sz w:val="18"/>
          <w:szCs w:val="18"/>
        </w:rPr>
        <w:t>E:</w:t>
      </w:r>
      <w:r w:rsidR="002F6395" w:rsidRPr="00C80479">
        <w:rPr>
          <w:rFonts w:ascii="Avenir Next LT Pro Light" w:hAnsi="Avenir Next LT Pro Light"/>
          <w:color w:val="31849B" w:themeColor="accent5" w:themeShade="BF"/>
          <w:sz w:val="18"/>
          <w:szCs w:val="18"/>
        </w:rPr>
        <w:t xml:space="preserve"> </w:t>
      </w:r>
      <w:hyperlink r:id="rId10" w:history="1">
        <w:r w:rsidRPr="00C80479">
          <w:rPr>
            <w:rStyle w:val="Hyperlink"/>
            <w:rFonts w:ascii="Avenir Next LT Pro Light" w:hAnsi="Avenir Next LT Pro Light"/>
            <w:color w:val="595959" w:themeColor="text1" w:themeTint="A6"/>
            <w:sz w:val="18"/>
            <w:szCs w:val="18"/>
            <w:u w:val="none"/>
          </w:rPr>
          <w:t>jennifer.ann.scholz@gmail.com</w:t>
        </w:r>
      </w:hyperlink>
      <w:r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 w:rsidR="0026547C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 w:rsidR="0026547C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 w:rsidR="002F6395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>|</w:t>
      </w:r>
      <w:r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</w:t>
      </w:r>
      <w:r w:rsidR="002F6395" w:rsidRPr="00C80479">
        <w:rPr>
          <w:rFonts w:ascii="Avenir Next LT Pro Light" w:hAnsi="Avenir Next LT Pro Light"/>
          <w:b/>
          <w:bCs/>
          <w:color w:val="C00000"/>
          <w:sz w:val="18"/>
          <w:szCs w:val="18"/>
        </w:rPr>
        <w:t>LI:</w:t>
      </w:r>
      <w:r w:rsidR="002F6395" w:rsidRPr="00C80479">
        <w:rPr>
          <w:rFonts w:ascii="Avenir Next LT Pro Light" w:hAnsi="Avenir Next LT Pro Light"/>
          <w:color w:val="31849B" w:themeColor="accent5" w:themeShade="BF"/>
          <w:sz w:val="18"/>
          <w:szCs w:val="18"/>
        </w:rPr>
        <w:t xml:space="preserve"> </w:t>
      </w:r>
      <w:hyperlink r:id="rId11" w:history="1">
        <w:r w:rsidR="00653088" w:rsidRPr="00A076D1">
          <w:rPr>
            <w:rStyle w:val="Hyperlink"/>
            <w:rFonts w:ascii="Avenir Next LT Pro" w:hAnsi="Avenir Next LT Pro" w:cs="Segoe UI"/>
            <w:color w:val="595959" w:themeColor="text1" w:themeTint="A6"/>
            <w:sz w:val="16"/>
            <w:szCs w:val="16"/>
            <w:shd w:val="clear" w:color="auto" w:fill="FFFFFF"/>
          </w:rPr>
          <w:t>linkedin.com/in/jennifer-hughes-79bb4262</w:t>
        </w:r>
      </w:hyperlink>
      <w:r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 w:rsidR="002F6395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</w:t>
      </w:r>
      <w:r w:rsidR="0026547C" w:rsidRPr="00C80479">
        <w:rPr>
          <w:rFonts w:ascii="Avenir Next LT Pro Light" w:hAnsi="Avenir Next LT Pro Light"/>
          <w:color w:val="595959" w:themeColor="text1" w:themeTint="A6"/>
          <w:sz w:val="18"/>
          <w:szCs w:val="18"/>
        </w:rPr>
        <w:t xml:space="preserve">     </w:t>
      </w:r>
    </w:p>
    <w:p w14:paraId="154E5B81" w14:textId="77777777" w:rsidR="00FE1980" w:rsidRDefault="00FE1980" w:rsidP="00074F57">
      <w:pPr>
        <w:spacing w:line="257" w:lineRule="auto"/>
        <w:rPr>
          <w:rFonts w:ascii="Avenir Medium" w:hAnsi="Avenir Medium"/>
          <w:color w:val="595959" w:themeColor="text1" w:themeTint="A6"/>
          <w:sz w:val="18"/>
          <w:szCs w:val="18"/>
        </w:rPr>
      </w:pPr>
    </w:p>
    <w:p w14:paraId="7A1931B6" w14:textId="77777777" w:rsidR="0026547C" w:rsidRPr="00D30ED3" w:rsidRDefault="0026547C" w:rsidP="00074F57">
      <w:pPr>
        <w:spacing w:line="257" w:lineRule="auto"/>
        <w:rPr>
          <w:rFonts w:ascii="Avenir Medium" w:hAnsi="Avenir Medium"/>
          <w:color w:val="595959" w:themeColor="text1" w:themeTint="A6"/>
          <w:sz w:val="18"/>
          <w:szCs w:val="18"/>
        </w:rPr>
      </w:pPr>
    </w:p>
    <w:p w14:paraId="339508C1" w14:textId="77777777" w:rsidR="000A3015" w:rsidRPr="004D6DEB" w:rsidRDefault="003E2398" w:rsidP="00074F57">
      <w:pPr>
        <w:spacing w:line="276" w:lineRule="auto"/>
        <w:rPr>
          <w:rFonts w:ascii="Josefin Sans Light" w:hAnsi="Josefin Sans Light"/>
          <w:b/>
          <w:color w:val="C00000"/>
          <w:sz w:val="20"/>
          <w:szCs w:val="20"/>
        </w:rPr>
      </w:pPr>
      <w:r w:rsidRPr="004D6DEB">
        <w:rPr>
          <w:rFonts w:ascii="Josefin Sans Light" w:hAnsi="Josefin Sans Light"/>
          <w:b/>
          <w:color w:val="C00000"/>
          <w:sz w:val="20"/>
          <w:szCs w:val="20"/>
        </w:rPr>
        <w:t>EXECUTIVE BIO</w:t>
      </w:r>
    </w:p>
    <w:p w14:paraId="777DB4D8" w14:textId="77777777" w:rsidR="000A3015" w:rsidRPr="00260C82" w:rsidRDefault="000A3015" w:rsidP="00074F57">
      <w:pPr>
        <w:spacing w:line="276" w:lineRule="auto"/>
        <w:rPr>
          <w:rFonts w:ascii="Eurostile" w:hAnsi="Eurostile"/>
          <w:b/>
          <w:color w:val="E36C0A" w:themeColor="accent6" w:themeShade="BF"/>
          <w:sz w:val="6"/>
          <w:szCs w:val="6"/>
        </w:rPr>
      </w:pPr>
    </w:p>
    <w:p w14:paraId="2C8FAF6A" w14:textId="2228D549" w:rsidR="00282378" w:rsidRDefault="00282378" w:rsidP="002D65F7">
      <w:pPr>
        <w:spacing w:line="252" w:lineRule="auto"/>
        <w:jc w:val="both"/>
        <w:rPr>
          <w:rFonts w:ascii="Avenir Next LT Pro Light" w:hAnsi="Avenir Next LT Pro Light"/>
          <w:sz w:val="17"/>
          <w:szCs w:val="17"/>
        </w:rPr>
      </w:pPr>
      <w:r w:rsidRPr="002D65F7">
        <w:rPr>
          <w:rFonts w:ascii="Avenir Next LT Pro Light" w:hAnsi="Avenir Next LT Pro Light"/>
          <w:b/>
          <w:bCs/>
          <w:sz w:val="17"/>
          <w:szCs w:val="17"/>
        </w:rPr>
        <w:t>Uniquely m</w:t>
      </w:r>
      <w:r w:rsidR="00CC0976" w:rsidRPr="002D65F7">
        <w:rPr>
          <w:rFonts w:ascii="Avenir Next LT Pro Light" w:hAnsi="Avenir Next LT Pro Light"/>
          <w:b/>
          <w:bCs/>
          <w:sz w:val="17"/>
          <w:szCs w:val="17"/>
        </w:rPr>
        <w:t>ulti-functional</w:t>
      </w:r>
      <w:r>
        <w:rPr>
          <w:rFonts w:ascii="Avenir Next LT Pro Light" w:hAnsi="Avenir Next LT Pro Light"/>
          <w:sz w:val="17"/>
          <w:szCs w:val="17"/>
        </w:rPr>
        <w:t xml:space="preserve"> senior-level executive with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18+ years</w:t>
      </w:r>
      <w:r>
        <w:rPr>
          <w:rFonts w:ascii="Avenir Next LT Pro Light" w:hAnsi="Avenir Next LT Pro Light"/>
          <w:sz w:val="17"/>
          <w:szCs w:val="17"/>
        </w:rPr>
        <w:t xml:space="preserve"> of diversified experience in</w:t>
      </w:r>
      <w:r w:rsidR="00CC0976"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Compliance</w:t>
      </w:r>
      <w:r>
        <w:rPr>
          <w:rFonts w:ascii="Avenir Next LT Pro Light" w:hAnsi="Avenir Next LT Pro Light"/>
          <w:sz w:val="17"/>
          <w:szCs w:val="17"/>
        </w:rPr>
        <w:t xml:space="preserve">, </w:t>
      </w:r>
      <w:r w:rsidR="002D65F7" w:rsidRPr="002D65F7">
        <w:rPr>
          <w:rFonts w:ascii="Avenir Next LT Pro Light" w:hAnsi="Avenir Next LT Pro Light"/>
          <w:b/>
          <w:bCs/>
          <w:sz w:val="17"/>
          <w:szCs w:val="17"/>
        </w:rPr>
        <w:t xml:space="preserve">Healthcare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Operations Management</w:t>
      </w:r>
      <w:r>
        <w:rPr>
          <w:rFonts w:ascii="Avenir Next LT Pro Light" w:hAnsi="Avenir Next LT Pro Light"/>
          <w:sz w:val="17"/>
          <w:szCs w:val="17"/>
        </w:rPr>
        <w:t xml:space="preserve">,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Systems Implementation</w:t>
      </w:r>
      <w:r>
        <w:rPr>
          <w:rFonts w:ascii="Avenir Next LT Pro Light" w:hAnsi="Avenir Next LT Pro Light"/>
          <w:sz w:val="17"/>
          <w:szCs w:val="17"/>
        </w:rPr>
        <w:t xml:space="preserve">,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Business Analysis</w:t>
      </w:r>
      <w:r>
        <w:rPr>
          <w:rFonts w:ascii="Avenir Next LT Pro Light" w:hAnsi="Avenir Next LT Pro Light"/>
          <w:sz w:val="17"/>
          <w:szCs w:val="17"/>
        </w:rPr>
        <w:t xml:space="preserve">, and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Process Improvement</w:t>
      </w:r>
      <w:r>
        <w:rPr>
          <w:rFonts w:ascii="Avenir Next LT Pro Light" w:hAnsi="Avenir Next LT Pro Light"/>
          <w:sz w:val="17"/>
          <w:szCs w:val="17"/>
        </w:rPr>
        <w:t xml:space="preserve">. </w:t>
      </w:r>
      <w:r w:rsidR="005D639B">
        <w:rPr>
          <w:rFonts w:ascii="Avenir Next LT Pro Light" w:hAnsi="Avenir Next LT Pro Light"/>
          <w:sz w:val="17"/>
          <w:szCs w:val="17"/>
        </w:rPr>
        <w:t>Recognized as a “</w:t>
      </w:r>
      <w:r w:rsidR="005D639B" w:rsidRPr="005D639B">
        <w:rPr>
          <w:rFonts w:ascii="Avenir Next LT Pro Light" w:hAnsi="Avenir Next LT Pro Light"/>
          <w:b/>
          <w:bCs/>
          <w:sz w:val="17"/>
          <w:szCs w:val="17"/>
        </w:rPr>
        <w:t>fixer</w:t>
      </w:r>
      <w:r w:rsidR="005D639B">
        <w:rPr>
          <w:rFonts w:ascii="Avenir Next LT Pro Light" w:hAnsi="Avenir Next LT Pro Light"/>
          <w:sz w:val="17"/>
          <w:szCs w:val="17"/>
        </w:rPr>
        <w:t>” who p</w:t>
      </w:r>
      <w:r>
        <w:rPr>
          <w:rFonts w:ascii="Avenir Next LT Pro Light" w:hAnsi="Avenir Next LT Pro Light"/>
          <w:sz w:val="17"/>
          <w:szCs w:val="17"/>
        </w:rPr>
        <w:t xml:space="preserve">ossesses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360° perspective</w:t>
      </w:r>
      <w:r>
        <w:rPr>
          <w:rFonts w:ascii="Avenir Next LT Pro Light" w:hAnsi="Avenir Next LT Pro Light"/>
          <w:sz w:val="17"/>
          <w:szCs w:val="17"/>
        </w:rPr>
        <w:t xml:space="preserve"> and proven ability to parse complex business problems, quickly identify solutions, and execute with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speed and precision</w:t>
      </w:r>
      <w:r>
        <w:rPr>
          <w:rFonts w:ascii="Avenir Next LT Pro Light" w:hAnsi="Avenir Next LT Pro Light"/>
          <w:sz w:val="17"/>
          <w:szCs w:val="17"/>
        </w:rPr>
        <w:t xml:space="preserve">. Highly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adaptable</w:t>
      </w:r>
      <w:r>
        <w:rPr>
          <w:rFonts w:ascii="Avenir Next LT Pro Light" w:hAnsi="Avenir Next LT Pro Light"/>
          <w:sz w:val="17"/>
          <w:szCs w:val="17"/>
        </w:rPr>
        <w:t xml:space="preserve"> with success at both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Fortune 500</w:t>
      </w:r>
      <w:r>
        <w:rPr>
          <w:rFonts w:ascii="Avenir Next LT Pro Light" w:hAnsi="Avenir Next LT Pro Light"/>
          <w:sz w:val="17"/>
          <w:szCs w:val="17"/>
        </w:rPr>
        <w:t xml:space="preserve"> (Cognizant, Dell) and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medium</w:t>
      </w:r>
      <w:r w:rsidR="002D65F7" w:rsidRPr="002D65F7">
        <w:rPr>
          <w:rFonts w:ascii="Avenir Next LT Pro Light" w:hAnsi="Avenir Next LT Pro Light"/>
          <w:b/>
          <w:bCs/>
          <w:sz w:val="17"/>
          <w:szCs w:val="17"/>
        </w:rPr>
        <w:t>-sized</w:t>
      </w:r>
      <w:r>
        <w:rPr>
          <w:rFonts w:ascii="Avenir Next LT Pro Light" w:hAnsi="Avenir Next LT Pro Light"/>
          <w:sz w:val="17"/>
          <w:szCs w:val="17"/>
        </w:rPr>
        <w:t xml:space="preserve"> business environments. Strong track record of </w:t>
      </w:r>
      <w:r w:rsidR="009031E6">
        <w:rPr>
          <w:rFonts w:ascii="Avenir Next LT Pro Light" w:hAnsi="Avenir Next LT Pro Light"/>
          <w:b/>
          <w:bCs/>
          <w:sz w:val="17"/>
          <w:szCs w:val="17"/>
        </w:rPr>
        <w:t xml:space="preserve">program management, </w:t>
      </w:r>
      <w:r>
        <w:rPr>
          <w:rFonts w:ascii="Avenir Next LT Pro Light" w:hAnsi="Avenir Next LT Pro Light"/>
          <w:sz w:val="17"/>
          <w:szCs w:val="17"/>
        </w:rPr>
        <w:t xml:space="preserve">building key </w:t>
      </w:r>
      <w:r w:rsidRPr="005D639B">
        <w:rPr>
          <w:rFonts w:ascii="Avenir Next LT Pro Light" w:hAnsi="Avenir Next LT Pro Light"/>
          <w:b/>
          <w:bCs/>
          <w:sz w:val="17"/>
          <w:szCs w:val="17"/>
        </w:rPr>
        <w:t>processes</w:t>
      </w:r>
      <w:r>
        <w:rPr>
          <w:rFonts w:ascii="Avenir Next LT Pro Light" w:hAnsi="Avenir Next LT Pro Light"/>
          <w:sz w:val="17"/>
          <w:szCs w:val="17"/>
        </w:rPr>
        <w:t xml:space="preserve">, implementing best-in-class </w:t>
      </w:r>
      <w:r w:rsidRPr="005D639B">
        <w:rPr>
          <w:rFonts w:ascii="Avenir Next LT Pro Light" w:hAnsi="Avenir Next LT Pro Light"/>
          <w:b/>
          <w:bCs/>
          <w:sz w:val="17"/>
          <w:szCs w:val="17"/>
        </w:rPr>
        <w:t>systems</w:t>
      </w:r>
      <w:r>
        <w:rPr>
          <w:rFonts w:ascii="Avenir Next LT Pro Light" w:hAnsi="Avenir Next LT Pro Light"/>
          <w:sz w:val="17"/>
          <w:szCs w:val="17"/>
        </w:rPr>
        <w:t xml:space="preserve">, and elevating </w:t>
      </w:r>
      <w:r w:rsidRPr="005D639B">
        <w:rPr>
          <w:rFonts w:ascii="Avenir Next LT Pro Light" w:hAnsi="Avenir Next LT Pro Light"/>
          <w:b/>
          <w:bCs/>
          <w:sz w:val="17"/>
          <w:szCs w:val="17"/>
        </w:rPr>
        <w:t>teams</w:t>
      </w:r>
      <w:r>
        <w:rPr>
          <w:rFonts w:ascii="Avenir Next LT Pro Light" w:hAnsi="Avenir Next LT Pro Light"/>
          <w:sz w:val="17"/>
          <w:szCs w:val="17"/>
        </w:rPr>
        <w:t xml:space="preserve"> </w:t>
      </w:r>
      <w:r w:rsidR="00380074">
        <w:rPr>
          <w:rFonts w:ascii="Avenir Next LT Pro Light" w:hAnsi="Avenir Next LT Pro Light"/>
          <w:sz w:val="17"/>
          <w:szCs w:val="17"/>
        </w:rPr>
        <w:t xml:space="preserve">of 2 to 30+ </w:t>
      </w:r>
      <w:r>
        <w:rPr>
          <w:rFonts w:ascii="Avenir Next LT Pro Light" w:hAnsi="Avenir Next LT Pro Light"/>
          <w:sz w:val="17"/>
          <w:szCs w:val="17"/>
        </w:rPr>
        <w:t xml:space="preserve">toward peak performance. Broad knowledge of industry </w:t>
      </w:r>
      <w:r w:rsidRPr="002D65F7">
        <w:rPr>
          <w:rFonts w:ascii="Avenir Next LT Pro Light" w:hAnsi="Avenir Next LT Pro Light"/>
          <w:b/>
          <w:bCs/>
          <w:sz w:val="17"/>
          <w:szCs w:val="17"/>
        </w:rPr>
        <w:t>laws and regulations</w:t>
      </w:r>
      <w:r w:rsidR="00380074">
        <w:rPr>
          <w:rFonts w:ascii="Avenir Next LT Pro Light" w:hAnsi="Avenir Next LT Pro Light"/>
          <w:sz w:val="17"/>
          <w:szCs w:val="17"/>
        </w:rPr>
        <w:t xml:space="preserve"> and strong network with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government entities</w:t>
      </w:r>
      <w:r w:rsidR="00380074">
        <w:rPr>
          <w:rFonts w:ascii="Avenir Next LT Pro Light" w:hAnsi="Avenir Next LT Pro Light"/>
          <w:sz w:val="17"/>
          <w:szCs w:val="17"/>
        </w:rPr>
        <w:t xml:space="preserve"> on state and federal levels</w:t>
      </w:r>
      <w:r>
        <w:rPr>
          <w:rFonts w:ascii="Avenir Next LT Pro Light" w:hAnsi="Avenir Next LT Pro Light"/>
          <w:sz w:val="17"/>
          <w:szCs w:val="17"/>
        </w:rPr>
        <w:t xml:space="preserve">. </w:t>
      </w:r>
      <w:r w:rsidR="00380074">
        <w:rPr>
          <w:rFonts w:ascii="Avenir Next LT Pro Light" w:hAnsi="Avenir Next LT Pro Light"/>
          <w:sz w:val="17"/>
          <w:szCs w:val="17"/>
        </w:rPr>
        <w:t xml:space="preserve">Thrives in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aligning diverse stakeholders</w:t>
      </w:r>
      <w:r w:rsidR="00380074">
        <w:rPr>
          <w:rFonts w:ascii="Avenir Next LT Pro Light" w:hAnsi="Avenir Next LT Pro Light"/>
          <w:sz w:val="17"/>
          <w:szCs w:val="17"/>
        </w:rPr>
        <w:t xml:space="preserve">, advising senior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executives</w:t>
      </w:r>
      <w:r w:rsidR="00380074">
        <w:rPr>
          <w:rFonts w:ascii="Avenir Next LT Pro Light" w:hAnsi="Avenir Next LT Pro Light"/>
          <w:sz w:val="17"/>
          <w:szCs w:val="17"/>
        </w:rPr>
        <w:t xml:space="preserve">, managing key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client relationships</w:t>
      </w:r>
      <w:r w:rsidR="00380074">
        <w:rPr>
          <w:rFonts w:ascii="Avenir Next LT Pro Light" w:hAnsi="Avenir Next LT Pro Light"/>
          <w:sz w:val="17"/>
          <w:szCs w:val="17"/>
        </w:rPr>
        <w:t xml:space="preserve">, and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mobilizing cross-functional teams</w:t>
      </w:r>
      <w:r w:rsidR="00380074">
        <w:rPr>
          <w:rFonts w:ascii="Avenir Next LT Pro Light" w:hAnsi="Avenir Next LT Pro Light"/>
          <w:sz w:val="17"/>
          <w:szCs w:val="17"/>
        </w:rPr>
        <w:t xml:space="preserve"> toward mutually beneficial outcomes. </w:t>
      </w:r>
      <w:r w:rsidR="002D65F7">
        <w:rPr>
          <w:rFonts w:ascii="Avenir Next LT Pro Light" w:hAnsi="Avenir Next LT Pro Light"/>
          <w:sz w:val="17"/>
          <w:szCs w:val="17"/>
        </w:rPr>
        <w:t xml:space="preserve">Demonstrated history of </w:t>
      </w:r>
      <w:r w:rsidR="002D65F7" w:rsidRPr="002D65F7">
        <w:rPr>
          <w:rFonts w:ascii="Avenir Next LT Pro Light" w:hAnsi="Avenir Next LT Pro Light"/>
          <w:sz w:val="17"/>
          <w:szCs w:val="17"/>
        </w:rPr>
        <w:t xml:space="preserve">delivering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cost savings</w:t>
      </w:r>
      <w:r w:rsidR="00380074">
        <w:rPr>
          <w:rFonts w:ascii="Avenir Next LT Pro Light" w:hAnsi="Avenir Next LT Pro Light"/>
          <w:sz w:val="17"/>
          <w:szCs w:val="17"/>
        </w:rPr>
        <w:t xml:space="preserve">, </w:t>
      </w:r>
      <w:r w:rsidR="002D65F7">
        <w:rPr>
          <w:rFonts w:ascii="Avenir Next LT Pro Light" w:hAnsi="Avenir Next LT Pro Light"/>
          <w:sz w:val="17"/>
          <w:szCs w:val="17"/>
        </w:rPr>
        <w:t xml:space="preserve">driving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efficiencies</w:t>
      </w:r>
      <w:r w:rsidR="00380074">
        <w:rPr>
          <w:rFonts w:ascii="Avenir Next LT Pro Light" w:hAnsi="Avenir Next LT Pro Light"/>
          <w:sz w:val="17"/>
          <w:szCs w:val="17"/>
        </w:rPr>
        <w:t xml:space="preserve">, </w:t>
      </w:r>
      <w:r w:rsidR="002D65F7">
        <w:rPr>
          <w:rFonts w:ascii="Avenir Next LT Pro Light" w:hAnsi="Avenir Next LT Pro Light"/>
          <w:sz w:val="17"/>
          <w:szCs w:val="17"/>
        </w:rPr>
        <w:t>ensuring</w:t>
      </w:r>
      <w:r w:rsidR="00380074">
        <w:rPr>
          <w:rFonts w:ascii="Avenir Next LT Pro Light" w:hAnsi="Avenir Next LT Pro Light"/>
          <w:sz w:val="17"/>
          <w:szCs w:val="17"/>
        </w:rPr>
        <w:t xml:space="preserve"> </w:t>
      </w:r>
      <w:r w:rsidR="00380074" w:rsidRPr="002D65F7">
        <w:rPr>
          <w:rFonts w:ascii="Avenir Next LT Pro Light" w:hAnsi="Avenir Next LT Pro Light"/>
          <w:b/>
          <w:bCs/>
          <w:sz w:val="17"/>
          <w:szCs w:val="17"/>
        </w:rPr>
        <w:t>compliance</w:t>
      </w:r>
      <w:r w:rsidR="002D65F7">
        <w:rPr>
          <w:rFonts w:ascii="Avenir Next LT Pro Light" w:hAnsi="Avenir Next LT Pro Light"/>
          <w:sz w:val="17"/>
          <w:szCs w:val="17"/>
        </w:rPr>
        <w:t xml:space="preserve"> and </w:t>
      </w:r>
      <w:r w:rsidR="002D65F7" w:rsidRPr="002D65F7">
        <w:rPr>
          <w:rFonts w:ascii="Avenir Next LT Pro Light" w:hAnsi="Avenir Next LT Pro Light"/>
          <w:b/>
          <w:bCs/>
          <w:sz w:val="17"/>
          <w:szCs w:val="17"/>
        </w:rPr>
        <w:t>mitigating risk</w:t>
      </w:r>
      <w:r w:rsidR="002D65F7">
        <w:rPr>
          <w:rFonts w:ascii="Avenir Next LT Pro Light" w:hAnsi="Avenir Next LT Pro Light"/>
          <w:sz w:val="17"/>
          <w:szCs w:val="17"/>
        </w:rPr>
        <w:t>.</w:t>
      </w:r>
    </w:p>
    <w:p w14:paraId="1F49538C" w14:textId="77777777" w:rsidR="00282378" w:rsidRPr="00814E7B" w:rsidRDefault="00282378" w:rsidP="0026547C">
      <w:pPr>
        <w:jc w:val="both"/>
        <w:rPr>
          <w:rFonts w:ascii="Avenir Next LT Pro Light" w:hAnsi="Avenir Next LT Pro Light"/>
          <w:sz w:val="14"/>
          <w:szCs w:val="14"/>
        </w:rPr>
      </w:pPr>
    </w:p>
    <w:p w14:paraId="5B16D3C3" w14:textId="77777777" w:rsidR="00475280" w:rsidRDefault="00475280" w:rsidP="0026547C">
      <w:pPr>
        <w:jc w:val="both"/>
        <w:rPr>
          <w:rFonts w:ascii="Avenir Next LT Pro Light" w:hAnsi="Avenir Next LT Pro Light"/>
          <w:sz w:val="17"/>
          <w:szCs w:val="17"/>
        </w:rPr>
      </w:pPr>
    </w:p>
    <w:p w14:paraId="15C6B8A2" w14:textId="77777777" w:rsidR="00475280" w:rsidRPr="004D6DEB" w:rsidRDefault="00475280" w:rsidP="0037040E">
      <w:pPr>
        <w:spacing w:line="276" w:lineRule="auto"/>
        <w:rPr>
          <w:rFonts w:ascii="Josefin Sans Light" w:hAnsi="Josefin Sans Light"/>
          <w:b/>
          <w:color w:val="C00000"/>
          <w:sz w:val="20"/>
          <w:szCs w:val="20"/>
        </w:rPr>
      </w:pPr>
      <w:r w:rsidRPr="004D6DEB">
        <w:rPr>
          <w:rFonts w:ascii="Josefin Sans Light" w:hAnsi="Josefin Sans Light"/>
          <w:b/>
          <w:color w:val="C00000"/>
          <w:sz w:val="20"/>
          <w:szCs w:val="20"/>
        </w:rPr>
        <w:t>CORE COMPETENCIES</w:t>
      </w:r>
    </w:p>
    <w:p w14:paraId="03A5DBB3" w14:textId="53F2E146" w:rsidR="00942EE0" w:rsidRDefault="00B4024B" w:rsidP="00972F12">
      <w:pPr>
        <w:spacing w:line="276" w:lineRule="auto"/>
        <w:jc w:val="center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 xml:space="preserve">Healthcare Strategy/Analysis |  </w:t>
      </w:r>
      <w:r w:rsidR="00696E62">
        <w:rPr>
          <w:rFonts w:ascii="Avenir Next LT Pro Light" w:hAnsi="Avenir Next LT Pro Light"/>
          <w:sz w:val="17"/>
          <w:szCs w:val="17"/>
        </w:rPr>
        <w:t xml:space="preserve">Corrective Action Plans |  </w:t>
      </w:r>
      <w:r w:rsidR="00773089">
        <w:rPr>
          <w:rFonts w:ascii="Avenir Next LT Pro Light" w:hAnsi="Avenir Next LT Pro Light"/>
          <w:sz w:val="17"/>
          <w:szCs w:val="17"/>
        </w:rPr>
        <w:t xml:space="preserve">Continuous Quality Improvement Initiatives |  </w:t>
      </w:r>
      <w:r w:rsidR="00972F12">
        <w:rPr>
          <w:rFonts w:ascii="Avenir Next LT Pro Light" w:hAnsi="Avenir Next LT Pro Light"/>
          <w:sz w:val="17"/>
          <w:szCs w:val="17"/>
        </w:rPr>
        <w:t xml:space="preserve">Operations Management  |  Risk Management  |  Cross-Functional Leadership  |  Executive Leadership Team (ELT)  | Project &amp; Program Management  |  </w:t>
      </w:r>
      <w:r>
        <w:rPr>
          <w:rFonts w:ascii="Avenir Next LT Pro Light" w:hAnsi="Avenir Next LT Pro Light"/>
          <w:sz w:val="17"/>
          <w:szCs w:val="17"/>
        </w:rPr>
        <w:t>Change</w:t>
      </w:r>
      <w:r w:rsidR="00972F12">
        <w:rPr>
          <w:rFonts w:ascii="Avenir Next LT Pro Light" w:hAnsi="Avenir Next LT Pro Light"/>
          <w:sz w:val="17"/>
          <w:szCs w:val="17"/>
        </w:rPr>
        <w:t xml:space="preserve"> Management  | </w:t>
      </w:r>
      <w:r w:rsidR="00174985" w:rsidRPr="00321E65">
        <w:rPr>
          <w:rFonts w:ascii="Avenir Next LT Pro Light" w:hAnsi="Avenir Next LT Pro Light"/>
          <w:sz w:val="17"/>
          <w:szCs w:val="17"/>
        </w:rPr>
        <w:t>Healthcare Payer System Implementation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Medicare and Commercial LOB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Compliance Analysis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Operational and Compliance Auditing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 xml:space="preserve">Business Analysis </w:t>
      </w:r>
      <w:r w:rsidR="00D077D4">
        <w:rPr>
          <w:rFonts w:ascii="Avenir Next LT Pro Light" w:hAnsi="Avenir Next LT Pro Light"/>
          <w:sz w:val="17"/>
          <w:szCs w:val="17"/>
        </w:rPr>
        <w:t xml:space="preserve"> |  </w:t>
      </w:r>
      <w:r w:rsidR="00174985" w:rsidRPr="00321E65">
        <w:rPr>
          <w:rFonts w:ascii="Avenir Next LT Pro Light" w:hAnsi="Avenir Next LT Pro Light"/>
          <w:sz w:val="17"/>
          <w:szCs w:val="17"/>
        </w:rPr>
        <w:t>Requirements Development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Workflow Design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System and User Acceptance Testing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 xml:space="preserve">Benefits </w:t>
      </w:r>
      <w:r w:rsidR="00192F27">
        <w:rPr>
          <w:rFonts w:ascii="Avenir Next LT Pro Light" w:hAnsi="Avenir Next LT Pro Light"/>
          <w:sz w:val="17"/>
          <w:szCs w:val="17"/>
        </w:rPr>
        <w:t>&amp;</w:t>
      </w:r>
      <w:r w:rsidR="00174985" w:rsidRPr="00321E65">
        <w:rPr>
          <w:rFonts w:ascii="Avenir Next LT Pro Light" w:hAnsi="Avenir Next LT Pro Light"/>
          <w:sz w:val="17"/>
          <w:szCs w:val="17"/>
        </w:rPr>
        <w:t xml:space="preserve"> Enrollment Systems Configuration </w:t>
      </w:r>
      <w:r w:rsidR="00D077D4">
        <w:rPr>
          <w:rFonts w:ascii="Avenir Next LT Pro Light" w:hAnsi="Avenir Next LT Pro Light"/>
          <w:sz w:val="17"/>
          <w:szCs w:val="17"/>
        </w:rPr>
        <w:t xml:space="preserve">|  </w:t>
      </w:r>
      <w:r w:rsidR="00174985" w:rsidRPr="00321E65">
        <w:rPr>
          <w:rFonts w:ascii="Avenir Next LT Pro Light" w:hAnsi="Avenir Next LT Pro Light"/>
          <w:sz w:val="17"/>
          <w:szCs w:val="17"/>
        </w:rPr>
        <w:t xml:space="preserve">Claims </w:t>
      </w:r>
      <w:r w:rsidR="00321E65">
        <w:rPr>
          <w:rFonts w:ascii="Avenir Next LT Pro Light" w:hAnsi="Avenir Next LT Pro Light"/>
          <w:sz w:val="17"/>
          <w:szCs w:val="17"/>
        </w:rPr>
        <w:t xml:space="preserve">&amp; Billing </w:t>
      </w:r>
      <w:r w:rsidR="00174985" w:rsidRPr="00321E65">
        <w:rPr>
          <w:rFonts w:ascii="Avenir Next LT Pro Light" w:hAnsi="Avenir Next LT Pro Light"/>
          <w:sz w:val="17"/>
          <w:szCs w:val="17"/>
        </w:rPr>
        <w:t>Configuration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Authorizations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Call</w:t>
      </w:r>
      <w:r w:rsidR="00192F27">
        <w:rPr>
          <w:rFonts w:ascii="Avenir Next LT Pro Light" w:hAnsi="Avenir Next LT Pro Light"/>
          <w:sz w:val="17"/>
          <w:szCs w:val="17"/>
        </w:rPr>
        <w:t xml:space="preserve"> </w:t>
      </w:r>
      <w:r w:rsidR="00174985" w:rsidRPr="00321E65">
        <w:rPr>
          <w:rFonts w:ascii="Avenir Next LT Pro Light" w:hAnsi="Avenir Next LT Pro Light"/>
          <w:sz w:val="17"/>
          <w:szCs w:val="17"/>
        </w:rPr>
        <w:t>Center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User Security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174985" w:rsidRPr="00321E65">
        <w:rPr>
          <w:rFonts w:ascii="Avenir Next LT Pro Light" w:hAnsi="Avenir Next LT Pro Light"/>
          <w:sz w:val="17"/>
          <w:szCs w:val="17"/>
        </w:rPr>
        <w:t>Provider Portal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D077D4" w:rsidRPr="00174985">
        <w:rPr>
          <w:rFonts w:ascii="Avenir Next LT Pro Light" w:hAnsi="Avenir Next LT Pro Light"/>
          <w:sz w:val="17"/>
          <w:szCs w:val="17"/>
        </w:rPr>
        <w:t>Benefits</w:t>
      </w:r>
      <w:r w:rsidR="00D077D4">
        <w:rPr>
          <w:rFonts w:ascii="Avenir Next LT Pro Light" w:hAnsi="Avenir Next LT Pro Light"/>
          <w:sz w:val="17"/>
          <w:szCs w:val="17"/>
        </w:rPr>
        <w:t xml:space="preserve">  |  </w:t>
      </w:r>
      <w:r w:rsidR="00D077D4" w:rsidRPr="00174985">
        <w:rPr>
          <w:rFonts w:ascii="Avenir Next LT Pro Light" w:hAnsi="Avenir Next LT Pro Light"/>
          <w:sz w:val="17"/>
          <w:szCs w:val="17"/>
        </w:rPr>
        <w:t>Enterprise Services</w:t>
      </w:r>
      <w:r w:rsidR="00972F12">
        <w:rPr>
          <w:rFonts w:ascii="Avenir Next LT Pro Light" w:hAnsi="Avenir Next LT Pro Light"/>
          <w:sz w:val="17"/>
          <w:szCs w:val="17"/>
        </w:rPr>
        <w:t xml:space="preserve">  </w:t>
      </w:r>
      <w:r w:rsidR="00D077D4">
        <w:rPr>
          <w:rFonts w:ascii="Avenir Next LT Pro Light" w:hAnsi="Avenir Next LT Pro Light"/>
          <w:sz w:val="17"/>
          <w:szCs w:val="17"/>
        </w:rPr>
        <w:t xml:space="preserve">| </w:t>
      </w:r>
      <w:r w:rsidR="00321E65">
        <w:rPr>
          <w:rFonts w:ascii="Avenir Next LT Pro Light" w:hAnsi="Avenir Next LT Pro Light"/>
          <w:sz w:val="17"/>
          <w:szCs w:val="17"/>
        </w:rPr>
        <w:t>S</w:t>
      </w:r>
      <w:r w:rsidR="00942EE0" w:rsidRPr="00174985">
        <w:rPr>
          <w:rFonts w:ascii="Avenir Next LT Pro Light" w:hAnsi="Avenir Next LT Pro Light"/>
          <w:sz w:val="17"/>
          <w:szCs w:val="17"/>
        </w:rPr>
        <w:t xml:space="preserve">ystem </w:t>
      </w:r>
      <w:r w:rsidR="00D077D4" w:rsidRPr="00174985">
        <w:rPr>
          <w:rFonts w:ascii="Avenir Next LT Pro Light" w:hAnsi="Avenir Next LT Pro Light"/>
          <w:sz w:val="17"/>
          <w:szCs w:val="17"/>
        </w:rPr>
        <w:t>Design</w:t>
      </w:r>
      <w:r>
        <w:rPr>
          <w:rFonts w:ascii="Avenir Next LT Pro Light" w:hAnsi="Avenir Next LT Pro Light"/>
          <w:sz w:val="17"/>
          <w:szCs w:val="17"/>
        </w:rPr>
        <w:t>/Integration</w:t>
      </w:r>
      <w:r w:rsidR="00D077D4">
        <w:rPr>
          <w:rFonts w:ascii="Avenir Next LT Pro Light" w:hAnsi="Avenir Next LT Pro Light"/>
          <w:sz w:val="17"/>
          <w:szCs w:val="17"/>
        </w:rPr>
        <w:t xml:space="preserve">  </w:t>
      </w:r>
    </w:p>
    <w:p w14:paraId="0CEA0206" w14:textId="77777777" w:rsidR="00972F12" w:rsidRPr="00814E7B" w:rsidRDefault="00972F12" w:rsidP="00321E65">
      <w:pPr>
        <w:spacing w:line="252" w:lineRule="auto"/>
        <w:jc w:val="both"/>
        <w:rPr>
          <w:rFonts w:ascii="Avenir Next LT Pro Light" w:hAnsi="Avenir Next LT Pro Light"/>
          <w:sz w:val="14"/>
          <w:szCs w:val="14"/>
        </w:rPr>
      </w:pPr>
    </w:p>
    <w:p w14:paraId="085C692A" w14:textId="77777777" w:rsidR="00651D34" w:rsidRPr="00260C82" w:rsidRDefault="00651D34" w:rsidP="0026547C">
      <w:pPr>
        <w:jc w:val="both"/>
        <w:rPr>
          <w:rFonts w:ascii="Avenir Next LT Pro Light" w:hAnsi="Avenir Next LT Pro Light"/>
          <w:sz w:val="17"/>
          <w:szCs w:val="17"/>
        </w:rPr>
      </w:pPr>
    </w:p>
    <w:tbl>
      <w:tblPr>
        <w:tblStyle w:val="TableGrid"/>
        <w:tblW w:w="0" w:type="auto"/>
        <w:tblInd w:w="-1170" w:type="dxa"/>
        <w:tblLook w:val="04A0" w:firstRow="1" w:lastRow="0" w:firstColumn="1" w:lastColumn="0" w:noHBand="0" w:noVBand="1"/>
      </w:tblPr>
      <w:tblGrid>
        <w:gridCol w:w="5400"/>
      </w:tblGrid>
      <w:tr w:rsidR="00DF4CD8" w:rsidRPr="00260C82" w14:paraId="635DFA66" w14:textId="77777777" w:rsidTr="003E2398">
        <w:trPr>
          <w:trHeight w:val="368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  <w:vAlign w:val="center"/>
          </w:tcPr>
          <w:p w14:paraId="5C3B2096" w14:textId="77777777" w:rsidR="00DF4CD8" w:rsidRPr="004D6DEB" w:rsidRDefault="00941C9E" w:rsidP="00074F57">
            <w:pPr>
              <w:ind w:left="1065"/>
              <w:rPr>
                <w:rFonts w:ascii="Josefin Sans Light" w:hAnsi="Josefin Sans Light"/>
                <w:b/>
                <w:color w:val="E36C0A" w:themeColor="accent6" w:themeShade="BF"/>
                <w:spacing w:val="14"/>
                <w:sz w:val="20"/>
                <w:szCs w:val="20"/>
              </w:rPr>
            </w:pPr>
            <w:r w:rsidRPr="004D6DEB">
              <w:rPr>
                <w:rFonts w:ascii="Josefin Sans Light" w:hAnsi="Josefin Sans Light"/>
                <w:b/>
                <w:color w:val="FFFFFF" w:themeColor="background1"/>
                <w:spacing w:val="14"/>
                <w:sz w:val="20"/>
                <w:szCs w:val="20"/>
              </w:rPr>
              <w:t xml:space="preserve">EXPERIENCE &amp; </w:t>
            </w:r>
            <w:r w:rsidR="003E2398" w:rsidRPr="004D6DEB">
              <w:rPr>
                <w:rFonts w:ascii="Josefin Sans Light" w:hAnsi="Josefin Sans Light"/>
                <w:b/>
                <w:color w:val="FFFFFF" w:themeColor="background1"/>
                <w:spacing w:val="14"/>
                <w:sz w:val="20"/>
                <w:szCs w:val="20"/>
              </w:rPr>
              <w:t>IMPACT</w:t>
            </w:r>
          </w:p>
        </w:tc>
      </w:tr>
    </w:tbl>
    <w:p w14:paraId="275C0814" w14:textId="082B5135" w:rsidR="00DF4CD8" w:rsidRDefault="00DF4CD8" w:rsidP="00D30ED3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16"/>
          <w:szCs w:val="16"/>
        </w:rPr>
      </w:pPr>
    </w:p>
    <w:p w14:paraId="24711F6E" w14:textId="1615612F" w:rsidR="00ED05DF" w:rsidRPr="00ED05DF" w:rsidRDefault="00ED05DF" w:rsidP="00ED05DF">
      <w:pPr>
        <w:shd w:val="clear" w:color="auto" w:fill="F5E3E3"/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</w:pPr>
      <w:r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NTT DATA</w:t>
      </w:r>
      <w:r w:rsidRPr="00ED05DF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</w:t>
      </w:r>
      <w:r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Government Consulting and Advisory </w:t>
      </w:r>
      <w:r w:rsidRPr="00ED05DF">
        <w:rPr>
          <w:rFonts w:ascii="Avenir Next LT Pro Light" w:hAnsi="Avenir Next LT Pro Light"/>
          <w:color w:val="000000" w:themeColor="text1"/>
          <w:spacing w:val="6"/>
          <w:sz w:val="18"/>
          <w:szCs w:val="18"/>
        </w:rPr>
        <w:t>|</w:t>
      </w:r>
      <w:r w:rsidRPr="00ED05DF">
        <w:rPr>
          <w:rFonts w:ascii="Avenir Next LT Pro Light" w:hAnsi="Avenir Next LT Pro Light"/>
          <w:b/>
          <w:bCs/>
          <w:color w:val="000000" w:themeColor="text1"/>
          <w:spacing w:val="6"/>
          <w:sz w:val="18"/>
          <w:szCs w:val="18"/>
        </w:rPr>
        <w:t xml:space="preserve"> </w:t>
      </w:r>
      <w:r w:rsidRPr="00ED05DF">
        <w:rPr>
          <w:rFonts w:ascii="Avenir Next LT Pro Light" w:hAnsi="Avenir Next LT Pro Light"/>
          <w:color w:val="000000" w:themeColor="text1"/>
          <w:spacing w:val="6"/>
          <w:sz w:val="18"/>
          <w:szCs w:val="18"/>
        </w:rPr>
        <w:t>Remote</w:t>
      </w:r>
    </w:p>
    <w:p w14:paraId="3A4C8603" w14:textId="43907C5E" w:rsidR="00ED05DF" w:rsidRPr="00B4024B" w:rsidRDefault="00ED05DF" w:rsidP="00ED05D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>
        <w:rPr>
          <w:rFonts w:ascii="Avenir Next LT Pro Light" w:hAnsi="Avenir Next LT Pro Light"/>
          <w:b/>
          <w:bCs/>
          <w:sz w:val="18"/>
          <w:szCs w:val="18"/>
        </w:rPr>
        <w:t xml:space="preserve">IT Senior </w:t>
      </w:r>
      <w:r w:rsidRPr="00B4024B">
        <w:rPr>
          <w:rFonts w:ascii="Avenir Next LT Pro Light" w:hAnsi="Avenir Next LT Pro Light"/>
          <w:b/>
          <w:bCs/>
          <w:sz w:val="18"/>
          <w:szCs w:val="18"/>
        </w:rPr>
        <w:t xml:space="preserve">Principal </w:t>
      </w:r>
      <w:r w:rsidR="003F65A3">
        <w:rPr>
          <w:rFonts w:ascii="Avenir Next LT Pro Light" w:hAnsi="Avenir Next LT Pro Light"/>
          <w:b/>
          <w:bCs/>
          <w:sz w:val="18"/>
          <w:szCs w:val="18"/>
        </w:rPr>
        <w:t>Consultant,</w:t>
      </w:r>
      <w:r w:rsidR="003F65A3" w:rsidRPr="00B4024B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3F65A3">
        <w:rPr>
          <w:rFonts w:ascii="Avenir Next LT Pro Light" w:hAnsi="Avenir Next LT Pro Light"/>
          <w:b/>
          <w:bCs/>
          <w:sz w:val="18"/>
          <w:szCs w:val="18"/>
        </w:rPr>
        <w:t>April</w:t>
      </w:r>
      <w:r>
        <w:rPr>
          <w:rFonts w:ascii="Avenir Next LT Pro Light" w:hAnsi="Avenir Next LT Pro Light"/>
          <w:b/>
          <w:bCs/>
          <w:sz w:val="18"/>
          <w:szCs w:val="18"/>
        </w:rPr>
        <w:t xml:space="preserve"> 2024 – April 2025</w:t>
      </w:r>
    </w:p>
    <w:p w14:paraId="24BDF9F5" w14:textId="4F4221C1" w:rsidR="00ED05DF" w:rsidRDefault="00ED05DF" w:rsidP="00ED05D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3"/>
          <w:szCs w:val="13"/>
        </w:rPr>
      </w:pPr>
      <w:r>
        <w:rPr>
          <w:rStyle w:val="eop"/>
          <w:rFonts w:ascii="Arial" w:hAnsi="Arial" w:cs="Arial"/>
          <w:sz w:val="18"/>
          <w:szCs w:val="18"/>
        </w:rPr>
        <w:t>​</w:t>
      </w:r>
    </w:p>
    <w:p w14:paraId="4791BB2B" w14:textId="1BC6C427" w:rsidR="00ED05DF" w:rsidRDefault="003B165D" w:rsidP="00ED05DF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Evaluated Oregon Health Authority/Oregon Department of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Human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Services Medicaid Enterprise System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(MES)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A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nalysis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P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lan </w:t>
      </w:r>
      <w:r w:rsidR="003F65A3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for modernization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and modularization requirements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to bring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the plan 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current with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updated agency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business and technology strategies, operational pain points, and technical feasibility</w:t>
      </w:r>
    </w:p>
    <w:p w14:paraId="3CC62B7A" w14:textId="2E3C012B" w:rsidR="00ED05DF" w:rsidRDefault="003B165D" w:rsidP="00ED05DF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Executed a series of Discovery Sessions and surveys with the client to ascertain current challenges and opportunities</w:t>
      </w:r>
    </w:p>
    <w:p w14:paraId="47EAAC68" w14:textId="77777777" w:rsidR="006C3971" w:rsidRDefault="003B165D" w:rsidP="00ED05DF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Updated the MES Analysis plan and timeline with current modularization recommendations based on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analysis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of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the data gathered in the Discovery Sessions.</w:t>
      </w:r>
      <w:r w:rsidR="006C3971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and surveys.</w:t>
      </w:r>
    </w:p>
    <w:p w14:paraId="197EAC68" w14:textId="02A1AAD5" w:rsidR="00ED05DF" w:rsidRDefault="006C3971" w:rsidP="00ED05DF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Performed and presented an analysis of modularization resources utilized by other states.</w:t>
      </w:r>
    </w:p>
    <w:p w14:paraId="596498F5" w14:textId="02839E86" w:rsidR="006C3971" w:rsidRPr="007B5CD5" w:rsidRDefault="006C3971" w:rsidP="00ED05DF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Developed a baseline staffing model for modularization efforts.</w:t>
      </w:r>
    </w:p>
    <w:p w14:paraId="7F040A34" w14:textId="77777777" w:rsidR="00ED05DF" w:rsidRDefault="00ED05DF" w:rsidP="00ED05DF">
      <w:pPr>
        <w:pStyle w:val="paragraph"/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</w:p>
    <w:p w14:paraId="588D650C" w14:textId="01AD5308" w:rsidR="00B4024B" w:rsidRPr="00260C82" w:rsidRDefault="00B4024B" w:rsidP="00B4024B">
      <w:pPr>
        <w:shd w:val="clear" w:color="auto" w:fill="F5E3E3"/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COGNIZANT TECHNOLOGY SOLUTIONS (</w:t>
      </w:r>
      <w:r w:rsidR="003F65A3"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CTS)</w:t>
      </w:r>
      <w:r w:rsidR="003F65A3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</w:t>
      </w:r>
      <w:r w:rsidR="003F65A3"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>|</w:t>
      </w:r>
      <w:r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 xml:space="preserve"> Remote</w:t>
      </w:r>
    </w:p>
    <w:p w14:paraId="436A7505" w14:textId="3CA892E6" w:rsidR="00B4024B" w:rsidRPr="00B4024B" w:rsidRDefault="00B4024B" w:rsidP="00B4024B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B4024B">
        <w:rPr>
          <w:rFonts w:ascii="Avenir Next LT Pro Light" w:hAnsi="Avenir Next LT Pro Light"/>
          <w:b/>
          <w:bCs/>
          <w:sz w:val="18"/>
          <w:szCs w:val="18"/>
        </w:rPr>
        <w:t xml:space="preserve">Principal </w:t>
      </w:r>
      <w:r w:rsidR="00B437D4">
        <w:rPr>
          <w:rFonts w:ascii="Avenir Next LT Pro Light" w:hAnsi="Avenir Next LT Pro Light"/>
          <w:b/>
          <w:bCs/>
          <w:sz w:val="18"/>
          <w:szCs w:val="18"/>
        </w:rPr>
        <w:t xml:space="preserve">Business </w:t>
      </w:r>
      <w:r w:rsidR="003F65A3">
        <w:rPr>
          <w:rFonts w:ascii="Avenir Next LT Pro Light" w:hAnsi="Avenir Next LT Pro Light"/>
          <w:b/>
          <w:bCs/>
          <w:sz w:val="18"/>
          <w:szCs w:val="18"/>
        </w:rPr>
        <w:t xml:space="preserve">Systems </w:t>
      </w:r>
      <w:r w:rsidR="003F65A3" w:rsidRPr="00B4024B">
        <w:rPr>
          <w:rFonts w:ascii="Avenir Next LT Pro Light" w:hAnsi="Avenir Next LT Pro Light"/>
          <w:b/>
          <w:bCs/>
          <w:sz w:val="18"/>
          <w:szCs w:val="18"/>
        </w:rPr>
        <w:t>Analyst</w:t>
      </w:r>
      <w:r w:rsidRPr="00B4024B">
        <w:rPr>
          <w:rFonts w:ascii="Avenir Next LT Pro Light" w:hAnsi="Avenir Next LT Pro Light"/>
          <w:b/>
          <w:bCs/>
          <w:sz w:val="18"/>
          <w:szCs w:val="18"/>
        </w:rPr>
        <w:t xml:space="preserve">, Advanced Technology </w:t>
      </w:r>
      <w:r w:rsidR="003F65A3" w:rsidRPr="00B4024B">
        <w:rPr>
          <w:rFonts w:ascii="Avenir Next LT Pro Light" w:hAnsi="Avenir Next LT Pro Light"/>
          <w:b/>
          <w:bCs/>
          <w:sz w:val="18"/>
          <w:szCs w:val="18"/>
        </w:rPr>
        <w:t>Group August</w:t>
      </w:r>
      <w:r>
        <w:rPr>
          <w:rFonts w:ascii="Avenir Next LT Pro Light" w:hAnsi="Avenir Next LT Pro Light"/>
          <w:b/>
          <w:bCs/>
          <w:sz w:val="18"/>
          <w:szCs w:val="18"/>
        </w:rPr>
        <w:t xml:space="preserve"> 2021 – May 2023</w:t>
      </w:r>
    </w:p>
    <w:p w14:paraId="66182931" w14:textId="77777777" w:rsidR="00B4024B" w:rsidRDefault="00B4024B" w:rsidP="00B4024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3"/>
          <w:szCs w:val="13"/>
        </w:rPr>
      </w:pPr>
      <w:r>
        <w:rPr>
          <w:rStyle w:val="eop"/>
          <w:rFonts w:ascii="Arial" w:hAnsi="Arial" w:cs="Arial"/>
          <w:sz w:val="18"/>
          <w:szCs w:val="18"/>
        </w:rPr>
        <w:t>​</w:t>
      </w:r>
    </w:p>
    <w:p w14:paraId="47F1179D" w14:textId="363E8072" w:rsidR="00B4024B" w:rsidRDefault="00B4024B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Performed Q2C capability assessment</w:t>
      </w: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s</w:t>
      </w: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and developed</w:t>
      </w:r>
      <w:r w:rsidR="00682D0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 business</w:t>
      </w: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 process recommendations for a B2B partner progra</w:t>
      </w:r>
      <w:r w:rsidR="00B22740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m utilizing Agile </w:t>
      </w:r>
      <w:r w:rsidR="00D1087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methodologies.</w:t>
      </w:r>
    </w:p>
    <w:p w14:paraId="10C5B227" w14:textId="61C8FFD8" w:rsidR="00B311E3" w:rsidRDefault="00B311E3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Created strategy development documents to present to </w:t>
      </w:r>
      <w:r w:rsidR="00C87403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client executive </w:t>
      </w:r>
      <w:r w:rsidR="00D1087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leadership.</w:t>
      </w:r>
    </w:p>
    <w:p w14:paraId="5ACA3188" w14:textId="528DDBE0" w:rsidR="00957193" w:rsidRDefault="00957193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Created Business Requirements Documents and Functional Requirements Documents.</w:t>
      </w:r>
    </w:p>
    <w:p w14:paraId="5E5B6E23" w14:textId="78AD479F" w:rsidR="00232E7D" w:rsidRPr="007B5CD5" w:rsidRDefault="00232E7D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Provided expertise in project governance and tracking to </w:t>
      </w:r>
      <w:r w:rsidR="001F7CA6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successful outcomes and </w:t>
      </w:r>
      <w:r w:rsidR="00D1087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timelines.</w:t>
      </w:r>
    </w:p>
    <w:p w14:paraId="0B379B71" w14:textId="791C5386" w:rsidR="00557312" w:rsidRDefault="00557312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Completed extensive analysis and documentation for </w:t>
      </w:r>
      <w:r w:rsidR="00A31866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functional design and business </w:t>
      </w:r>
      <w:r w:rsidR="00D1087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requirements.</w:t>
      </w:r>
    </w:p>
    <w:p w14:paraId="7A2CF266" w14:textId="7D958A15" w:rsidR="00B4024B" w:rsidRDefault="00B4024B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Developed audit and compliance best practice </w:t>
      </w:r>
      <w:r w:rsidR="00D10879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strategy.</w:t>
      </w:r>
    </w:p>
    <w:p w14:paraId="0723C193" w14:textId="4481C990" w:rsidR="00B4024B" w:rsidRPr="007B5CD5" w:rsidRDefault="00B4024B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Conducted discovery sessions with key </w:t>
      </w:r>
      <w:r w:rsidR="00D10879"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stakeholders.</w:t>
      </w: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 </w:t>
      </w:r>
      <w:r w:rsidRPr="007B5CD5">
        <w:rPr>
          <w:rFonts w:ascii="Arial" w:eastAsiaTheme="minorEastAsia" w:hAnsi="Arial" w:cs="Arial"/>
          <w:color w:val="262626" w:themeColor="text1" w:themeTint="D9"/>
          <w:spacing w:val="-2"/>
          <w:sz w:val="17"/>
          <w:szCs w:val="17"/>
        </w:rPr>
        <w:t>​</w:t>
      </w:r>
    </w:p>
    <w:p w14:paraId="01C5C839" w14:textId="3C764526" w:rsidR="00B4024B" w:rsidRPr="007B5CD5" w:rsidRDefault="00B4024B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Created current as well as future state process </w:t>
      </w:r>
      <w:r w:rsidR="00D10879"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flows</w:t>
      </w:r>
      <w:r w:rsidR="00D10879" w:rsidRPr="007B5CD5">
        <w:rPr>
          <w:rFonts w:ascii="Arial" w:eastAsiaTheme="minorEastAsia" w:hAnsi="Arial" w:cs="Arial"/>
          <w:color w:val="262626" w:themeColor="text1" w:themeTint="D9"/>
          <w:spacing w:val="-2"/>
          <w:sz w:val="17"/>
          <w:szCs w:val="17"/>
        </w:rPr>
        <w:t>​.</w:t>
      </w:r>
    </w:p>
    <w:p w14:paraId="1B9EDF71" w14:textId="4E590310" w:rsidR="00B4024B" w:rsidRPr="007B5CD5" w:rsidRDefault="00B4024B" w:rsidP="00B4024B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</w:pPr>
      <w:r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 xml:space="preserve">Completed gap analysis of current state capabilities against best practices and desired business </w:t>
      </w:r>
      <w:r w:rsidR="00D10879" w:rsidRPr="007B5CD5">
        <w:rPr>
          <w:rFonts w:ascii="Avenir Next LT Pro Light" w:eastAsiaTheme="minorEastAsia" w:hAnsi="Avenir Next LT Pro Light" w:cstheme="minorBidi"/>
          <w:color w:val="262626" w:themeColor="text1" w:themeTint="D9"/>
          <w:spacing w:val="-2"/>
          <w:sz w:val="17"/>
          <w:szCs w:val="17"/>
        </w:rPr>
        <w:t>outcomes</w:t>
      </w:r>
      <w:r w:rsidR="00D10879" w:rsidRPr="007B5CD5">
        <w:rPr>
          <w:rFonts w:ascii="Arial" w:eastAsiaTheme="minorEastAsia" w:hAnsi="Arial" w:cs="Arial"/>
          <w:color w:val="262626" w:themeColor="text1" w:themeTint="D9"/>
          <w:spacing w:val="-2"/>
          <w:sz w:val="17"/>
          <w:szCs w:val="17"/>
        </w:rPr>
        <w:t>​.</w:t>
      </w:r>
    </w:p>
    <w:p w14:paraId="00D72404" w14:textId="47D75813" w:rsidR="00B4024B" w:rsidRDefault="00B4024B" w:rsidP="00B4024B">
      <w:pPr>
        <w:pStyle w:val="ListParagraph"/>
        <w:numPr>
          <w:ilvl w:val="0"/>
          <w:numId w:val="38"/>
        </w:numPr>
        <w:spacing w:line="276" w:lineRule="auto"/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</w:pPr>
      <w:r w:rsidRPr="00B4024B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Provided mentorship and oversight of cross-functional teams</w:t>
      </w:r>
      <w:r w:rsidR="00D1087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.</w:t>
      </w:r>
    </w:p>
    <w:p w14:paraId="5F0C1C43" w14:textId="394F3A0D" w:rsidR="00555D1B" w:rsidRPr="00B4024B" w:rsidRDefault="00555D1B" w:rsidP="00B4024B">
      <w:pPr>
        <w:pStyle w:val="ListParagraph"/>
        <w:numPr>
          <w:ilvl w:val="0"/>
          <w:numId w:val="38"/>
        </w:numPr>
        <w:spacing w:line="276" w:lineRule="auto"/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Create</w:t>
      </w:r>
      <w:r w:rsidR="00D1087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d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and maintain</w:t>
      </w:r>
      <w:r w:rsidR="00D1087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ed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data dictionaries and data catalogs</w:t>
      </w:r>
      <w:r w:rsidR="00D1087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.</w:t>
      </w:r>
    </w:p>
    <w:p w14:paraId="2F4BA593" w14:textId="77777777" w:rsidR="00B4024B" w:rsidRPr="00260C82" w:rsidRDefault="00B4024B" w:rsidP="00B4024B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16"/>
          <w:szCs w:val="16"/>
        </w:rPr>
      </w:pPr>
    </w:p>
    <w:p w14:paraId="10AEA5C2" w14:textId="07B1B6FD" w:rsidR="00E05C19" w:rsidRPr="00260C82" w:rsidRDefault="00DE1CFF" w:rsidP="00DE1CFF">
      <w:pPr>
        <w:shd w:val="clear" w:color="auto" w:fill="F5E3E3"/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COGNIZANT TECHNOLOGY SOLUTIONS (CTS)</w:t>
      </w:r>
      <w:r w:rsidR="008157BE"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 xml:space="preserve"> </w:t>
      </w:r>
      <w:r w:rsidR="008157BE"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>| Remote</w:t>
      </w:r>
    </w:p>
    <w:p w14:paraId="1719C9B0" w14:textId="3BE959BF" w:rsidR="00941C9E" w:rsidRPr="000C39DF" w:rsidRDefault="008157BE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 xml:space="preserve">Director of Compliance / </w:t>
      </w:r>
      <w:r w:rsidR="00E05C19" w:rsidRPr="000C39DF">
        <w:rPr>
          <w:rFonts w:ascii="Avenir Next LT Pro Light" w:hAnsi="Avenir Next LT Pro Light"/>
          <w:b/>
          <w:bCs/>
          <w:sz w:val="18"/>
          <w:szCs w:val="18"/>
        </w:rPr>
        <w:t>Health Care Business Unit Compliance Officer</w:t>
      </w:r>
      <w:r w:rsidRPr="000C39DF">
        <w:rPr>
          <w:rFonts w:ascii="Avenir Next LT Pro Light" w:hAnsi="Avenir Next LT Pro Light"/>
          <w:b/>
          <w:bCs/>
          <w:sz w:val="18"/>
          <w:szCs w:val="18"/>
        </w:rPr>
        <w:t>,</w:t>
      </w:r>
      <w:r w:rsidR="00E05C19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TriZetto Provider Solutions (</w:t>
      </w:r>
      <w:r w:rsidR="003F65A3" w:rsidRPr="000C39DF">
        <w:rPr>
          <w:rFonts w:ascii="Avenir Next LT Pro Light" w:hAnsi="Avenir Next LT Pro Light"/>
          <w:b/>
          <w:bCs/>
          <w:sz w:val="18"/>
          <w:szCs w:val="18"/>
        </w:rPr>
        <w:t xml:space="preserve">TPS) </w:t>
      </w:r>
      <w:r w:rsidR="003F65A3" w:rsidRPr="000C39DF">
        <w:rPr>
          <w:rFonts w:ascii="Avenir Next LT Pro Light" w:hAnsi="Avenir Next LT Pro Light"/>
          <w:sz w:val="18"/>
          <w:szCs w:val="18"/>
        </w:rPr>
        <w:t>|</w:t>
      </w:r>
      <w:r w:rsidR="00E05C19" w:rsidRPr="000C39DF">
        <w:rPr>
          <w:rFonts w:ascii="Avenir Next LT Pro Light" w:hAnsi="Avenir Next LT Pro Light"/>
          <w:sz w:val="18"/>
          <w:szCs w:val="18"/>
        </w:rPr>
        <w:t xml:space="preserve"> </w:t>
      </w:r>
      <w:r w:rsidR="00941C9E" w:rsidRPr="000C39DF">
        <w:rPr>
          <w:rFonts w:ascii="Avenir Next LT Pro Light" w:hAnsi="Avenir Next LT Pro Light"/>
          <w:b/>
          <w:bCs/>
          <w:sz w:val="18"/>
          <w:szCs w:val="18"/>
        </w:rPr>
        <w:t>Jan 201</w:t>
      </w:r>
      <w:r w:rsidR="002A6E88" w:rsidRPr="000C39DF">
        <w:rPr>
          <w:rFonts w:ascii="Avenir Next LT Pro Light" w:hAnsi="Avenir Next LT Pro Light"/>
          <w:b/>
          <w:bCs/>
          <w:sz w:val="18"/>
          <w:szCs w:val="18"/>
        </w:rPr>
        <w:t>7</w:t>
      </w:r>
      <w:r w:rsidR="00941C9E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– </w:t>
      </w:r>
      <w:r w:rsidR="00B4024B">
        <w:rPr>
          <w:rFonts w:ascii="Avenir Next LT Pro Light" w:hAnsi="Avenir Next LT Pro Light"/>
          <w:b/>
          <w:bCs/>
          <w:sz w:val="18"/>
          <w:szCs w:val="18"/>
        </w:rPr>
        <w:t>Aug 2021</w:t>
      </w:r>
    </w:p>
    <w:p w14:paraId="535B1FFB" w14:textId="77777777" w:rsidR="00187658" w:rsidRDefault="001E012C" w:rsidP="008956D1">
      <w:pPr>
        <w:autoSpaceDE w:val="0"/>
        <w:autoSpaceDN w:val="0"/>
        <w:spacing w:line="276" w:lineRule="auto"/>
        <w:jc w:val="both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 xml:space="preserve">Key member of Executive Leadership Team, serving </w:t>
      </w:r>
      <w:r w:rsidR="00187658">
        <w:rPr>
          <w:rFonts w:ascii="Avenir Next LT Pro Light" w:hAnsi="Avenir Next LT Pro Light"/>
          <w:sz w:val="17"/>
          <w:szCs w:val="17"/>
        </w:rPr>
        <w:t xml:space="preserve">concurrently as </w:t>
      </w:r>
      <w:r w:rsidR="00DE1CFF" w:rsidRPr="00260C82">
        <w:rPr>
          <w:rFonts w:ascii="Avenir Next LT Pro Light" w:hAnsi="Avenir Next LT Pro Light"/>
          <w:sz w:val="17"/>
          <w:szCs w:val="17"/>
        </w:rPr>
        <w:t>Business Unit Compliance Officer for TriZetto Provider Solutions (TPS)</w:t>
      </w:r>
      <w:r w:rsidR="00187658">
        <w:rPr>
          <w:rFonts w:ascii="Avenir Next LT Pro Light" w:hAnsi="Avenir Next LT Pro Light"/>
          <w:sz w:val="17"/>
          <w:szCs w:val="17"/>
        </w:rPr>
        <w:t xml:space="preserve">, a subsidiary of CTS, while </w:t>
      </w:r>
      <w:r w:rsidR="00DE1CFF" w:rsidRPr="00260C82">
        <w:rPr>
          <w:rFonts w:ascii="Avenir Next LT Pro Light" w:hAnsi="Avenir Next LT Pro Light"/>
          <w:sz w:val="17"/>
          <w:szCs w:val="17"/>
        </w:rPr>
        <w:t>perform</w:t>
      </w:r>
      <w:r w:rsidR="00187658">
        <w:rPr>
          <w:rFonts w:ascii="Avenir Next LT Pro Light" w:hAnsi="Avenir Next LT Pro Light"/>
          <w:sz w:val="17"/>
          <w:szCs w:val="17"/>
        </w:rPr>
        <w:t>ing</w:t>
      </w:r>
      <w:r w:rsidR="00DE1CFF"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="00187658">
        <w:rPr>
          <w:rFonts w:ascii="Avenir Next LT Pro Light" w:hAnsi="Avenir Next LT Pro Light"/>
          <w:sz w:val="17"/>
          <w:szCs w:val="17"/>
        </w:rPr>
        <w:t xml:space="preserve">additional senior-level </w:t>
      </w:r>
      <w:r w:rsidR="00DE1CFF" w:rsidRPr="00260C82">
        <w:rPr>
          <w:rFonts w:ascii="Avenir Next LT Pro Light" w:hAnsi="Avenir Next LT Pro Light"/>
          <w:sz w:val="17"/>
          <w:szCs w:val="17"/>
        </w:rPr>
        <w:t xml:space="preserve">Corporate Compliance functions for the Health Care </w:t>
      </w:r>
      <w:r>
        <w:rPr>
          <w:rFonts w:ascii="Avenir Next LT Pro Light" w:hAnsi="Avenir Next LT Pro Light"/>
          <w:sz w:val="17"/>
          <w:szCs w:val="17"/>
        </w:rPr>
        <w:t>vertical</w:t>
      </w:r>
      <w:r w:rsidR="00DE1CFF" w:rsidRPr="00260C82">
        <w:rPr>
          <w:rFonts w:ascii="Avenir Next LT Pro Light" w:hAnsi="Avenir Next LT Pro Light"/>
          <w:sz w:val="17"/>
          <w:szCs w:val="17"/>
        </w:rPr>
        <w:t xml:space="preserve">. </w:t>
      </w:r>
      <w:r w:rsidR="00A7404F">
        <w:rPr>
          <w:rFonts w:ascii="Avenir Next LT Pro Light" w:hAnsi="Avenir Next LT Pro Light"/>
          <w:sz w:val="17"/>
          <w:szCs w:val="17"/>
        </w:rPr>
        <w:t>Lead, align and mobilize</w:t>
      </w:r>
      <w:r w:rsidR="00DE1CFF" w:rsidRPr="00260C82">
        <w:rPr>
          <w:rFonts w:ascii="Avenir Next LT Pro Light" w:hAnsi="Avenir Next LT Pro Light"/>
          <w:sz w:val="17"/>
          <w:szCs w:val="17"/>
        </w:rPr>
        <w:t xml:space="preserve"> cross-functional teams across Cognizant to ensure compliance with regulatory obligations</w:t>
      </w:r>
      <w:r w:rsidR="00187658">
        <w:rPr>
          <w:rFonts w:ascii="Avenir Next LT Pro Light" w:hAnsi="Avenir Next LT Pro Light"/>
          <w:sz w:val="17"/>
          <w:szCs w:val="17"/>
        </w:rPr>
        <w:t>.</w:t>
      </w:r>
      <w:r w:rsidR="00AF7A4B">
        <w:rPr>
          <w:rFonts w:ascii="Avenir Next LT Pro Light" w:hAnsi="Avenir Next LT Pro Light"/>
          <w:sz w:val="17"/>
          <w:szCs w:val="17"/>
        </w:rPr>
        <w:t xml:space="preserve"> Advise senior executives on all compliance-related matters.</w:t>
      </w:r>
      <w:r>
        <w:rPr>
          <w:rFonts w:ascii="Avenir Next LT Pro Light" w:hAnsi="Avenir Next LT Pro Light"/>
          <w:sz w:val="17"/>
          <w:szCs w:val="17"/>
        </w:rPr>
        <w:t xml:space="preserve"> </w:t>
      </w:r>
      <w:r w:rsidR="00D13CFD" w:rsidRPr="00D13CFD">
        <w:rPr>
          <w:rFonts w:ascii="Avenir Next LT Pro Light" w:hAnsi="Avenir Next LT Pro Light"/>
          <w:sz w:val="17"/>
          <w:szCs w:val="17"/>
        </w:rPr>
        <w:t xml:space="preserve">Oversee operational compliance for HC EDI Clearinghouse. </w:t>
      </w:r>
      <w:r>
        <w:rPr>
          <w:rFonts w:ascii="Avenir Next LT Pro Light" w:hAnsi="Avenir Next LT Pro Light"/>
          <w:sz w:val="17"/>
          <w:szCs w:val="17"/>
        </w:rPr>
        <w:t>P</w:t>
      </w:r>
      <w:r w:rsidRPr="00D13CFD">
        <w:rPr>
          <w:rFonts w:ascii="Avenir Next LT Pro Light" w:hAnsi="Avenir Next LT Pro Light"/>
          <w:sz w:val="17"/>
          <w:szCs w:val="17"/>
        </w:rPr>
        <w:t>rovide</w:t>
      </w:r>
      <w:r>
        <w:rPr>
          <w:rFonts w:ascii="Avenir Next LT Pro Light" w:hAnsi="Avenir Next LT Pro Light"/>
          <w:sz w:val="17"/>
          <w:szCs w:val="17"/>
        </w:rPr>
        <w:t xml:space="preserve"> high-level, strategic counsel and</w:t>
      </w:r>
      <w:r w:rsidRPr="00D13CFD">
        <w:rPr>
          <w:rFonts w:ascii="Avenir Next LT Pro Light" w:hAnsi="Avenir Next LT Pro Light"/>
          <w:sz w:val="17"/>
          <w:szCs w:val="17"/>
        </w:rPr>
        <w:t xml:space="preserve"> regulatory issues support</w:t>
      </w:r>
      <w:r>
        <w:rPr>
          <w:rFonts w:ascii="Avenir Next LT Pro Light" w:hAnsi="Avenir Next LT Pro Light"/>
          <w:sz w:val="17"/>
          <w:szCs w:val="17"/>
        </w:rPr>
        <w:t>. Work with business units to minimize risk.</w:t>
      </w:r>
      <w:r w:rsidR="007001FB">
        <w:rPr>
          <w:rFonts w:ascii="Avenir Next LT Pro Light" w:hAnsi="Avenir Next LT Pro Light"/>
          <w:sz w:val="17"/>
          <w:szCs w:val="17"/>
        </w:rPr>
        <w:t xml:space="preserve"> Report to </w:t>
      </w:r>
      <w:r w:rsidR="007001FB" w:rsidRPr="007001FB">
        <w:rPr>
          <w:rFonts w:ascii="Avenir Next LT Pro Light" w:hAnsi="Avenir Next LT Pro Light"/>
          <w:sz w:val="17"/>
          <w:szCs w:val="17"/>
        </w:rPr>
        <w:t>Senior Dir</w:t>
      </w:r>
      <w:r w:rsidR="007001FB">
        <w:rPr>
          <w:rFonts w:ascii="Avenir Next LT Pro Light" w:hAnsi="Avenir Next LT Pro Light"/>
          <w:sz w:val="17"/>
          <w:szCs w:val="17"/>
        </w:rPr>
        <w:t>ector of Compliance.</w:t>
      </w:r>
    </w:p>
    <w:p w14:paraId="543EC10E" w14:textId="27B91E3C" w:rsidR="00941C9E" w:rsidRPr="00A7404F" w:rsidRDefault="00763D96" w:rsidP="00AD2AA0">
      <w:pPr>
        <w:pStyle w:val="ListParagraph"/>
        <w:numPr>
          <w:ilvl w:val="0"/>
          <w:numId w:val="35"/>
        </w:numPr>
        <w:autoSpaceDE w:val="0"/>
        <w:autoSpaceDN w:val="0"/>
        <w:spacing w:before="120" w:after="40" w:line="276" w:lineRule="auto"/>
        <w:rPr>
          <w:rFonts w:ascii="Avenir Next LT Pro Light" w:hAnsi="Avenir Next LT Pro Light"/>
          <w:b/>
          <w:bCs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lastRenderedPageBreak/>
        <w:t xml:space="preserve">Led strategy, development and successful </w:t>
      </w:r>
      <w:r w:rsidR="00D93D2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execution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of new </w:t>
      </w:r>
      <w:r w:rsidR="00D13CFD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compliance program</w:t>
      </w:r>
      <w:r w:rsidR="001E012C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and </w:t>
      </w:r>
      <w:r w:rsidR="00D13CFD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plan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customized for TPS</w:t>
      </w:r>
      <w:r w:rsidR="00D13CFD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,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as well as</w:t>
      </w:r>
      <w:r w:rsidR="00D13CFD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operational risk assessment, </w:t>
      </w:r>
      <w:r w:rsidR="001E012C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and </w:t>
      </w:r>
      <w:r w:rsidR="00D13CFD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work plan; instituted corrective action plan</w:t>
      </w:r>
      <w:r w:rsidR="0077308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s</w:t>
      </w:r>
      <w:r w:rsidR="001E012C" w:rsidRPr="001E012C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.</w:t>
      </w:r>
    </w:p>
    <w:p w14:paraId="06812A27" w14:textId="1FC04C47" w:rsidR="007F769D" w:rsidRDefault="007F769D" w:rsidP="005A51CA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Deliver </w:t>
      </w:r>
      <w:r w:rsidR="005A51CA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RFP Support from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</w:t>
      </w:r>
      <w:r w:rsidR="00D1087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a standpoint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of</w:t>
      </w:r>
      <w:r w:rsidR="005A51CA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compliance</w:t>
      </w:r>
      <w:r w:rsidR="00D93D29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, privacy,</w:t>
      </w:r>
      <w:r w:rsidR="005A51CA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and security; 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oversee </w:t>
      </w:r>
      <w:r w:rsidR="005A51CA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vendor compliance management; regulatory audit support (OCR</w:t>
      </w:r>
      <w:r w:rsidR="003F65A3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)</w:t>
      </w:r>
      <w:r w:rsidR="003F65A3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and</w:t>
      </w: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serve as</w:t>
      </w:r>
      <w:r w:rsidR="005A51CA" w:rsidRPr="007F769D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privacy lead for Business unit.</w:t>
      </w:r>
    </w:p>
    <w:p w14:paraId="1ABFE17B" w14:textId="351DFFFE" w:rsidR="009F4186" w:rsidRDefault="003F65A3" w:rsidP="005A51CA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Identify</w:t>
      </w:r>
      <w:r w:rsidR="006C2C12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 </w:t>
      </w:r>
      <w:r w:rsidR="00897FE2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and implemented </w:t>
      </w:r>
      <w:r w:rsidR="006C2C12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 xml:space="preserve">learning standards and content for compliance and privacy </w:t>
      </w:r>
      <w:r w:rsidR="00897FE2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training and communications</w:t>
      </w:r>
      <w:r w:rsidR="00B82EA2"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  <w:t>.</w:t>
      </w:r>
    </w:p>
    <w:p w14:paraId="243ADB82" w14:textId="77777777" w:rsidR="005A51CA" w:rsidRPr="007F769D" w:rsidRDefault="00A7404F" w:rsidP="005A51CA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color w:val="262626" w:themeColor="text1" w:themeTint="D9"/>
          <w:spacing w:val="-2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Notable c</w:t>
      </w:r>
      <w:r w:rsidR="005A51CA" w:rsidRPr="007F769D">
        <w:rPr>
          <w:rFonts w:ascii="Avenir Next LT Pro Light" w:hAnsi="Avenir Next LT Pro Light"/>
          <w:sz w:val="17"/>
          <w:szCs w:val="17"/>
        </w:rPr>
        <w:t xml:space="preserve">lient </w:t>
      </w:r>
      <w:r w:rsidR="007F769D">
        <w:rPr>
          <w:rFonts w:ascii="Avenir Next LT Pro Light" w:hAnsi="Avenir Next LT Pro Light"/>
          <w:sz w:val="17"/>
          <w:szCs w:val="17"/>
        </w:rPr>
        <w:t xml:space="preserve">metrics: </w:t>
      </w:r>
      <w:r w:rsidR="005A51CA" w:rsidRPr="007F769D">
        <w:rPr>
          <w:rFonts w:ascii="Avenir Next LT Pro Light" w:hAnsi="Avenir Next LT Pro Light"/>
          <w:sz w:val="17"/>
          <w:szCs w:val="17"/>
        </w:rPr>
        <w:t>360,000 providers</w:t>
      </w:r>
      <w:r w:rsidR="007F769D">
        <w:rPr>
          <w:rFonts w:ascii="Avenir Next LT Pro Light" w:hAnsi="Avenir Next LT Pro Light"/>
          <w:sz w:val="17"/>
          <w:szCs w:val="17"/>
        </w:rPr>
        <w:t xml:space="preserve"> | </w:t>
      </w:r>
      <w:r w:rsidR="005A51CA" w:rsidRPr="007F769D">
        <w:rPr>
          <w:rFonts w:ascii="Avenir Next LT Pro Light" w:hAnsi="Avenir Next LT Pro Light"/>
          <w:sz w:val="17"/>
          <w:szCs w:val="17"/>
        </w:rPr>
        <w:t>33,000</w:t>
      </w:r>
      <w:r w:rsidR="007F769D">
        <w:rPr>
          <w:rFonts w:ascii="Avenir Next LT Pro Light" w:hAnsi="Avenir Next LT Pro Light"/>
          <w:sz w:val="17"/>
          <w:szCs w:val="17"/>
        </w:rPr>
        <w:t xml:space="preserve">+ </w:t>
      </w:r>
      <w:r w:rsidR="005A51CA" w:rsidRPr="007F769D">
        <w:rPr>
          <w:rFonts w:ascii="Avenir Next LT Pro Light" w:hAnsi="Avenir Next LT Pro Light"/>
          <w:sz w:val="17"/>
          <w:szCs w:val="17"/>
        </w:rPr>
        <w:t>practices</w:t>
      </w:r>
      <w:r w:rsidR="007F769D">
        <w:rPr>
          <w:rFonts w:ascii="Avenir Next LT Pro Light" w:hAnsi="Avenir Next LT Pro Light"/>
          <w:sz w:val="17"/>
          <w:szCs w:val="17"/>
        </w:rPr>
        <w:t xml:space="preserve"> | </w:t>
      </w:r>
      <w:r w:rsidR="005A51CA" w:rsidRPr="007F769D">
        <w:rPr>
          <w:rFonts w:ascii="Avenir Next LT Pro Light" w:hAnsi="Avenir Next LT Pro Light"/>
          <w:sz w:val="17"/>
          <w:szCs w:val="17"/>
        </w:rPr>
        <w:t>8</w:t>
      </w:r>
      <w:r w:rsidR="007F769D">
        <w:rPr>
          <w:rFonts w:ascii="Avenir Next LT Pro Light" w:hAnsi="Avenir Next LT Pro Light"/>
          <w:sz w:val="17"/>
          <w:szCs w:val="17"/>
        </w:rPr>
        <w:t>,</w:t>
      </w:r>
      <w:r w:rsidR="005A51CA" w:rsidRPr="007F769D">
        <w:rPr>
          <w:rFonts w:ascii="Avenir Next LT Pro Light" w:hAnsi="Avenir Next LT Pro Light"/>
          <w:sz w:val="17"/>
          <w:szCs w:val="17"/>
        </w:rPr>
        <w:t>000 payers</w:t>
      </w:r>
      <w:r w:rsidR="007F769D">
        <w:rPr>
          <w:rFonts w:ascii="Avenir Next LT Pro Light" w:hAnsi="Avenir Next LT Pro Light"/>
          <w:sz w:val="17"/>
          <w:szCs w:val="17"/>
        </w:rPr>
        <w:t xml:space="preserve"> | over </w:t>
      </w:r>
      <w:r w:rsidR="005A51CA" w:rsidRPr="007F769D">
        <w:rPr>
          <w:rFonts w:ascii="Avenir Next LT Pro Light" w:hAnsi="Avenir Next LT Pro Light"/>
          <w:sz w:val="17"/>
          <w:szCs w:val="17"/>
        </w:rPr>
        <w:t>2.7 billion transactions</w:t>
      </w:r>
      <w:r w:rsidR="007F769D">
        <w:rPr>
          <w:rFonts w:ascii="Avenir Next LT Pro Light" w:hAnsi="Avenir Next LT Pro Light"/>
          <w:sz w:val="17"/>
          <w:szCs w:val="17"/>
        </w:rPr>
        <w:t xml:space="preserve"> per annum.</w:t>
      </w:r>
    </w:p>
    <w:p w14:paraId="0103CCB1" w14:textId="2F72C8FC" w:rsidR="008956D1" w:rsidRPr="004040F2" w:rsidRDefault="008956D1" w:rsidP="004040F2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 xml:space="preserve">Supervise, </w:t>
      </w:r>
      <w:r w:rsidR="00D10879">
        <w:rPr>
          <w:rFonts w:ascii="Avenir Next LT Pro Light" w:hAnsi="Avenir Next LT Pro Light"/>
          <w:sz w:val="17"/>
          <w:szCs w:val="17"/>
        </w:rPr>
        <w:t>mentor,</w:t>
      </w:r>
      <w:r>
        <w:rPr>
          <w:rFonts w:ascii="Avenir Next LT Pro Light" w:hAnsi="Avenir Next LT Pro Light"/>
          <w:sz w:val="17"/>
          <w:szCs w:val="17"/>
        </w:rPr>
        <w:t xml:space="preserve"> and develop </w:t>
      </w:r>
      <w:r w:rsidR="004040F2">
        <w:rPr>
          <w:rFonts w:ascii="Avenir Next LT Pro Light" w:hAnsi="Avenir Next LT Pro Light"/>
          <w:sz w:val="17"/>
          <w:szCs w:val="17"/>
        </w:rPr>
        <w:t xml:space="preserve">one </w:t>
      </w:r>
      <w:r w:rsidR="0094264B">
        <w:rPr>
          <w:rFonts w:ascii="Avenir Next LT Pro Light" w:hAnsi="Avenir Next LT Pro Light"/>
          <w:sz w:val="17"/>
          <w:szCs w:val="17"/>
        </w:rPr>
        <w:t xml:space="preserve">direct </w:t>
      </w:r>
      <w:r w:rsidR="004040F2">
        <w:rPr>
          <w:rFonts w:ascii="Avenir Next LT Pro Light" w:hAnsi="Avenir Next LT Pro Light"/>
          <w:sz w:val="17"/>
          <w:szCs w:val="17"/>
        </w:rPr>
        <w:t>report</w:t>
      </w:r>
      <w:r w:rsidR="0094264B">
        <w:rPr>
          <w:rFonts w:ascii="Avenir Next LT Pro Light" w:hAnsi="Avenir Next LT Pro Light"/>
          <w:sz w:val="17"/>
          <w:szCs w:val="17"/>
        </w:rPr>
        <w:t xml:space="preserve"> (Manager-level)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09D05A33" w14:textId="77777777" w:rsidR="005A51CA" w:rsidRDefault="001E012C" w:rsidP="00FE18FC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M</w:t>
      </w:r>
      <w:r w:rsidR="005A51CA" w:rsidRPr="005A51CA">
        <w:rPr>
          <w:rFonts w:ascii="Avenir Next LT Pro Light" w:hAnsi="Avenir Next LT Pro Light"/>
          <w:sz w:val="17"/>
          <w:szCs w:val="17"/>
        </w:rPr>
        <w:t>anag</w:t>
      </w:r>
      <w:r>
        <w:rPr>
          <w:rFonts w:ascii="Avenir Next LT Pro Light" w:hAnsi="Avenir Next LT Pro Light"/>
          <w:sz w:val="17"/>
          <w:szCs w:val="17"/>
        </w:rPr>
        <w:t>e</w:t>
      </w:r>
      <w:r w:rsidR="005A51CA" w:rsidRPr="005A51CA">
        <w:rPr>
          <w:rFonts w:ascii="Avenir Next LT Pro Light" w:hAnsi="Avenir Next LT Pro Light"/>
          <w:sz w:val="17"/>
          <w:szCs w:val="17"/>
        </w:rPr>
        <w:t xml:space="preserve"> </w:t>
      </w:r>
      <w:r>
        <w:rPr>
          <w:rFonts w:ascii="Avenir Next LT Pro Light" w:hAnsi="Avenir Next LT Pro Light"/>
          <w:sz w:val="17"/>
          <w:szCs w:val="17"/>
        </w:rPr>
        <w:t xml:space="preserve">biennial </w:t>
      </w:r>
      <w:r w:rsidR="005A51CA" w:rsidRPr="005A51CA">
        <w:rPr>
          <w:rFonts w:ascii="Avenir Next LT Pro Light" w:hAnsi="Avenir Next LT Pro Light"/>
          <w:sz w:val="17"/>
          <w:szCs w:val="17"/>
        </w:rPr>
        <w:t xml:space="preserve">EHNAC Electronic Healthcare Network </w:t>
      </w:r>
      <w:r w:rsidRPr="005A51CA">
        <w:rPr>
          <w:rFonts w:ascii="Avenir Next LT Pro Light" w:hAnsi="Avenir Next LT Pro Light"/>
          <w:sz w:val="17"/>
          <w:szCs w:val="17"/>
        </w:rPr>
        <w:t>Accreditation</w:t>
      </w:r>
      <w:r>
        <w:rPr>
          <w:rFonts w:ascii="Avenir Next LT Pro Light" w:hAnsi="Avenir Next LT Pro Light"/>
          <w:sz w:val="17"/>
          <w:szCs w:val="17"/>
        </w:rPr>
        <w:t xml:space="preserve">, an </w:t>
      </w:r>
      <w:r w:rsidR="00FE18FC">
        <w:rPr>
          <w:rFonts w:ascii="Avenir Next LT Pro Light" w:hAnsi="Avenir Next LT Pro Light"/>
          <w:sz w:val="17"/>
          <w:szCs w:val="17"/>
        </w:rPr>
        <w:t>i</w:t>
      </w:r>
      <w:r w:rsidR="005A51CA" w:rsidRPr="005A51CA">
        <w:rPr>
          <w:rFonts w:ascii="Avenir Next LT Pro Light" w:hAnsi="Avenir Next LT Pro Light"/>
          <w:sz w:val="17"/>
          <w:szCs w:val="17"/>
        </w:rPr>
        <w:t xml:space="preserve">ndependent assessment </w:t>
      </w:r>
      <w:r w:rsidR="00FE18FC">
        <w:rPr>
          <w:rFonts w:ascii="Avenir Next LT Pro Light" w:hAnsi="Avenir Next LT Pro Light"/>
          <w:sz w:val="17"/>
          <w:szCs w:val="17"/>
        </w:rPr>
        <w:t>with</w:t>
      </w:r>
      <w:r w:rsidR="005A51CA" w:rsidRPr="005A51CA">
        <w:rPr>
          <w:rFonts w:ascii="Avenir Next LT Pro Light" w:hAnsi="Avenir Next LT Pro Light"/>
          <w:sz w:val="17"/>
          <w:szCs w:val="17"/>
        </w:rPr>
        <w:t xml:space="preserve"> 200 controls in six sections</w:t>
      </w:r>
      <w:r w:rsidR="00FE18FC">
        <w:rPr>
          <w:rFonts w:ascii="Avenir Next LT Pro Light" w:hAnsi="Avenir Next LT Pro Light"/>
          <w:sz w:val="17"/>
          <w:szCs w:val="17"/>
        </w:rPr>
        <w:t>.</w:t>
      </w:r>
    </w:p>
    <w:p w14:paraId="19211D57" w14:textId="6195313A" w:rsidR="00A7404F" w:rsidRPr="00A7404F" w:rsidRDefault="00A7404F" w:rsidP="00A7404F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Influential m</w:t>
      </w:r>
      <w:r w:rsidRPr="00A7404F">
        <w:rPr>
          <w:rFonts w:ascii="Avenir Next LT Pro Light" w:hAnsi="Avenir Next LT Pro Light"/>
          <w:sz w:val="17"/>
          <w:szCs w:val="17"/>
        </w:rPr>
        <w:t>emb</w:t>
      </w:r>
      <w:r w:rsidR="00301AA5">
        <w:rPr>
          <w:rFonts w:ascii="Avenir Next LT Pro Light" w:hAnsi="Avenir Next LT Pro Light"/>
          <w:sz w:val="17"/>
          <w:szCs w:val="17"/>
        </w:rPr>
        <w:t>e</w:t>
      </w:r>
      <w:r w:rsidRPr="00A7404F">
        <w:rPr>
          <w:rFonts w:ascii="Avenir Next LT Pro Light" w:hAnsi="Avenir Next LT Pro Light"/>
          <w:sz w:val="17"/>
          <w:szCs w:val="17"/>
        </w:rPr>
        <w:t>r of EHNAC industry criteria committee</w:t>
      </w:r>
      <w:r>
        <w:rPr>
          <w:rFonts w:ascii="Avenir Next LT Pro Light" w:hAnsi="Avenir Next LT Pro Light"/>
          <w:sz w:val="17"/>
          <w:szCs w:val="17"/>
        </w:rPr>
        <w:t>, shaping</w:t>
      </w:r>
      <w:r w:rsidR="008956D1">
        <w:rPr>
          <w:rFonts w:ascii="Avenir Next LT Pro Light" w:hAnsi="Avenir Next LT Pro Light"/>
          <w:sz w:val="17"/>
          <w:szCs w:val="17"/>
        </w:rPr>
        <w:t xml:space="preserve"> industry best practices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266F442C" w14:textId="77777777" w:rsidR="005A51CA" w:rsidRPr="000E5538" w:rsidRDefault="005A51CA" w:rsidP="005A51CA">
      <w:pPr>
        <w:autoSpaceDE w:val="0"/>
        <w:autoSpaceDN w:val="0"/>
        <w:spacing w:after="40" w:line="276" w:lineRule="auto"/>
        <w:rPr>
          <w:rFonts w:ascii="Avenir Next LT Pro Light" w:hAnsi="Avenir Next LT Pro Light"/>
          <w:sz w:val="4"/>
          <w:szCs w:val="4"/>
        </w:rPr>
      </w:pPr>
    </w:p>
    <w:p w14:paraId="1597189A" w14:textId="41EC2A01" w:rsidR="005A51CA" w:rsidRPr="00A7404F" w:rsidRDefault="00424D20" w:rsidP="005A51CA">
      <w:pPr>
        <w:autoSpaceDE w:val="0"/>
        <w:autoSpaceDN w:val="0"/>
        <w:spacing w:after="40" w:line="276" w:lineRule="auto"/>
        <w:rPr>
          <w:rFonts w:ascii="Avenir Next LT Pro Light" w:hAnsi="Avenir Next LT Pro Light"/>
          <w:b/>
          <w:bCs/>
          <w:sz w:val="17"/>
          <w:szCs w:val="17"/>
        </w:rPr>
      </w:pPr>
      <w:r>
        <w:rPr>
          <w:rFonts w:ascii="Avenir Next LT Pro Light" w:hAnsi="Avenir Next LT Pro Light"/>
          <w:b/>
          <w:bCs/>
          <w:sz w:val="17"/>
          <w:szCs w:val="17"/>
        </w:rPr>
        <w:t xml:space="preserve">Concurrent </w:t>
      </w:r>
      <w:r w:rsidR="00A7404F" w:rsidRPr="00A7404F">
        <w:rPr>
          <w:rFonts w:ascii="Avenir Next LT Pro Light" w:hAnsi="Avenir Next LT Pro Light"/>
          <w:b/>
          <w:bCs/>
          <w:sz w:val="17"/>
          <w:szCs w:val="17"/>
        </w:rPr>
        <w:t>Corporate Compliance</w:t>
      </w:r>
      <w:r>
        <w:rPr>
          <w:rFonts w:ascii="Avenir Next LT Pro Light" w:hAnsi="Avenir Next LT Pro Light"/>
          <w:b/>
          <w:bCs/>
          <w:sz w:val="17"/>
          <w:szCs w:val="17"/>
        </w:rPr>
        <w:t xml:space="preserve"> roles &amp; responsibilities</w:t>
      </w:r>
      <w:r w:rsidR="00A7404F">
        <w:rPr>
          <w:rFonts w:ascii="Avenir Next LT Pro Light" w:hAnsi="Avenir Next LT Pro Light"/>
          <w:b/>
          <w:bCs/>
          <w:sz w:val="17"/>
          <w:szCs w:val="17"/>
        </w:rPr>
        <w:t>:</w:t>
      </w:r>
    </w:p>
    <w:p w14:paraId="304F04D7" w14:textId="338E7B6D" w:rsidR="005A51CA" w:rsidRPr="005A51CA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>H</w:t>
      </w:r>
      <w:r w:rsidR="00424D20">
        <w:rPr>
          <w:rFonts w:ascii="Avenir Next LT Pro Light" w:hAnsi="Avenir Next LT Pro Light"/>
          <w:sz w:val="17"/>
          <w:szCs w:val="17"/>
        </w:rPr>
        <w:t>ealth Care vertical (HC)</w:t>
      </w:r>
      <w:r w:rsidRPr="005A51CA">
        <w:rPr>
          <w:rFonts w:ascii="Avenir Next LT Pro Light" w:hAnsi="Avenir Next LT Pro Light"/>
          <w:sz w:val="17"/>
          <w:szCs w:val="17"/>
        </w:rPr>
        <w:t xml:space="preserve"> Disciplinary policy owner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627984F8" w14:textId="7C21DA03" w:rsidR="005A51CA" w:rsidRPr="00424D20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>HC State Specific Incident reporting Lead – cross-</w:t>
      </w:r>
      <w:r w:rsidR="00D10879" w:rsidRPr="005A51CA">
        <w:rPr>
          <w:rFonts w:ascii="Avenir Next LT Pro Light" w:hAnsi="Avenir Next LT Pro Light"/>
          <w:sz w:val="17"/>
          <w:szCs w:val="17"/>
        </w:rPr>
        <w:t>functional</w:t>
      </w:r>
      <w:r w:rsidR="00D10879">
        <w:rPr>
          <w:rFonts w:ascii="Avenir Next LT Pro Light" w:hAnsi="Avenir Next LT Pro Light"/>
          <w:sz w:val="17"/>
          <w:szCs w:val="17"/>
        </w:rPr>
        <w:t xml:space="preserve"> </w:t>
      </w:r>
      <w:r w:rsidR="00D10879" w:rsidRPr="005A51CA">
        <w:rPr>
          <w:rFonts w:ascii="Avenir Next LT Pro Light" w:hAnsi="Avenir Next LT Pro Light"/>
          <w:sz w:val="17"/>
          <w:szCs w:val="17"/>
        </w:rPr>
        <w:t>(</w:t>
      </w:r>
      <w:r w:rsidR="00424D20" w:rsidRPr="005A51CA">
        <w:rPr>
          <w:rFonts w:ascii="Avenir Next LT Pro Light" w:hAnsi="Avenir Next LT Pro Light"/>
          <w:sz w:val="17"/>
          <w:szCs w:val="17"/>
        </w:rPr>
        <w:t>corporate structure)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6AEF0844" w14:textId="39B5A7FE" w:rsidR="005A51CA" w:rsidRPr="005A51CA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 xml:space="preserve">HC Offshore Analysis </w:t>
      </w:r>
      <w:r w:rsidR="00101C84">
        <w:rPr>
          <w:rFonts w:ascii="Avenir Next LT Pro Light" w:hAnsi="Avenir Next LT Pro Light"/>
          <w:sz w:val="17"/>
          <w:szCs w:val="17"/>
        </w:rPr>
        <w:t>I</w:t>
      </w:r>
      <w:r w:rsidRPr="005A51CA">
        <w:rPr>
          <w:rFonts w:ascii="Avenir Next LT Pro Light" w:hAnsi="Avenir Next LT Pro Light"/>
          <w:sz w:val="17"/>
          <w:szCs w:val="17"/>
        </w:rPr>
        <w:t>nitiative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6F1D014D" w14:textId="08FA7B57" w:rsidR="005A51CA" w:rsidRPr="005A51CA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>Security</w:t>
      </w:r>
      <w:r w:rsidR="00424D20">
        <w:rPr>
          <w:rFonts w:ascii="Avenir Next LT Pro Light" w:hAnsi="Avenir Next LT Pro Light"/>
          <w:sz w:val="17"/>
          <w:szCs w:val="17"/>
        </w:rPr>
        <w:t xml:space="preserve"> </w:t>
      </w:r>
      <w:r w:rsidRPr="005A51CA">
        <w:rPr>
          <w:rFonts w:ascii="Avenir Next LT Pro Light" w:hAnsi="Avenir Next LT Pro Light"/>
          <w:sz w:val="17"/>
          <w:szCs w:val="17"/>
        </w:rPr>
        <w:t>/</w:t>
      </w:r>
      <w:r w:rsidR="00424D20">
        <w:rPr>
          <w:rFonts w:ascii="Avenir Next LT Pro Light" w:hAnsi="Avenir Next LT Pro Light"/>
          <w:sz w:val="17"/>
          <w:szCs w:val="17"/>
        </w:rPr>
        <w:t xml:space="preserve"> </w:t>
      </w:r>
      <w:r w:rsidRPr="005A51CA">
        <w:rPr>
          <w:rFonts w:ascii="Avenir Next LT Pro Light" w:hAnsi="Avenir Next LT Pro Light"/>
          <w:sz w:val="17"/>
          <w:szCs w:val="17"/>
        </w:rPr>
        <w:t>Privacy</w:t>
      </w:r>
      <w:r w:rsidR="00424D20">
        <w:rPr>
          <w:rFonts w:ascii="Avenir Next LT Pro Light" w:hAnsi="Avenir Next LT Pro Light"/>
          <w:sz w:val="17"/>
          <w:szCs w:val="17"/>
        </w:rPr>
        <w:t xml:space="preserve"> </w:t>
      </w:r>
      <w:r w:rsidRPr="005A51CA">
        <w:rPr>
          <w:rFonts w:ascii="Avenir Next LT Pro Light" w:hAnsi="Avenir Next LT Pro Light"/>
          <w:sz w:val="17"/>
          <w:szCs w:val="17"/>
        </w:rPr>
        <w:t>/</w:t>
      </w:r>
      <w:r w:rsidR="00424D20">
        <w:rPr>
          <w:rFonts w:ascii="Avenir Next LT Pro Light" w:hAnsi="Avenir Next LT Pro Light"/>
          <w:sz w:val="17"/>
          <w:szCs w:val="17"/>
        </w:rPr>
        <w:t xml:space="preserve"> </w:t>
      </w:r>
      <w:r w:rsidRPr="005A51CA">
        <w:rPr>
          <w:rFonts w:ascii="Avenir Next LT Pro Light" w:hAnsi="Avenir Next LT Pro Light"/>
          <w:sz w:val="17"/>
          <w:szCs w:val="17"/>
        </w:rPr>
        <w:t xml:space="preserve">Compliance </w:t>
      </w:r>
      <w:r w:rsidR="00424D20">
        <w:rPr>
          <w:rFonts w:ascii="Avenir Next LT Pro Light" w:hAnsi="Avenir Next LT Pro Light"/>
          <w:sz w:val="17"/>
          <w:szCs w:val="17"/>
        </w:rPr>
        <w:t>S</w:t>
      </w:r>
      <w:r w:rsidRPr="005A51CA">
        <w:rPr>
          <w:rFonts w:ascii="Avenir Next LT Pro Light" w:hAnsi="Avenir Next LT Pro Light"/>
          <w:sz w:val="17"/>
          <w:szCs w:val="17"/>
        </w:rPr>
        <w:t>ub-committee of HC Compliance Committee Lead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46C7D6B1" w14:textId="0C5A77B3" w:rsidR="005A51CA" w:rsidRPr="005A51CA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>Client Partner Engagement Project Lead – cross-functional (corporate structure)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7B84178B" w14:textId="05AEBF42" w:rsidR="005A51CA" w:rsidRPr="005A51CA" w:rsidRDefault="005A51CA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5A51CA">
        <w:rPr>
          <w:rFonts w:ascii="Avenir Next LT Pro Light" w:hAnsi="Avenir Next LT Pro Light"/>
          <w:sz w:val="17"/>
          <w:szCs w:val="17"/>
        </w:rPr>
        <w:t xml:space="preserve">HC Compliance Monitoring </w:t>
      </w:r>
      <w:r w:rsidR="00424D20">
        <w:rPr>
          <w:rFonts w:ascii="Avenir Next LT Pro Light" w:hAnsi="Avenir Next LT Pro Light"/>
          <w:sz w:val="17"/>
          <w:szCs w:val="17"/>
        </w:rPr>
        <w:t>I</w:t>
      </w:r>
      <w:r w:rsidRPr="005A51CA">
        <w:rPr>
          <w:rFonts w:ascii="Avenir Next LT Pro Light" w:hAnsi="Avenir Next LT Pro Light"/>
          <w:sz w:val="17"/>
          <w:szCs w:val="17"/>
        </w:rPr>
        <w:t>ntegration Lead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15882822" w14:textId="1BEC076B" w:rsidR="005A51CA" w:rsidRPr="005A51CA" w:rsidRDefault="003D25A4" w:rsidP="00424D20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3D25A4">
        <w:rPr>
          <w:rFonts w:ascii="Avenir Next LT Pro Light" w:hAnsi="Avenir Next LT Pro Light"/>
          <w:sz w:val="17"/>
          <w:szCs w:val="17"/>
        </w:rPr>
        <w:t>Business Process as a Service (BPaaS)</w:t>
      </w:r>
      <w:r>
        <w:rPr>
          <w:rFonts w:ascii="Avenir Next LT Pro Light" w:hAnsi="Avenir Next LT Pro Light"/>
          <w:sz w:val="17"/>
          <w:szCs w:val="17"/>
        </w:rPr>
        <w:t xml:space="preserve"> </w:t>
      </w:r>
      <w:r w:rsidR="005A51CA" w:rsidRPr="005A51CA">
        <w:rPr>
          <w:rFonts w:ascii="Avenir Next LT Pro Light" w:hAnsi="Avenir Next LT Pro Light"/>
          <w:sz w:val="17"/>
          <w:szCs w:val="17"/>
        </w:rPr>
        <w:t>Delivery Improvement Initiative Compliance Liaison</w:t>
      </w:r>
      <w:r w:rsidR="00D10879">
        <w:rPr>
          <w:rFonts w:ascii="Avenir Next LT Pro Light" w:hAnsi="Avenir Next LT Pro Light"/>
          <w:sz w:val="17"/>
          <w:szCs w:val="17"/>
        </w:rPr>
        <w:t>.</w:t>
      </w:r>
    </w:p>
    <w:p w14:paraId="237864EA" w14:textId="77777777" w:rsidR="008157BE" w:rsidRPr="00E8575D" w:rsidRDefault="008157BE" w:rsidP="008157BE">
      <w:pPr>
        <w:autoSpaceDE w:val="0"/>
        <w:autoSpaceDN w:val="0"/>
        <w:spacing w:after="40" w:line="276" w:lineRule="auto"/>
        <w:rPr>
          <w:rFonts w:ascii="Avenir Next LT Pro Light" w:hAnsi="Avenir Next LT Pro Light"/>
          <w:sz w:val="14"/>
          <w:szCs w:val="14"/>
        </w:rPr>
      </w:pPr>
    </w:p>
    <w:p w14:paraId="5CC42033" w14:textId="2F44591C" w:rsidR="008157BE" w:rsidRPr="00260C82" w:rsidRDefault="006C3971" w:rsidP="008157BE">
      <w:pPr>
        <w:shd w:val="clear" w:color="auto" w:fill="F5E3E3"/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NTT DATA/</w:t>
      </w:r>
      <w:r w:rsidR="008157BE"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DELL</w:t>
      </w:r>
      <w:r w:rsidR="003B0A28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SERVICES</w:t>
      </w:r>
      <w:r w:rsidR="008157BE"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</w:t>
      </w:r>
      <w:r w:rsidR="003F758C"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 xml:space="preserve">| </w:t>
      </w:r>
      <w:r w:rsidR="003B0A28">
        <w:rPr>
          <w:rFonts w:ascii="Avenir Next LT Pro Light" w:hAnsi="Avenir Next LT Pro Light"/>
          <w:color w:val="262626" w:themeColor="text1" w:themeTint="D9"/>
          <w:sz w:val="17"/>
          <w:szCs w:val="17"/>
        </w:rPr>
        <w:t>Remote</w:t>
      </w:r>
      <w:r w:rsidR="008157BE" w:rsidRPr="00260C82">
        <w:rPr>
          <w:rFonts w:ascii="Avenir Next LT Pro Light" w:hAnsi="Avenir Next LT Pro Light"/>
          <w:sz w:val="17"/>
          <w:szCs w:val="17"/>
        </w:rPr>
        <w:tab/>
        <w:t xml:space="preserve">   </w:t>
      </w:r>
      <w:r w:rsidR="008157BE" w:rsidRPr="00260C82">
        <w:rPr>
          <w:rFonts w:ascii="Avenir Next LT Pro Light" w:hAnsi="Avenir Next LT Pro Light"/>
          <w:sz w:val="17"/>
          <w:szCs w:val="17"/>
        </w:rPr>
        <w:tab/>
      </w:r>
      <w:r w:rsidR="008157BE" w:rsidRPr="00260C82">
        <w:rPr>
          <w:rFonts w:ascii="Avenir Next LT Pro Light" w:hAnsi="Avenir Next LT Pro Light"/>
          <w:sz w:val="17"/>
          <w:szCs w:val="17"/>
        </w:rPr>
        <w:tab/>
      </w:r>
      <w:r w:rsidR="008157BE" w:rsidRPr="00260C82">
        <w:rPr>
          <w:rFonts w:ascii="Avenir Next LT Pro Light" w:hAnsi="Avenir Next LT Pro Light"/>
          <w:sz w:val="17"/>
          <w:szCs w:val="17"/>
        </w:rPr>
        <w:tab/>
      </w:r>
      <w:r w:rsidR="008157BE" w:rsidRPr="00260C82">
        <w:rPr>
          <w:rFonts w:ascii="Avenir Next LT Pro Light" w:hAnsi="Avenir Next LT Pro Light"/>
          <w:sz w:val="17"/>
          <w:szCs w:val="17"/>
        </w:rPr>
        <w:tab/>
        <w:t xml:space="preserve">                   </w:t>
      </w:r>
      <w:r w:rsidR="008157BE" w:rsidRPr="00260C82">
        <w:rPr>
          <w:rFonts w:ascii="Avenir Next LT Pro Light" w:hAnsi="Avenir Next LT Pro Light"/>
          <w:sz w:val="17"/>
          <w:szCs w:val="17"/>
        </w:rPr>
        <w:tab/>
        <w:t xml:space="preserve">     </w:t>
      </w:r>
    </w:p>
    <w:p w14:paraId="6B143165" w14:textId="205A2E54" w:rsidR="00942EE0" w:rsidRPr="00942EE0" w:rsidRDefault="00552245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552245">
        <w:rPr>
          <w:rFonts w:ascii="Avenir Next LT Pro Light" w:hAnsi="Avenir Next LT Pro Light"/>
          <w:b/>
          <w:bCs/>
          <w:sz w:val="18"/>
          <w:szCs w:val="18"/>
        </w:rPr>
        <w:t>Business Systems Analys</w:t>
      </w:r>
      <w:r>
        <w:rPr>
          <w:rFonts w:ascii="Avenir Next LT Pro Light" w:hAnsi="Avenir Next LT Pro Light"/>
          <w:b/>
          <w:bCs/>
          <w:sz w:val="18"/>
          <w:szCs w:val="18"/>
        </w:rPr>
        <w:t>t</w:t>
      </w:r>
      <w:r w:rsidRPr="00552245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6C3971">
        <w:rPr>
          <w:rFonts w:ascii="Avenir Next LT Pro Light" w:hAnsi="Avenir Next LT Pro Light"/>
          <w:b/>
          <w:bCs/>
          <w:sz w:val="18"/>
          <w:szCs w:val="18"/>
        </w:rPr>
        <w:t>Advisor</w:t>
      </w:r>
      <w:r w:rsidRPr="00552245">
        <w:rPr>
          <w:rFonts w:ascii="Avenir Next LT Pro Light" w:hAnsi="Avenir Next LT Pro Light"/>
          <w:b/>
          <w:bCs/>
          <w:sz w:val="18"/>
          <w:szCs w:val="18"/>
        </w:rPr>
        <w:t>– Implementation and Delivery Services</w:t>
      </w:r>
      <w:r>
        <w:rPr>
          <w:rFonts w:ascii="Avenir Next LT Pro Light" w:hAnsi="Avenir Next LT Pro Light"/>
          <w:b/>
          <w:bCs/>
          <w:sz w:val="18"/>
          <w:szCs w:val="18"/>
        </w:rPr>
        <w:t xml:space="preserve">, </w:t>
      </w:r>
      <w:r w:rsidRPr="00552245">
        <w:rPr>
          <w:rFonts w:ascii="Avenir Next LT Pro Light" w:hAnsi="Avenir Next LT Pro Light"/>
          <w:b/>
          <w:bCs/>
          <w:sz w:val="18"/>
          <w:szCs w:val="18"/>
        </w:rPr>
        <w:t xml:space="preserve">Healthcare Practice </w:t>
      </w:r>
      <w:r>
        <w:rPr>
          <w:rFonts w:ascii="Avenir Next LT Pro Light" w:hAnsi="Avenir Next LT Pro Light"/>
          <w:b/>
          <w:bCs/>
          <w:sz w:val="18"/>
          <w:szCs w:val="18"/>
        </w:rPr>
        <w:t>&amp;</w:t>
      </w:r>
      <w:r w:rsidRPr="00552245">
        <w:rPr>
          <w:rFonts w:ascii="Avenir Next LT Pro Light" w:hAnsi="Avenir Next LT Pro Light"/>
          <w:b/>
          <w:bCs/>
          <w:sz w:val="18"/>
          <w:szCs w:val="18"/>
        </w:rPr>
        <w:t xml:space="preserve"> Solutions Group</w:t>
      </w:r>
      <w:r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8157BE" w:rsidRPr="000C39DF">
        <w:rPr>
          <w:rFonts w:ascii="Avenir Next LT Pro Light" w:hAnsi="Avenir Next LT Pro Light"/>
          <w:sz w:val="18"/>
          <w:szCs w:val="18"/>
        </w:rPr>
        <w:t xml:space="preserve">| </w:t>
      </w:r>
      <w:r w:rsidR="008157BE" w:rsidRPr="000C39DF">
        <w:rPr>
          <w:rFonts w:ascii="Avenir Next LT Pro Light" w:hAnsi="Avenir Next LT Pro Light"/>
          <w:b/>
          <w:bCs/>
          <w:sz w:val="18"/>
          <w:szCs w:val="18"/>
        </w:rPr>
        <w:t>May 2013 – Dec 2016</w:t>
      </w:r>
    </w:p>
    <w:p w14:paraId="00B7ECFA" w14:textId="0706571E" w:rsidR="000E7CD3" w:rsidRDefault="00942EE0" w:rsidP="00942EE0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pacing w:val="-2"/>
          <w:sz w:val="17"/>
          <w:szCs w:val="17"/>
        </w:rPr>
      </w:pPr>
      <w:r w:rsidRPr="00AF46AC">
        <w:rPr>
          <w:rFonts w:ascii="Avenir Next LT Pro Light" w:hAnsi="Avenir Next LT Pro Light"/>
          <w:spacing w:val="-2"/>
          <w:sz w:val="17"/>
          <w:szCs w:val="17"/>
        </w:rPr>
        <w:t xml:space="preserve">Leveraged broad configuration management experience in Commercial PPO and POS, Medicare PFFS, Medicare HMO, and Medicaid. Led </w:t>
      </w:r>
      <w:r w:rsidR="008157BE" w:rsidRPr="00AF46AC">
        <w:rPr>
          <w:rFonts w:ascii="Avenir Next LT Pro Light" w:hAnsi="Avenir Next LT Pro Light"/>
          <w:spacing w:val="-2"/>
          <w:sz w:val="17"/>
          <w:szCs w:val="17"/>
        </w:rPr>
        <w:t>Implementation of IkaSystems</w:t>
      </w:r>
      <w:r w:rsidRPr="00AF46AC">
        <w:rPr>
          <w:rFonts w:ascii="Avenir Next LT Pro Light" w:hAnsi="Avenir Next LT Pro Light"/>
          <w:spacing w:val="-2"/>
          <w:sz w:val="17"/>
          <w:szCs w:val="17"/>
        </w:rPr>
        <w:t xml:space="preserve"> for then client (and former employer) CHPW. Served as a Business Analysis Advisor of Implementation and Delivery Services team within the Healthcare Practice and Solutions team with a focus on requirements gathering and system configuration.  </w:t>
      </w:r>
    </w:p>
    <w:p w14:paraId="5A7CD6F0" w14:textId="77777777" w:rsidR="00E20025" w:rsidRPr="00E20025" w:rsidRDefault="00E20025" w:rsidP="00E20025">
      <w:pPr>
        <w:autoSpaceDE w:val="0"/>
        <w:autoSpaceDN w:val="0"/>
        <w:spacing w:after="40" w:line="276" w:lineRule="auto"/>
        <w:rPr>
          <w:rFonts w:ascii="Avenir Next LT Pro Light" w:hAnsi="Avenir Next LT Pro Light"/>
          <w:sz w:val="2"/>
          <w:szCs w:val="2"/>
        </w:rPr>
      </w:pPr>
    </w:p>
    <w:p w14:paraId="024EA6AC" w14:textId="1BEFDC58" w:rsidR="000E7CD3" w:rsidRDefault="002116B1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Rapidly p</w:t>
      </w:r>
      <w:r w:rsidR="00CD2A3E">
        <w:rPr>
          <w:rFonts w:ascii="Avenir Next LT Pro Light" w:hAnsi="Avenir Next LT Pro Light"/>
          <w:sz w:val="17"/>
          <w:szCs w:val="17"/>
        </w:rPr>
        <w:t xml:space="preserve">romoted from Junior Systems Analyst within just 6 months, serving </w:t>
      </w:r>
      <w:r w:rsidR="000E7CD3">
        <w:rPr>
          <w:rFonts w:ascii="Avenir Next LT Pro Light" w:hAnsi="Avenir Next LT Pro Light"/>
          <w:sz w:val="17"/>
          <w:szCs w:val="17"/>
        </w:rPr>
        <w:t xml:space="preserve">as </w:t>
      </w:r>
      <w:r w:rsidR="000E7CD3" w:rsidRPr="00260C82">
        <w:rPr>
          <w:rFonts w:ascii="Avenir Next LT Pro Light" w:hAnsi="Avenir Next LT Pro Light"/>
          <w:sz w:val="17"/>
          <w:szCs w:val="17"/>
        </w:rPr>
        <w:t xml:space="preserve">Support BA for analysis, </w:t>
      </w:r>
      <w:r w:rsidR="00597048">
        <w:rPr>
          <w:rFonts w:ascii="Avenir Next LT Pro Light" w:hAnsi="Avenir Next LT Pro Light"/>
          <w:sz w:val="17"/>
          <w:szCs w:val="17"/>
        </w:rPr>
        <w:t xml:space="preserve">business </w:t>
      </w:r>
      <w:r w:rsidR="000E7CD3" w:rsidRPr="00260C82">
        <w:rPr>
          <w:rFonts w:ascii="Avenir Next LT Pro Light" w:hAnsi="Avenir Next LT Pro Light"/>
          <w:sz w:val="17"/>
          <w:szCs w:val="17"/>
        </w:rPr>
        <w:t xml:space="preserve">requirements and </w:t>
      </w:r>
      <w:r w:rsidR="00597048">
        <w:rPr>
          <w:rFonts w:ascii="Avenir Next LT Pro Light" w:hAnsi="Avenir Next LT Pro Light"/>
          <w:sz w:val="17"/>
          <w:szCs w:val="17"/>
        </w:rPr>
        <w:t xml:space="preserve">functional design configuration </w:t>
      </w:r>
      <w:r w:rsidR="000E7CD3" w:rsidRPr="00260C82">
        <w:rPr>
          <w:rFonts w:ascii="Avenir Next LT Pro Light" w:hAnsi="Avenir Next LT Pro Light"/>
          <w:sz w:val="17"/>
          <w:szCs w:val="17"/>
        </w:rPr>
        <w:t>for Benefits and Authorizations workstreams</w:t>
      </w:r>
      <w:r w:rsidR="000E7CD3">
        <w:rPr>
          <w:rFonts w:ascii="Avenir Next LT Pro Light" w:hAnsi="Avenir Next LT Pro Light"/>
          <w:sz w:val="17"/>
          <w:szCs w:val="17"/>
        </w:rPr>
        <w:t>.</w:t>
      </w:r>
      <w:r w:rsidR="000E7CD3" w:rsidRPr="00260C82">
        <w:rPr>
          <w:rFonts w:ascii="Avenir Next LT Pro Light" w:hAnsi="Avenir Next LT Pro Light"/>
          <w:sz w:val="17"/>
          <w:szCs w:val="17"/>
        </w:rPr>
        <w:t xml:space="preserve"> </w:t>
      </w:r>
    </w:p>
    <w:p w14:paraId="276D41B1" w14:textId="2E8BE79B" w:rsidR="00B22740" w:rsidRDefault="00B22740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Utilized Agile methodologies</w:t>
      </w:r>
      <w:r w:rsidR="005751F1">
        <w:rPr>
          <w:rFonts w:ascii="Avenir Next LT Pro Light" w:hAnsi="Avenir Next LT Pro Light"/>
          <w:sz w:val="17"/>
          <w:szCs w:val="17"/>
        </w:rPr>
        <w:t xml:space="preserve"> including daily scrum</w:t>
      </w:r>
      <w:r w:rsidR="00287B9B">
        <w:rPr>
          <w:rFonts w:ascii="Avenir Next LT Pro Light" w:hAnsi="Avenir Next LT Pro Light"/>
          <w:sz w:val="17"/>
          <w:szCs w:val="17"/>
        </w:rPr>
        <w:t xml:space="preserve"> sessions</w:t>
      </w:r>
      <w:r w:rsidR="00682850">
        <w:rPr>
          <w:rFonts w:ascii="Avenir Next LT Pro Light" w:hAnsi="Avenir Next LT Pro Light"/>
          <w:sz w:val="17"/>
          <w:szCs w:val="17"/>
        </w:rPr>
        <w:t>.</w:t>
      </w:r>
    </w:p>
    <w:p w14:paraId="1E5CB874" w14:textId="77777777" w:rsidR="00942EE0" w:rsidRDefault="00811DAB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 xml:space="preserve">Served as </w:t>
      </w:r>
      <w:r w:rsidR="000E7CD3" w:rsidRPr="00260C82">
        <w:rPr>
          <w:rFonts w:ascii="Avenir Next LT Pro Light" w:hAnsi="Avenir Next LT Pro Light"/>
          <w:sz w:val="17"/>
          <w:szCs w:val="17"/>
        </w:rPr>
        <w:t>Lead BA for Enterprise Services (Call Center), Provider Portal, and Security workstreams.</w:t>
      </w:r>
    </w:p>
    <w:p w14:paraId="13D42958" w14:textId="64473CAE" w:rsidR="00016106" w:rsidRPr="000E7CD3" w:rsidRDefault="00016106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 xml:space="preserve">Lead </w:t>
      </w:r>
      <w:r w:rsidR="00A4605E">
        <w:rPr>
          <w:rFonts w:ascii="Avenir Next LT Pro Light" w:hAnsi="Avenir Next LT Pro Light"/>
          <w:sz w:val="17"/>
          <w:szCs w:val="17"/>
        </w:rPr>
        <w:t>acceptance testing for both users and system requirements</w:t>
      </w:r>
      <w:r w:rsidR="00B82EA2">
        <w:rPr>
          <w:rFonts w:ascii="Avenir Next LT Pro Light" w:hAnsi="Avenir Next LT Pro Light"/>
          <w:sz w:val="17"/>
          <w:szCs w:val="17"/>
        </w:rPr>
        <w:t>.</w:t>
      </w:r>
    </w:p>
    <w:p w14:paraId="661CF4CF" w14:textId="1CA39D4F" w:rsidR="00942EE0" w:rsidRDefault="00942EE0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Gathered</w:t>
      </w:r>
      <w:r w:rsidRPr="00174985">
        <w:rPr>
          <w:rFonts w:ascii="Avenir Next LT Pro Light" w:hAnsi="Avenir Next LT Pro Light"/>
          <w:sz w:val="17"/>
          <w:szCs w:val="17"/>
        </w:rPr>
        <w:t xml:space="preserve"> </w:t>
      </w:r>
      <w:r w:rsidRPr="00D10879">
        <w:rPr>
          <w:rFonts w:ascii="Avenir Next LT Pro Light" w:hAnsi="Avenir Next LT Pro Light"/>
          <w:sz w:val="17"/>
          <w:szCs w:val="17"/>
        </w:rPr>
        <w:t>Medicaid</w:t>
      </w:r>
      <w:r w:rsidRPr="00174985">
        <w:rPr>
          <w:rFonts w:ascii="Avenir Next LT Pro Light" w:hAnsi="Avenir Next LT Pro Light"/>
          <w:sz w:val="17"/>
          <w:szCs w:val="17"/>
        </w:rPr>
        <w:t xml:space="preserve"> requirements for three regional health plans</w:t>
      </w:r>
      <w:r>
        <w:rPr>
          <w:rFonts w:ascii="Avenir Next LT Pro Light" w:hAnsi="Avenir Next LT Pro Light"/>
          <w:sz w:val="17"/>
          <w:szCs w:val="17"/>
        </w:rPr>
        <w:t xml:space="preserve"> and</w:t>
      </w:r>
      <w:r w:rsidRPr="00174985">
        <w:rPr>
          <w:rFonts w:ascii="Avenir Next LT Pro Light" w:hAnsi="Avenir Next LT Pro Light"/>
          <w:sz w:val="17"/>
          <w:szCs w:val="17"/>
        </w:rPr>
        <w:t xml:space="preserve"> </w:t>
      </w:r>
      <w:r>
        <w:rPr>
          <w:rFonts w:ascii="Avenir Next LT Pro Light" w:hAnsi="Avenir Next LT Pro Light"/>
          <w:sz w:val="17"/>
          <w:szCs w:val="17"/>
        </w:rPr>
        <w:t>ran</w:t>
      </w:r>
      <w:r w:rsidRPr="00174985">
        <w:rPr>
          <w:rFonts w:ascii="Avenir Next LT Pro Light" w:hAnsi="Avenir Next LT Pro Light"/>
          <w:sz w:val="17"/>
          <w:szCs w:val="17"/>
        </w:rPr>
        <w:t xml:space="preserve"> due diligence for benefits administration</w:t>
      </w:r>
      <w:r w:rsidR="00D10879">
        <w:rPr>
          <w:rFonts w:ascii="Avenir Next LT Pro Light" w:hAnsi="Avenir Next LT Pro Light"/>
          <w:sz w:val="17"/>
          <w:szCs w:val="17"/>
        </w:rPr>
        <w:t xml:space="preserve"> for a fourth health plan.</w:t>
      </w:r>
    </w:p>
    <w:p w14:paraId="7FE8A2A8" w14:textId="77777777" w:rsidR="00811DAB" w:rsidRDefault="00811DAB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Successfully aligned all stakeholders on challenging implementation, including internal team, clients, and software vendor.</w:t>
      </w:r>
    </w:p>
    <w:p w14:paraId="1AB4F1BB" w14:textId="77777777" w:rsidR="00CD2A3E" w:rsidRPr="000E5538" w:rsidRDefault="00CD2A3E" w:rsidP="00CD2A3E">
      <w:pPr>
        <w:autoSpaceDE w:val="0"/>
        <w:autoSpaceDN w:val="0"/>
        <w:spacing w:after="40" w:line="276" w:lineRule="auto"/>
        <w:rPr>
          <w:rFonts w:ascii="Avenir Next LT Pro Light" w:hAnsi="Avenir Next LT Pro Light"/>
          <w:sz w:val="14"/>
          <w:szCs w:val="14"/>
        </w:rPr>
      </w:pPr>
    </w:p>
    <w:p w14:paraId="2AAA5F96" w14:textId="77777777" w:rsidR="008157BE" w:rsidRPr="00260C82" w:rsidRDefault="008157BE" w:rsidP="008157BE">
      <w:pPr>
        <w:shd w:val="clear" w:color="auto" w:fill="F5E3E3"/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COMMUNITY HEALTH PLAN OF WASHINGTON</w:t>
      </w:r>
      <w:r w:rsidR="00D07618"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(CHPW)</w:t>
      </w:r>
      <w:r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 xml:space="preserve"> </w:t>
      </w:r>
      <w:r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>| Seattle, WA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              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</w:t>
      </w:r>
    </w:p>
    <w:p w14:paraId="6521D05C" w14:textId="77777777" w:rsidR="008157BE" w:rsidRPr="000C39DF" w:rsidRDefault="008157BE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>Manager, Compliance</w:t>
      </w:r>
      <w:r w:rsidRPr="000C39DF">
        <w:rPr>
          <w:rFonts w:ascii="Avenir Next LT Pro Light" w:hAnsi="Avenir Next LT Pro Light"/>
          <w:sz w:val="18"/>
          <w:szCs w:val="18"/>
        </w:rPr>
        <w:t xml:space="preserve"> | </w:t>
      </w:r>
      <w:r w:rsidRPr="000C39DF">
        <w:rPr>
          <w:rFonts w:ascii="Avenir Next LT Pro Light" w:hAnsi="Avenir Next LT Pro Light"/>
          <w:b/>
          <w:bCs/>
          <w:sz w:val="18"/>
          <w:szCs w:val="18"/>
        </w:rPr>
        <w:t>2012 – 2013</w:t>
      </w:r>
    </w:p>
    <w:p w14:paraId="5D435594" w14:textId="77777777" w:rsidR="005A51CA" w:rsidRPr="005A51CA" w:rsidRDefault="008157BE" w:rsidP="00E200BC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>Responsible for oversight of health care</w:t>
      </w:r>
      <w:r w:rsidR="00371523">
        <w:rPr>
          <w:rFonts w:ascii="Avenir Next LT Pro Light" w:hAnsi="Avenir Next LT Pro Light"/>
          <w:sz w:val="17"/>
          <w:szCs w:val="17"/>
        </w:rPr>
        <w:t xml:space="preserve"> insurance</w:t>
      </w:r>
      <w:r w:rsidRPr="00260C82">
        <w:rPr>
          <w:rFonts w:ascii="Avenir Next LT Pro Light" w:hAnsi="Avenir Next LT Pro Light"/>
          <w:sz w:val="17"/>
          <w:szCs w:val="17"/>
        </w:rPr>
        <w:t xml:space="preserve"> payer compliance program daily activities, including HIPAA, </w:t>
      </w:r>
      <w:r w:rsidR="00371523" w:rsidRPr="00260C82">
        <w:rPr>
          <w:rFonts w:ascii="Avenir Next LT Pro Light" w:hAnsi="Avenir Next LT Pro Light"/>
          <w:sz w:val="17"/>
          <w:szCs w:val="17"/>
        </w:rPr>
        <w:t>auditing &amp; monitoring, response &amp; prevention, compliance training,</w:t>
      </w:r>
      <w:r w:rsidR="00371523">
        <w:rPr>
          <w:rFonts w:ascii="Avenir Next LT Pro Light" w:hAnsi="Avenir Next LT Pro Light"/>
          <w:sz w:val="17"/>
          <w:szCs w:val="17"/>
        </w:rPr>
        <w:t xml:space="preserve"> </w:t>
      </w:r>
      <w:r w:rsidR="00371523" w:rsidRPr="005A51CA">
        <w:rPr>
          <w:rFonts w:ascii="Avenir Next LT Pro Light" w:hAnsi="Avenir Next LT Pro Light"/>
          <w:sz w:val="17"/>
          <w:szCs w:val="17"/>
        </w:rPr>
        <w:t>regulatory and gap assessments</w:t>
      </w:r>
      <w:r w:rsidR="00371523">
        <w:rPr>
          <w:rFonts w:ascii="Avenir Next LT Pro Light" w:hAnsi="Avenir Next LT Pro Light"/>
          <w:sz w:val="17"/>
          <w:szCs w:val="17"/>
        </w:rPr>
        <w:t>,</w:t>
      </w:r>
      <w:r w:rsidRPr="00260C82">
        <w:rPr>
          <w:rFonts w:ascii="Avenir Next LT Pro Light" w:hAnsi="Avenir Next LT Pro Light"/>
          <w:sz w:val="17"/>
          <w:szCs w:val="17"/>
        </w:rPr>
        <w:t xml:space="preserve"> and delegated vendor oversight.</w:t>
      </w:r>
      <w:r w:rsidR="00371523">
        <w:rPr>
          <w:rFonts w:ascii="Avenir Next LT Pro Light" w:hAnsi="Avenir Next LT Pro Light"/>
          <w:sz w:val="17"/>
          <w:szCs w:val="17"/>
        </w:rPr>
        <w:t xml:space="preserve"> </w:t>
      </w:r>
      <w:r w:rsidR="005A51CA" w:rsidRPr="005A51CA">
        <w:rPr>
          <w:rFonts w:ascii="Avenir Next LT Pro Light" w:hAnsi="Avenir Next LT Pro Light"/>
          <w:sz w:val="17"/>
          <w:szCs w:val="17"/>
        </w:rPr>
        <w:t>Model</w:t>
      </w:r>
      <w:r w:rsidR="00371523">
        <w:rPr>
          <w:rFonts w:ascii="Avenir Next LT Pro Light" w:hAnsi="Avenir Next LT Pro Light"/>
          <w:sz w:val="17"/>
          <w:szCs w:val="17"/>
        </w:rPr>
        <w:t>ed</w:t>
      </w:r>
      <w:r w:rsidR="005A51CA" w:rsidRPr="005A51CA">
        <w:rPr>
          <w:rFonts w:ascii="Avenir Next LT Pro Light" w:hAnsi="Avenir Next LT Pro Light"/>
          <w:sz w:val="17"/>
          <w:szCs w:val="17"/>
        </w:rPr>
        <w:t xml:space="preserve"> office methodology to conduct internal operational audits</w:t>
      </w:r>
      <w:r w:rsidR="00371523">
        <w:rPr>
          <w:rFonts w:ascii="Avenir Next LT Pro Light" w:hAnsi="Avenir Next LT Pro Light"/>
          <w:sz w:val="17"/>
          <w:szCs w:val="17"/>
        </w:rPr>
        <w:t>.</w:t>
      </w:r>
    </w:p>
    <w:p w14:paraId="0466B568" w14:textId="77777777" w:rsidR="008157BE" w:rsidRPr="00260C82" w:rsidRDefault="003F758C" w:rsidP="00AD2AA0">
      <w:pPr>
        <w:shd w:val="clear" w:color="auto" w:fill="F5E3E3"/>
        <w:autoSpaceDE w:val="0"/>
        <w:autoSpaceDN w:val="0"/>
        <w:spacing w:before="120"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ASSOCIATED STUDENTS OF WESTERN WASHINGTON UNIVERSITY</w:t>
      </w:r>
      <w:r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 xml:space="preserve"> </w:t>
      </w:r>
      <w:r w:rsidR="008157BE"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 xml:space="preserve">| </w:t>
      </w:r>
      <w:r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>Bellingham, WA</w:t>
      </w:r>
      <w:r w:rsidR="008157BE" w:rsidRPr="00260C82">
        <w:rPr>
          <w:rFonts w:ascii="Avenir Next LT Pro Light" w:hAnsi="Avenir Next LT Pro Light"/>
          <w:sz w:val="17"/>
          <w:szCs w:val="17"/>
        </w:rPr>
        <w:tab/>
        <w:t xml:space="preserve">                   </w:t>
      </w:r>
      <w:r w:rsidR="008157BE" w:rsidRPr="00260C82">
        <w:rPr>
          <w:rFonts w:ascii="Avenir Next LT Pro Light" w:hAnsi="Avenir Next LT Pro Light"/>
          <w:sz w:val="17"/>
          <w:szCs w:val="17"/>
        </w:rPr>
        <w:tab/>
        <w:t xml:space="preserve">     </w:t>
      </w:r>
    </w:p>
    <w:p w14:paraId="734A10D9" w14:textId="6D5FEF9B" w:rsidR="008157BE" w:rsidRPr="000C39DF" w:rsidRDefault="003F758C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 xml:space="preserve">Associate Director, Representation and Engagement Programs </w:t>
      </w:r>
      <w:r w:rsidR="00D10879" w:rsidRPr="000C39DF">
        <w:rPr>
          <w:rFonts w:ascii="Avenir Next LT Pro Light" w:hAnsi="Avenir Next LT Pro Light"/>
          <w:sz w:val="18"/>
          <w:szCs w:val="18"/>
        </w:rPr>
        <w:t xml:space="preserve">| </w:t>
      </w:r>
      <w:r w:rsidR="00D10879" w:rsidRPr="000C39DF">
        <w:rPr>
          <w:rFonts w:ascii="Avenir Next LT Pro Light" w:hAnsi="Avenir Next LT Pro Light"/>
          <w:b/>
          <w:bCs/>
          <w:sz w:val="18"/>
          <w:szCs w:val="18"/>
        </w:rPr>
        <w:t>2011</w:t>
      </w:r>
      <w:r w:rsidR="008157BE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– 2012</w:t>
      </w:r>
    </w:p>
    <w:p w14:paraId="7B754C44" w14:textId="77777777" w:rsidR="008157BE" w:rsidRPr="00260C82" w:rsidRDefault="004D46C5" w:rsidP="00545422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>
        <w:rPr>
          <w:rFonts w:ascii="Avenir Next LT Pro Light" w:hAnsi="Avenir Next LT Pro Light"/>
          <w:sz w:val="17"/>
          <w:szCs w:val="17"/>
        </w:rPr>
        <w:t>Held p</w:t>
      </w:r>
      <w:r w:rsidR="008157BE" w:rsidRPr="00260C82">
        <w:rPr>
          <w:rFonts w:ascii="Avenir Next LT Pro Light" w:hAnsi="Avenir Next LT Pro Light"/>
          <w:sz w:val="17"/>
          <w:szCs w:val="17"/>
        </w:rPr>
        <w:t xml:space="preserve">art-time position while </w:t>
      </w:r>
      <w:r w:rsidR="000B72C7">
        <w:rPr>
          <w:rFonts w:ascii="Avenir Next LT Pro Light" w:hAnsi="Avenir Next LT Pro Light"/>
          <w:sz w:val="17"/>
          <w:szCs w:val="17"/>
        </w:rPr>
        <w:t>completing</w:t>
      </w:r>
      <w:r w:rsidR="008157BE" w:rsidRPr="00260C82">
        <w:rPr>
          <w:rFonts w:ascii="Avenir Next LT Pro Light" w:hAnsi="Avenir Next LT Pro Light"/>
          <w:sz w:val="17"/>
          <w:szCs w:val="17"/>
        </w:rPr>
        <w:t xml:space="preserve"> coursework toward Bachelor of Arts in Political Science. Responsible for campus civic engagement programs including voter education, voter registration, and ballot accessibility.  Supervise</w:t>
      </w:r>
      <w:r w:rsidR="00C44B4B">
        <w:rPr>
          <w:rFonts w:ascii="Avenir Next LT Pro Light" w:hAnsi="Avenir Next LT Pro Light"/>
          <w:sz w:val="17"/>
          <w:szCs w:val="17"/>
        </w:rPr>
        <w:t>d agile team including</w:t>
      </w:r>
      <w:r w:rsidR="008157BE" w:rsidRPr="00260C82">
        <w:rPr>
          <w:rFonts w:ascii="Avenir Next LT Pro Light" w:hAnsi="Avenir Next LT Pro Light"/>
          <w:sz w:val="17"/>
          <w:szCs w:val="17"/>
        </w:rPr>
        <w:t xml:space="preserve"> Student Election Coordinator, Student Senate Chair, University Committee Coordinator, and Student Legislative Liaison.</w:t>
      </w:r>
    </w:p>
    <w:p w14:paraId="1D4A508D" w14:textId="77777777" w:rsidR="003F758C" w:rsidRPr="00260C82" w:rsidRDefault="003F758C" w:rsidP="00AD2AA0">
      <w:pPr>
        <w:shd w:val="clear" w:color="auto" w:fill="F5E3E3"/>
        <w:autoSpaceDE w:val="0"/>
        <w:autoSpaceDN w:val="0"/>
        <w:spacing w:before="120"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ADAPTIS INC.</w:t>
      </w:r>
      <w:r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 xml:space="preserve"> </w:t>
      </w:r>
      <w:r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 xml:space="preserve">| </w:t>
      </w:r>
      <w:r w:rsidRPr="00260C82">
        <w:rPr>
          <w:rFonts w:ascii="Avenir Next LT Pro Light" w:hAnsi="Avenir Next LT Pro Light"/>
          <w:sz w:val="17"/>
          <w:szCs w:val="17"/>
        </w:rPr>
        <w:t>Seattle, WA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              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</w:t>
      </w:r>
    </w:p>
    <w:p w14:paraId="4700F8B4" w14:textId="08D6E683" w:rsidR="003F758C" w:rsidRPr="000C39DF" w:rsidRDefault="003F758C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 xml:space="preserve">Consulting Business Analyst </w:t>
      </w:r>
      <w:r w:rsidR="00D10879" w:rsidRPr="000C39DF">
        <w:rPr>
          <w:rFonts w:ascii="Avenir Next LT Pro Light" w:hAnsi="Avenir Next LT Pro Light"/>
          <w:sz w:val="18"/>
          <w:szCs w:val="18"/>
        </w:rPr>
        <w:t xml:space="preserve">| </w:t>
      </w:r>
      <w:r w:rsidR="00D10879" w:rsidRPr="000C39DF">
        <w:rPr>
          <w:rFonts w:ascii="Avenir Next LT Pro Light" w:hAnsi="Avenir Next LT Pro Light"/>
          <w:b/>
          <w:bCs/>
          <w:sz w:val="18"/>
          <w:szCs w:val="18"/>
        </w:rPr>
        <w:t>2007</w:t>
      </w:r>
      <w:r w:rsidRPr="000C39DF">
        <w:rPr>
          <w:rFonts w:ascii="Avenir Next LT Pro Light" w:hAnsi="Avenir Next LT Pro Light"/>
          <w:b/>
          <w:bCs/>
          <w:sz w:val="18"/>
          <w:szCs w:val="18"/>
        </w:rPr>
        <w:t xml:space="preserve"> – 2010</w:t>
      </w:r>
    </w:p>
    <w:p w14:paraId="0B51F62C" w14:textId="77777777" w:rsidR="008157BE" w:rsidRDefault="008157BE" w:rsidP="00AC6FA5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>Manage</w:t>
      </w:r>
      <w:r w:rsidR="00754FF4">
        <w:rPr>
          <w:rFonts w:ascii="Avenir Next LT Pro Light" w:hAnsi="Avenir Next LT Pro Light"/>
          <w:sz w:val="17"/>
          <w:szCs w:val="17"/>
        </w:rPr>
        <w:t>d</w:t>
      </w:r>
      <w:r w:rsidRPr="00260C82">
        <w:rPr>
          <w:rFonts w:ascii="Avenir Next LT Pro Light" w:hAnsi="Avenir Next LT Pro Light"/>
          <w:sz w:val="17"/>
          <w:szCs w:val="17"/>
        </w:rPr>
        <w:t xml:space="preserve"> relationships with insurance company clients for health insurance third-party administrator; identif</w:t>
      </w:r>
      <w:r w:rsidR="00754FF4">
        <w:rPr>
          <w:rFonts w:ascii="Avenir Next LT Pro Light" w:hAnsi="Avenir Next LT Pro Light"/>
          <w:sz w:val="17"/>
          <w:szCs w:val="17"/>
        </w:rPr>
        <w:t>ied</w:t>
      </w:r>
      <w:r w:rsidRPr="00260C82">
        <w:rPr>
          <w:rFonts w:ascii="Avenir Next LT Pro Light" w:hAnsi="Avenir Next LT Pro Light"/>
          <w:sz w:val="17"/>
          <w:szCs w:val="17"/>
        </w:rPr>
        <w:t xml:space="preserve"> issues, propose</w:t>
      </w:r>
      <w:r w:rsidR="00754FF4">
        <w:rPr>
          <w:rFonts w:ascii="Avenir Next LT Pro Light" w:hAnsi="Avenir Next LT Pro Light"/>
          <w:sz w:val="17"/>
          <w:szCs w:val="17"/>
        </w:rPr>
        <w:t>d</w:t>
      </w:r>
      <w:r w:rsidRPr="00260C82">
        <w:rPr>
          <w:rFonts w:ascii="Avenir Next LT Pro Light" w:hAnsi="Avenir Next LT Pro Light"/>
          <w:sz w:val="17"/>
          <w:szCs w:val="17"/>
        </w:rPr>
        <w:t xml:space="preserve"> and execute</w:t>
      </w:r>
      <w:r w:rsidR="00754FF4">
        <w:rPr>
          <w:rFonts w:ascii="Avenir Next LT Pro Light" w:hAnsi="Avenir Next LT Pro Light"/>
          <w:sz w:val="17"/>
          <w:szCs w:val="17"/>
        </w:rPr>
        <w:t>d</w:t>
      </w:r>
      <w:r w:rsidRPr="00260C82">
        <w:rPr>
          <w:rFonts w:ascii="Avenir Next LT Pro Light" w:hAnsi="Avenir Next LT Pro Light"/>
          <w:sz w:val="17"/>
          <w:szCs w:val="17"/>
        </w:rPr>
        <w:t xml:space="preserve"> solutions.  </w:t>
      </w:r>
      <w:r w:rsidR="00AC6FA5">
        <w:rPr>
          <w:rFonts w:ascii="Avenir Next LT Pro Light" w:hAnsi="Avenir Next LT Pro Light"/>
          <w:sz w:val="17"/>
          <w:szCs w:val="17"/>
        </w:rPr>
        <w:t>Served as subject matter expert on</w:t>
      </w:r>
      <w:r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Pr="003146D4">
        <w:rPr>
          <w:rFonts w:ascii="Avenir Next LT Pro Light" w:hAnsi="Avenir Next LT Pro Light"/>
          <w:b/>
          <w:bCs/>
          <w:sz w:val="17"/>
          <w:szCs w:val="17"/>
        </w:rPr>
        <w:t>Medicare</w:t>
      </w:r>
      <w:r w:rsidRPr="00260C82">
        <w:rPr>
          <w:rFonts w:ascii="Avenir Next LT Pro Light" w:hAnsi="Avenir Next LT Pro Light"/>
          <w:sz w:val="17"/>
          <w:szCs w:val="17"/>
        </w:rPr>
        <w:t xml:space="preserve"> enrollment regulations pertaining to health insurance plans. Implement</w:t>
      </w:r>
      <w:r w:rsidR="00AC6FA5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new software for Medicare Managed Care plan enrollment and consult</w:t>
      </w:r>
      <w:r w:rsidR="00AC6FA5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Medicare clients on federal laws regarding Medicare Managed Care and Private Fee-for-Service Plan enrollment. Responsible for the design, implementation, and documentation of all Enrollment processes. Programs used:  Market Prominence</w:t>
      </w:r>
      <w:r w:rsidR="00AC6FA5">
        <w:rPr>
          <w:rFonts w:ascii="Avenir Next LT Pro Light" w:hAnsi="Avenir Next LT Pro Light"/>
          <w:sz w:val="17"/>
          <w:szCs w:val="17"/>
        </w:rPr>
        <w:t>.</w:t>
      </w:r>
    </w:p>
    <w:p w14:paraId="3FFE313C" w14:textId="03C44EDF" w:rsidR="003F758C" w:rsidRPr="00260C82" w:rsidRDefault="003F758C" w:rsidP="00AD2AA0">
      <w:pPr>
        <w:shd w:val="clear" w:color="auto" w:fill="F5E3E3"/>
        <w:autoSpaceDE w:val="0"/>
        <w:autoSpaceDN w:val="0"/>
        <w:spacing w:before="120" w:line="276" w:lineRule="auto"/>
        <w:rPr>
          <w:rFonts w:ascii="Avenir Next LT Pro Light" w:hAnsi="Avenir Next LT Pro Light"/>
          <w:sz w:val="17"/>
          <w:szCs w:val="17"/>
        </w:rPr>
      </w:pPr>
      <w:r w:rsidRPr="004D1266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OLYMPIC HEALTH MANAGEMENT</w:t>
      </w:r>
      <w:r w:rsidR="00814E7B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</w:t>
      </w:r>
      <w:r w:rsidR="003B0A28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/</w:t>
      </w:r>
      <w:r w:rsidR="00814E7B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 xml:space="preserve"> </w:t>
      </w:r>
      <w:r w:rsidR="003B0A28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STERLING LIFE INSURANCE COMPANY</w:t>
      </w:r>
      <w:r w:rsidRPr="00260C82">
        <w:rPr>
          <w:rFonts w:ascii="Avenir Next LT Pro Light" w:hAnsi="Avenir Next LT Pro Light"/>
          <w:b/>
          <w:bCs/>
          <w:color w:val="C00000"/>
          <w:sz w:val="20"/>
          <w:szCs w:val="20"/>
        </w:rPr>
        <w:t xml:space="preserve"> </w:t>
      </w:r>
      <w:r w:rsidRPr="00260C82">
        <w:rPr>
          <w:rFonts w:ascii="Avenir Next LT Pro Light" w:hAnsi="Avenir Next LT Pro Light"/>
          <w:color w:val="262626" w:themeColor="text1" w:themeTint="D9"/>
          <w:sz w:val="17"/>
          <w:szCs w:val="17"/>
        </w:rPr>
        <w:t xml:space="preserve">| </w:t>
      </w:r>
      <w:r w:rsidRPr="00260C82">
        <w:rPr>
          <w:rFonts w:ascii="Avenir Next LT Pro Light" w:hAnsi="Avenir Next LT Pro Light"/>
          <w:sz w:val="17"/>
          <w:szCs w:val="17"/>
        </w:rPr>
        <w:t>Bellingham, WA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              </w:t>
      </w:r>
      <w:r w:rsidRPr="00260C82">
        <w:rPr>
          <w:rFonts w:ascii="Avenir Next LT Pro Light" w:hAnsi="Avenir Next LT Pro Light"/>
          <w:sz w:val="17"/>
          <w:szCs w:val="17"/>
        </w:rPr>
        <w:tab/>
        <w:t xml:space="preserve">     </w:t>
      </w:r>
    </w:p>
    <w:p w14:paraId="15B3A95C" w14:textId="77777777" w:rsidR="008157BE" w:rsidRPr="000C39DF" w:rsidRDefault="008157BE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>Product Integration Manager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3F758C" w:rsidRPr="00A560C7">
        <w:rPr>
          <w:rFonts w:ascii="Avenir Next LT Pro Light" w:hAnsi="Avenir Next LT Pro Light"/>
          <w:sz w:val="18"/>
          <w:szCs w:val="18"/>
        </w:rPr>
        <w:t>|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2006 – 2007</w:t>
      </w:r>
    </w:p>
    <w:p w14:paraId="2874EABE" w14:textId="77777777" w:rsidR="008157BE" w:rsidRPr="00260C82" w:rsidRDefault="008157BE" w:rsidP="002B4A8E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 xml:space="preserve">Promoted to manage relationships with insurance company clients for health insurance </w:t>
      </w:r>
      <w:r w:rsidRPr="003146D4">
        <w:rPr>
          <w:rFonts w:ascii="Avenir Next LT Pro Light" w:hAnsi="Avenir Next LT Pro Light"/>
          <w:b/>
          <w:bCs/>
          <w:sz w:val="17"/>
          <w:szCs w:val="17"/>
        </w:rPr>
        <w:t>third-party administrator</w:t>
      </w:r>
      <w:r w:rsidRPr="00260C82">
        <w:rPr>
          <w:rFonts w:ascii="Avenir Next LT Pro Light" w:hAnsi="Avenir Next LT Pro Light"/>
          <w:sz w:val="17"/>
          <w:szCs w:val="17"/>
        </w:rPr>
        <w:t>; identif</w:t>
      </w:r>
      <w:r w:rsidR="002B4A8E">
        <w:rPr>
          <w:rFonts w:ascii="Avenir Next LT Pro Light" w:hAnsi="Avenir Next LT Pro Light"/>
          <w:sz w:val="17"/>
          <w:szCs w:val="17"/>
        </w:rPr>
        <w:t>ied</w:t>
      </w:r>
      <w:r w:rsidRPr="00260C82">
        <w:rPr>
          <w:rFonts w:ascii="Avenir Next LT Pro Light" w:hAnsi="Avenir Next LT Pro Light"/>
          <w:sz w:val="17"/>
          <w:szCs w:val="17"/>
        </w:rPr>
        <w:t xml:space="preserve"> issue</w:t>
      </w:r>
      <w:r w:rsidR="00D36B86" w:rsidRPr="00260C82">
        <w:rPr>
          <w:rFonts w:ascii="Avenir Next LT Pro Light" w:hAnsi="Avenir Next LT Pro Light"/>
          <w:sz w:val="17"/>
          <w:szCs w:val="17"/>
        </w:rPr>
        <w:t>s</w:t>
      </w:r>
      <w:r w:rsidRPr="00260C82">
        <w:rPr>
          <w:rFonts w:ascii="Avenir Next LT Pro Light" w:hAnsi="Avenir Next LT Pro Light"/>
          <w:sz w:val="17"/>
          <w:szCs w:val="17"/>
        </w:rPr>
        <w:t xml:space="preserve"> and execute</w:t>
      </w:r>
      <w:r w:rsidR="002B4A8E">
        <w:rPr>
          <w:rFonts w:ascii="Avenir Next LT Pro Light" w:hAnsi="Avenir Next LT Pro Light"/>
          <w:sz w:val="17"/>
          <w:szCs w:val="17"/>
        </w:rPr>
        <w:t>d</w:t>
      </w:r>
      <w:r w:rsidRPr="00260C82">
        <w:rPr>
          <w:rFonts w:ascii="Avenir Next LT Pro Light" w:hAnsi="Avenir Next LT Pro Light"/>
          <w:sz w:val="17"/>
          <w:szCs w:val="17"/>
        </w:rPr>
        <w:t xml:space="preserve"> solutions. Implement</w:t>
      </w:r>
      <w:r w:rsidR="002B4A8E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new benefit plans. Act</w:t>
      </w:r>
      <w:r w:rsidR="002B4A8E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as liaison with federal regulatory agencies on behalf of insurer clients.</w:t>
      </w:r>
    </w:p>
    <w:p w14:paraId="416F878F" w14:textId="77777777" w:rsidR="008157BE" w:rsidRPr="000C39DF" w:rsidRDefault="008157BE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>Enrollment and Retention Manager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3F758C" w:rsidRPr="00A560C7">
        <w:rPr>
          <w:rFonts w:ascii="Avenir Next LT Pro Light" w:hAnsi="Avenir Next LT Pro Light"/>
          <w:sz w:val="18"/>
          <w:szCs w:val="18"/>
        </w:rPr>
        <w:t>|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2002 – 2006</w:t>
      </w:r>
    </w:p>
    <w:p w14:paraId="6EB04D04" w14:textId="77777777" w:rsidR="008157BE" w:rsidRDefault="008157BE" w:rsidP="00FC4F5A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>Promoted to oversee and coordinate all aspects of health insurance enrollment and retention departments. Develop</w:t>
      </w:r>
      <w:r w:rsidR="00D36B86" w:rsidRPr="00260C82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and implement</w:t>
      </w:r>
      <w:r w:rsidR="00D36B86" w:rsidRPr="00260C82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Pr="00260C82">
        <w:rPr>
          <w:rFonts w:ascii="Avenir Next LT Pro Light" w:hAnsi="Avenir Next LT Pro Light"/>
          <w:sz w:val="17"/>
          <w:szCs w:val="17"/>
        </w:rPr>
        <w:lastRenderedPageBreak/>
        <w:t xml:space="preserve">processes to </w:t>
      </w:r>
      <w:r w:rsidR="00C549A6" w:rsidRPr="00260C82">
        <w:rPr>
          <w:rFonts w:ascii="Avenir Next LT Pro Light" w:hAnsi="Avenir Next LT Pro Light"/>
          <w:sz w:val="17"/>
          <w:szCs w:val="17"/>
        </w:rPr>
        <w:t>optimize</w:t>
      </w:r>
      <w:r w:rsidRPr="00260C82">
        <w:rPr>
          <w:rFonts w:ascii="Avenir Next LT Pro Light" w:hAnsi="Avenir Next LT Pro Light"/>
          <w:sz w:val="17"/>
          <w:szCs w:val="17"/>
        </w:rPr>
        <w:t xml:space="preserve"> daily operations within Medicare regulatory environment.  </w:t>
      </w:r>
      <w:r w:rsidR="00D36B86" w:rsidRPr="00260C82">
        <w:rPr>
          <w:rFonts w:ascii="Avenir Next LT Pro Light" w:hAnsi="Avenir Next LT Pro Light"/>
          <w:sz w:val="17"/>
          <w:szCs w:val="17"/>
        </w:rPr>
        <w:t xml:space="preserve">Led </w:t>
      </w:r>
      <w:r w:rsidR="008C204B" w:rsidRPr="00260C82">
        <w:rPr>
          <w:rFonts w:ascii="Avenir Next LT Pro Light" w:hAnsi="Avenir Next LT Pro Light"/>
          <w:sz w:val="17"/>
          <w:szCs w:val="17"/>
        </w:rPr>
        <w:t xml:space="preserve">team of </w:t>
      </w:r>
      <w:r w:rsidR="00D36B86" w:rsidRPr="00260C82">
        <w:rPr>
          <w:rFonts w:ascii="Avenir Next LT Pro Light" w:hAnsi="Avenir Next LT Pro Light"/>
          <w:sz w:val="17"/>
          <w:szCs w:val="17"/>
        </w:rPr>
        <w:t>up to</w:t>
      </w:r>
      <w:r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="00D36B86" w:rsidRPr="008672F6">
        <w:rPr>
          <w:rFonts w:ascii="Avenir Next LT Pro Light" w:hAnsi="Avenir Next LT Pro Light"/>
          <w:b/>
          <w:bCs/>
          <w:sz w:val="17"/>
          <w:szCs w:val="17"/>
        </w:rPr>
        <w:t>30</w:t>
      </w:r>
      <w:r w:rsidR="00C549A6" w:rsidRPr="008672F6">
        <w:rPr>
          <w:rFonts w:ascii="Avenir Next LT Pro Light" w:hAnsi="Avenir Next LT Pro Light"/>
          <w:b/>
          <w:bCs/>
          <w:sz w:val="17"/>
          <w:szCs w:val="17"/>
        </w:rPr>
        <w:t xml:space="preserve"> F/T staff</w:t>
      </w:r>
      <w:r w:rsidR="00C549A6" w:rsidRPr="00260C82">
        <w:rPr>
          <w:rFonts w:ascii="Avenir Next LT Pro Light" w:hAnsi="Avenir Next LT Pro Light"/>
          <w:sz w:val="17"/>
          <w:szCs w:val="17"/>
        </w:rPr>
        <w:t>.</w:t>
      </w:r>
    </w:p>
    <w:p w14:paraId="7C878B02" w14:textId="77777777" w:rsidR="00621DA2" w:rsidRPr="00621DA2" w:rsidRDefault="00621DA2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621DA2">
        <w:rPr>
          <w:rFonts w:ascii="Avenir Next LT Pro Light" w:hAnsi="Avenir Next LT Pro Light"/>
          <w:sz w:val="17"/>
          <w:szCs w:val="17"/>
        </w:rPr>
        <w:t xml:space="preserve">Built successful </w:t>
      </w:r>
      <w:r w:rsidR="003B0A28">
        <w:rPr>
          <w:rFonts w:ascii="Avenir Next LT Pro Light" w:hAnsi="Avenir Next LT Pro Light"/>
          <w:sz w:val="17"/>
          <w:szCs w:val="17"/>
        </w:rPr>
        <w:t>retention</w:t>
      </w:r>
      <w:r w:rsidRPr="00621DA2">
        <w:rPr>
          <w:rFonts w:ascii="Avenir Next LT Pro Light" w:hAnsi="Avenir Next LT Pro Light"/>
          <w:sz w:val="17"/>
          <w:szCs w:val="17"/>
        </w:rPr>
        <w:t xml:space="preserve"> program from the ground up, generating </w:t>
      </w:r>
      <w:r w:rsidRPr="00621DA2">
        <w:rPr>
          <w:rFonts w:ascii="Avenir Next LT Pro Light" w:hAnsi="Avenir Next LT Pro Light"/>
          <w:b/>
          <w:bCs/>
          <w:sz w:val="17"/>
          <w:szCs w:val="17"/>
        </w:rPr>
        <w:t>~$12M in savings</w:t>
      </w:r>
      <w:r w:rsidRPr="00621DA2">
        <w:rPr>
          <w:rFonts w:ascii="Avenir Next LT Pro Light" w:hAnsi="Avenir Next LT Pro Light"/>
          <w:sz w:val="17"/>
          <w:szCs w:val="17"/>
        </w:rPr>
        <w:t xml:space="preserve"> in first year and </w:t>
      </w:r>
      <w:r w:rsidRPr="00621DA2">
        <w:rPr>
          <w:rFonts w:ascii="Avenir Next LT Pro Light" w:hAnsi="Avenir Next LT Pro Light"/>
          <w:b/>
          <w:bCs/>
          <w:sz w:val="17"/>
          <w:szCs w:val="17"/>
        </w:rPr>
        <w:t>~$24M</w:t>
      </w:r>
      <w:r w:rsidRPr="00621DA2">
        <w:rPr>
          <w:rFonts w:ascii="Avenir Next LT Pro Light" w:hAnsi="Avenir Next LT Pro Light"/>
          <w:sz w:val="17"/>
          <w:szCs w:val="17"/>
        </w:rPr>
        <w:t xml:space="preserve"> in second year</w:t>
      </w:r>
      <w:r>
        <w:rPr>
          <w:rFonts w:ascii="Avenir Next LT Pro Light" w:hAnsi="Avenir Next LT Pro Light"/>
          <w:sz w:val="17"/>
          <w:szCs w:val="17"/>
        </w:rPr>
        <w:t>.</w:t>
      </w:r>
    </w:p>
    <w:p w14:paraId="76ECD5F7" w14:textId="77777777" w:rsidR="00226D9F" w:rsidRPr="00814E7B" w:rsidRDefault="00226D9F" w:rsidP="00B27219">
      <w:pP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6"/>
          <w:szCs w:val="6"/>
        </w:rPr>
      </w:pPr>
    </w:p>
    <w:p w14:paraId="76D969E0" w14:textId="77777777" w:rsidR="008157BE" w:rsidRPr="000C39DF" w:rsidRDefault="008157BE" w:rsidP="00F2312F">
      <w:pPr>
        <w:pBdr>
          <w:bottom w:val="single" w:sz="4" w:space="1" w:color="auto"/>
        </w:pBdr>
        <w:autoSpaceDE w:val="0"/>
        <w:autoSpaceDN w:val="0"/>
        <w:spacing w:line="276" w:lineRule="auto"/>
        <w:rPr>
          <w:rFonts w:ascii="Avenir Next LT Pro Light" w:hAnsi="Avenir Next LT Pro Light"/>
          <w:b/>
          <w:bCs/>
          <w:sz w:val="18"/>
          <w:szCs w:val="18"/>
        </w:rPr>
      </w:pPr>
      <w:r w:rsidRPr="000C39DF">
        <w:rPr>
          <w:rFonts w:ascii="Avenir Next LT Pro Light" w:hAnsi="Avenir Next LT Pro Light"/>
          <w:b/>
          <w:bCs/>
          <w:sz w:val="18"/>
          <w:szCs w:val="18"/>
        </w:rPr>
        <w:t>Legal Assistant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Pr="000C39DF">
        <w:rPr>
          <w:rFonts w:ascii="Avenir Next LT Pro Light" w:hAnsi="Avenir Next LT Pro Light"/>
          <w:b/>
          <w:bCs/>
          <w:sz w:val="18"/>
          <w:szCs w:val="18"/>
        </w:rPr>
        <w:t>/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Pr="000C39DF">
        <w:rPr>
          <w:rFonts w:ascii="Avenir Next LT Pro Light" w:hAnsi="Avenir Next LT Pro Light"/>
          <w:b/>
          <w:bCs/>
          <w:sz w:val="18"/>
          <w:szCs w:val="18"/>
        </w:rPr>
        <w:t>Compliance Coordinator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</w:t>
      </w:r>
      <w:r w:rsidR="003F758C" w:rsidRPr="00A560C7">
        <w:rPr>
          <w:rFonts w:ascii="Avenir Next LT Pro Light" w:hAnsi="Avenir Next LT Pro Light"/>
          <w:sz w:val="18"/>
          <w:szCs w:val="18"/>
        </w:rPr>
        <w:t>|</w:t>
      </w:r>
      <w:r w:rsidR="003F758C" w:rsidRPr="000C39DF">
        <w:rPr>
          <w:rFonts w:ascii="Avenir Next LT Pro Light" w:hAnsi="Avenir Next LT Pro Light"/>
          <w:b/>
          <w:bCs/>
          <w:sz w:val="18"/>
          <w:szCs w:val="18"/>
        </w:rPr>
        <w:t xml:space="preserve"> 2000 – 2002</w:t>
      </w:r>
    </w:p>
    <w:p w14:paraId="0DBFAE0A" w14:textId="77777777" w:rsidR="008157BE" w:rsidRPr="00260C82" w:rsidRDefault="008157BE" w:rsidP="00FC4F5A">
      <w:pPr>
        <w:autoSpaceDE w:val="0"/>
        <w:autoSpaceDN w:val="0"/>
        <w:spacing w:after="40" w:line="276" w:lineRule="auto"/>
        <w:jc w:val="both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>Perform</w:t>
      </w:r>
      <w:r w:rsidR="007C2D5A" w:rsidRPr="00260C82">
        <w:rPr>
          <w:rFonts w:ascii="Avenir Next LT Pro Light" w:hAnsi="Avenir Next LT Pro Light"/>
          <w:sz w:val="17"/>
          <w:szCs w:val="17"/>
        </w:rPr>
        <w:t>ed</w:t>
      </w:r>
      <w:r w:rsidRPr="00260C82">
        <w:rPr>
          <w:rFonts w:ascii="Avenir Next LT Pro Light" w:hAnsi="Avenir Next LT Pro Light"/>
          <w:sz w:val="17"/>
          <w:szCs w:val="17"/>
        </w:rPr>
        <w:t xml:space="preserve"> internal operational audits of health insurance third-party administrator operating units</w:t>
      </w:r>
      <w:r w:rsidR="007C2D5A" w:rsidRPr="00260C82">
        <w:rPr>
          <w:rFonts w:ascii="Avenir Next LT Pro Light" w:hAnsi="Avenir Next LT Pro Light"/>
          <w:sz w:val="17"/>
          <w:szCs w:val="17"/>
        </w:rPr>
        <w:t>.</w:t>
      </w:r>
    </w:p>
    <w:p w14:paraId="0D846C42" w14:textId="77777777" w:rsidR="0026547C" w:rsidRPr="00E8575D" w:rsidRDefault="0026547C" w:rsidP="0026547C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16"/>
          <w:szCs w:val="16"/>
        </w:rPr>
      </w:pPr>
    </w:p>
    <w:tbl>
      <w:tblPr>
        <w:tblStyle w:val="TableGrid"/>
        <w:tblW w:w="0" w:type="auto"/>
        <w:tblInd w:w="-1170" w:type="dxa"/>
        <w:tblLook w:val="04A0" w:firstRow="1" w:lastRow="0" w:firstColumn="1" w:lastColumn="0" w:noHBand="0" w:noVBand="1"/>
      </w:tblPr>
      <w:tblGrid>
        <w:gridCol w:w="6750"/>
      </w:tblGrid>
      <w:tr w:rsidR="0026547C" w:rsidRPr="00260C82" w14:paraId="43D61F44" w14:textId="77777777" w:rsidTr="0026547C">
        <w:trPr>
          <w:trHeight w:val="368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  <w:vAlign w:val="center"/>
          </w:tcPr>
          <w:p w14:paraId="2C39E36A" w14:textId="77777777" w:rsidR="0026547C" w:rsidRPr="004D6DEB" w:rsidRDefault="0026547C" w:rsidP="0026547C">
            <w:pPr>
              <w:ind w:left="1065" w:right="-1275"/>
              <w:rPr>
                <w:rFonts w:ascii="Josefin Sans Light" w:hAnsi="Josefin Sans Light"/>
                <w:b/>
                <w:color w:val="E36C0A" w:themeColor="accent6" w:themeShade="BF"/>
              </w:rPr>
            </w:pPr>
            <w:r w:rsidRPr="004D6DEB">
              <w:rPr>
                <w:rFonts w:ascii="Josefin Sans Light" w:hAnsi="Josefin Sans Light"/>
                <w:b/>
                <w:color w:val="FFFFFF" w:themeColor="background1"/>
                <w:spacing w:val="10"/>
                <w:sz w:val="20"/>
                <w:szCs w:val="20"/>
              </w:rPr>
              <w:t>EDUCATION + PROFESSIONAL DEVELOPMENT</w:t>
            </w:r>
          </w:p>
        </w:tc>
      </w:tr>
    </w:tbl>
    <w:p w14:paraId="087A51AB" w14:textId="77777777" w:rsidR="005A032F" w:rsidRPr="007146E2" w:rsidRDefault="005A032F" w:rsidP="00D94979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8"/>
          <w:szCs w:val="6"/>
        </w:rPr>
      </w:pPr>
    </w:p>
    <w:p w14:paraId="579BB80E" w14:textId="77777777" w:rsidR="00BA106A" w:rsidRPr="00587278" w:rsidRDefault="00BA106A" w:rsidP="00BA106A">
      <w:pPr>
        <w:autoSpaceDE w:val="0"/>
        <w:autoSpaceDN w:val="0"/>
        <w:spacing w:after="40" w:line="276" w:lineRule="auto"/>
        <w:rPr>
          <w:rFonts w:ascii="Avenir Next LT Pro Light" w:hAnsi="Avenir Next LT Pro Light"/>
          <w:spacing w:val="6"/>
          <w:sz w:val="18"/>
          <w:szCs w:val="18"/>
        </w:rPr>
      </w:pPr>
      <w:r w:rsidRPr="00587278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WESTERN WASHINGTON UNIVERSITY</w:t>
      </w:r>
    </w:p>
    <w:p w14:paraId="0BF0CE00" w14:textId="77777777" w:rsidR="00BA106A" w:rsidRPr="0023198B" w:rsidRDefault="00BA106A" w:rsidP="0023198B">
      <w:pPr>
        <w:pStyle w:val="ListParagraph"/>
        <w:numPr>
          <w:ilvl w:val="0"/>
          <w:numId w:val="39"/>
        </w:numPr>
        <w:autoSpaceDE w:val="0"/>
        <w:autoSpaceDN w:val="0"/>
        <w:spacing w:after="40" w:line="276" w:lineRule="auto"/>
        <w:rPr>
          <w:rFonts w:ascii="Avenir Next LT Pro Light" w:hAnsi="Avenir Next LT Pro Light"/>
          <w:b/>
          <w:bCs/>
          <w:sz w:val="17"/>
          <w:szCs w:val="17"/>
        </w:rPr>
      </w:pPr>
      <w:r w:rsidRPr="0023198B">
        <w:rPr>
          <w:rFonts w:ascii="Avenir Next LT Pro Light" w:hAnsi="Avenir Next LT Pro Light"/>
          <w:b/>
          <w:bCs/>
          <w:sz w:val="17"/>
          <w:szCs w:val="17"/>
        </w:rPr>
        <w:t>Bachelor of Arts (B.A.) in Political Science</w:t>
      </w:r>
      <w:r w:rsidR="00F3436F" w:rsidRPr="0023198B">
        <w:rPr>
          <w:rFonts w:ascii="Avenir Next LT Pro Light" w:hAnsi="Avenir Next LT Pro Light"/>
          <w:b/>
          <w:bCs/>
          <w:sz w:val="17"/>
          <w:szCs w:val="17"/>
        </w:rPr>
        <w:t>,</w:t>
      </w:r>
      <w:r w:rsidRPr="0023198B">
        <w:rPr>
          <w:rFonts w:ascii="Avenir Next LT Pro Light" w:hAnsi="Avenir Next LT Pro Light"/>
          <w:b/>
          <w:bCs/>
          <w:sz w:val="17"/>
          <w:szCs w:val="17"/>
        </w:rPr>
        <w:t xml:space="preserve"> </w:t>
      </w:r>
      <w:r w:rsidR="00F3436F" w:rsidRPr="0023198B">
        <w:rPr>
          <w:rFonts w:ascii="Avenir Next LT Pro Light" w:hAnsi="Avenir Next LT Pro Light"/>
          <w:b/>
          <w:bCs/>
          <w:sz w:val="17"/>
          <w:szCs w:val="17"/>
        </w:rPr>
        <w:t>E</w:t>
      </w:r>
      <w:r w:rsidRPr="0023198B">
        <w:rPr>
          <w:rFonts w:ascii="Avenir Next LT Pro Light" w:hAnsi="Avenir Next LT Pro Light"/>
          <w:b/>
          <w:bCs/>
          <w:sz w:val="17"/>
          <w:szCs w:val="17"/>
        </w:rPr>
        <w:t>mphasis in Public Policy and Administration | 2012</w:t>
      </w:r>
    </w:p>
    <w:p w14:paraId="4629FC11" w14:textId="08152B35" w:rsidR="00E40370" w:rsidRPr="0023198B" w:rsidRDefault="00E40370" w:rsidP="0023198B">
      <w:pPr>
        <w:pStyle w:val="ListParagraph"/>
        <w:numPr>
          <w:ilvl w:val="0"/>
          <w:numId w:val="39"/>
        </w:numPr>
        <w:autoSpaceDE w:val="0"/>
        <w:autoSpaceDN w:val="0"/>
        <w:spacing w:after="40" w:line="276" w:lineRule="auto"/>
        <w:rPr>
          <w:rFonts w:ascii="Avenir Next LT Pro Light" w:hAnsi="Avenir Next LT Pro Light"/>
          <w:b/>
          <w:bCs/>
          <w:sz w:val="17"/>
          <w:szCs w:val="17"/>
        </w:rPr>
      </w:pPr>
      <w:r w:rsidRPr="0023198B">
        <w:rPr>
          <w:rFonts w:ascii="Avenir Next LT Pro Light" w:hAnsi="Avenir Next LT Pro Light"/>
          <w:b/>
          <w:bCs/>
          <w:sz w:val="17"/>
          <w:szCs w:val="17"/>
        </w:rPr>
        <w:t xml:space="preserve">SSGI </w:t>
      </w:r>
      <w:r w:rsidR="00FB438F" w:rsidRPr="0023198B">
        <w:rPr>
          <w:rFonts w:ascii="Avenir Next LT Pro Light" w:hAnsi="Avenir Next LT Pro Light"/>
          <w:b/>
          <w:bCs/>
          <w:sz w:val="17"/>
          <w:szCs w:val="17"/>
        </w:rPr>
        <w:t>C</w:t>
      </w:r>
      <w:r w:rsidRPr="0023198B">
        <w:rPr>
          <w:rFonts w:ascii="Avenir Next LT Pro Light" w:hAnsi="Avenir Next LT Pro Light"/>
          <w:b/>
          <w:bCs/>
          <w:sz w:val="17"/>
          <w:szCs w:val="17"/>
        </w:rPr>
        <w:t>PIS</w:t>
      </w:r>
      <w:r w:rsidR="00FB438F" w:rsidRPr="0023198B">
        <w:rPr>
          <w:rFonts w:ascii="Avenir Next LT Pro Light" w:hAnsi="Avenir Next LT Pro Light"/>
          <w:b/>
          <w:bCs/>
          <w:sz w:val="17"/>
          <w:szCs w:val="17"/>
        </w:rPr>
        <w:t xml:space="preserve"> (Process Improvement Specialist</w:t>
      </w:r>
      <w:r w:rsidR="0023198B" w:rsidRPr="0023198B">
        <w:rPr>
          <w:rFonts w:ascii="Avenir Next LT Pro Light" w:hAnsi="Avenir Next LT Pro Light"/>
          <w:b/>
          <w:bCs/>
          <w:sz w:val="17"/>
          <w:szCs w:val="17"/>
        </w:rPr>
        <w:t xml:space="preserve"> certification, anticipated completion 202</w:t>
      </w:r>
      <w:r w:rsidR="00AE48E9">
        <w:rPr>
          <w:rFonts w:ascii="Avenir Next LT Pro Light" w:hAnsi="Avenir Next LT Pro Light"/>
          <w:b/>
          <w:bCs/>
          <w:sz w:val="17"/>
          <w:szCs w:val="17"/>
        </w:rPr>
        <w:t>5</w:t>
      </w:r>
    </w:p>
    <w:p w14:paraId="73F018DB" w14:textId="62C8C00C" w:rsidR="002877C1" w:rsidRDefault="0023198B" w:rsidP="0023198B">
      <w:pPr>
        <w:pStyle w:val="ListParagraph"/>
        <w:numPr>
          <w:ilvl w:val="0"/>
          <w:numId w:val="39"/>
        </w:numPr>
        <w:autoSpaceDE w:val="0"/>
        <w:autoSpaceDN w:val="0"/>
        <w:spacing w:after="40" w:line="276" w:lineRule="auto"/>
        <w:rPr>
          <w:rFonts w:ascii="Avenir Next LT Pro Light" w:hAnsi="Avenir Next LT Pro Light"/>
          <w:b/>
          <w:bCs/>
          <w:sz w:val="17"/>
          <w:szCs w:val="17"/>
        </w:rPr>
      </w:pPr>
      <w:r w:rsidRPr="0023198B">
        <w:rPr>
          <w:rFonts w:ascii="Avenir Next LT Pro Light" w:hAnsi="Avenir Next LT Pro Light"/>
          <w:b/>
          <w:bCs/>
          <w:sz w:val="17"/>
          <w:szCs w:val="17"/>
        </w:rPr>
        <w:t>MS Power BI certification, anticipated completion 2023</w:t>
      </w:r>
    </w:p>
    <w:p w14:paraId="301B9278" w14:textId="77777777" w:rsidR="00174985" w:rsidRPr="00814E7B" w:rsidRDefault="00174985" w:rsidP="00174985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14"/>
          <w:szCs w:val="14"/>
        </w:rPr>
      </w:pPr>
    </w:p>
    <w:tbl>
      <w:tblPr>
        <w:tblStyle w:val="TableGrid"/>
        <w:tblW w:w="0" w:type="auto"/>
        <w:tblInd w:w="-1170" w:type="dxa"/>
        <w:tblLook w:val="04A0" w:firstRow="1" w:lastRow="0" w:firstColumn="1" w:lastColumn="0" w:noHBand="0" w:noVBand="1"/>
      </w:tblPr>
      <w:tblGrid>
        <w:gridCol w:w="6750"/>
      </w:tblGrid>
      <w:tr w:rsidR="00174985" w:rsidRPr="00260C82" w14:paraId="14FA328C" w14:textId="77777777" w:rsidTr="00410BBC">
        <w:trPr>
          <w:trHeight w:val="368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  <w:vAlign w:val="center"/>
          </w:tcPr>
          <w:p w14:paraId="2CCECF79" w14:textId="77777777" w:rsidR="00174985" w:rsidRPr="004D6DEB" w:rsidRDefault="00174985" w:rsidP="00410BBC">
            <w:pPr>
              <w:ind w:left="1065" w:right="-1275"/>
              <w:rPr>
                <w:rFonts w:ascii="Josefin Sans Light" w:hAnsi="Josefin Sans Light"/>
                <w:b/>
                <w:color w:val="E36C0A" w:themeColor="accent6" w:themeShade="BF"/>
                <w:spacing w:val="10"/>
                <w:sz w:val="18"/>
                <w:szCs w:val="18"/>
              </w:rPr>
            </w:pPr>
            <w:r w:rsidRPr="004D6DEB">
              <w:rPr>
                <w:rFonts w:ascii="Josefin Sans Light" w:hAnsi="Josefin Sans Light"/>
                <w:b/>
                <w:color w:val="FFFFFF" w:themeColor="background1"/>
                <w:spacing w:val="10"/>
                <w:sz w:val="20"/>
                <w:szCs w:val="20"/>
              </w:rPr>
              <w:t>INDUSTRY MEMBERSHIP &amp; LEADERSHIP</w:t>
            </w:r>
          </w:p>
        </w:tc>
      </w:tr>
    </w:tbl>
    <w:p w14:paraId="5D71D350" w14:textId="77777777" w:rsidR="00174985" w:rsidRPr="007146E2" w:rsidRDefault="00174985" w:rsidP="00174985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8"/>
          <w:szCs w:val="6"/>
        </w:rPr>
      </w:pPr>
    </w:p>
    <w:p w14:paraId="72C49593" w14:textId="77777777" w:rsidR="00174985" w:rsidRDefault="00174985" w:rsidP="00174985">
      <w:pPr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 w:rsidRPr="00174985">
        <w:rPr>
          <w:rFonts w:ascii="Avenir Next LT Pro Light" w:hAnsi="Avenir Next LT Pro Light"/>
          <w:b/>
          <w:bCs/>
          <w:sz w:val="17"/>
          <w:szCs w:val="17"/>
        </w:rPr>
        <w:t>EHNAC Electronic Healthcare Network</w:t>
      </w:r>
      <w:r w:rsidRPr="00174985">
        <w:rPr>
          <w:rFonts w:ascii="Avenir Next LT Pro Light" w:hAnsi="Avenir Next LT Pro Light"/>
          <w:sz w:val="17"/>
          <w:szCs w:val="17"/>
        </w:rPr>
        <w:t xml:space="preserve"> </w:t>
      </w:r>
      <w:r>
        <w:rPr>
          <w:rFonts w:ascii="Avenir Next LT Pro Light" w:hAnsi="Avenir Next LT Pro Light"/>
          <w:sz w:val="17"/>
          <w:szCs w:val="17"/>
        </w:rPr>
        <w:t>| Industry Criteria R</w:t>
      </w:r>
      <w:r w:rsidRPr="00174985">
        <w:rPr>
          <w:rFonts w:ascii="Avenir Next LT Pro Light" w:hAnsi="Avenir Next LT Pro Light"/>
          <w:sz w:val="17"/>
          <w:szCs w:val="17"/>
        </w:rPr>
        <w:t xml:space="preserve">eview </w:t>
      </w:r>
      <w:r>
        <w:rPr>
          <w:rFonts w:ascii="Avenir Next LT Pro Light" w:hAnsi="Avenir Next LT Pro Light"/>
          <w:sz w:val="17"/>
          <w:szCs w:val="17"/>
        </w:rPr>
        <w:t>C</w:t>
      </w:r>
      <w:r w:rsidRPr="00174985">
        <w:rPr>
          <w:rFonts w:ascii="Avenir Next LT Pro Light" w:hAnsi="Avenir Next LT Pro Light"/>
          <w:sz w:val="17"/>
          <w:szCs w:val="17"/>
        </w:rPr>
        <w:t>ommittee</w:t>
      </w:r>
      <w:r>
        <w:rPr>
          <w:rFonts w:ascii="Avenir Next LT Pro Light" w:hAnsi="Avenir Next LT Pro Light"/>
          <w:sz w:val="17"/>
          <w:szCs w:val="17"/>
        </w:rPr>
        <w:t xml:space="preserve"> (monthly engagement)</w:t>
      </w:r>
    </w:p>
    <w:p w14:paraId="7AAB2FB8" w14:textId="77777777" w:rsidR="0026547C" w:rsidRPr="00814E7B" w:rsidRDefault="0026547C" w:rsidP="0026547C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14"/>
          <w:szCs w:val="14"/>
        </w:rPr>
      </w:pPr>
    </w:p>
    <w:tbl>
      <w:tblPr>
        <w:tblStyle w:val="TableGrid"/>
        <w:tblW w:w="0" w:type="auto"/>
        <w:tblInd w:w="-1170" w:type="dxa"/>
        <w:tblLook w:val="04A0" w:firstRow="1" w:lastRow="0" w:firstColumn="1" w:lastColumn="0" w:noHBand="0" w:noVBand="1"/>
      </w:tblPr>
      <w:tblGrid>
        <w:gridCol w:w="6750"/>
      </w:tblGrid>
      <w:tr w:rsidR="0026547C" w:rsidRPr="00260C82" w14:paraId="41FDE901" w14:textId="77777777" w:rsidTr="00AC380B">
        <w:trPr>
          <w:trHeight w:val="368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  <w:vAlign w:val="center"/>
          </w:tcPr>
          <w:p w14:paraId="1452A7D9" w14:textId="77777777" w:rsidR="0026547C" w:rsidRPr="00260C82" w:rsidRDefault="0026547C" w:rsidP="00AC380B">
            <w:pPr>
              <w:ind w:left="1065" w:right="-1275"/>
              <w:rPr>
                <w:rFonts w:ascii="Josefin Sans Light" w:hAnsi="Josefin Sans Light"/>
                <w:b/>
                <w:color w:val="E36C0A" w:themeColor="accent6" w:themeShade="BF"/>
                <w:sz w:val="18"/>
                <w:szCs w:val="18"/>
              </w:rPr>
            </w:pPr>
            <w:r w:rsidRPr="004D6DEB">
              <w:rPr>
                <w:rFonts w:ascii="Josefin Sans Light" w:hAnsi="Josefin Sans Light"/>
                <w:b/>
                <w:color w:val="FFFFFF" w:themeColor="background1"/>
                <w:spacing w:val="10"/>
                <w:sz w:val="20"/>
                <w:szCs w:val="20"/>
              </w:rPr>
              <w:t>TECHNICAL COMPETENCIES</w:t>
            </w:r>
          </w:p>
        </w:tc>
      </w:tr>
    </w:tbl>
    <w:p w14:paraId="44E0958B" w14:textId="77777777" w:rsidR="007A3A15" w:rsidRPr="007146E2" w:rsidRDefault="007A3A15" w:rsidP="005D1CAC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8"/>
          <w:szCs w:val="8"/>
        </w:rPr>
      </w:pPr>
    </w:p>
    <w:p w14:paraId="027D338F" w14:textId="572B0C90" w:rsidR="00D13CFD" w:rsidRDefault="005002BB" w:rsidP="0015719A">
      <w:pPr>
        <w:autoSpaceDE w:val="0"/>
        <w:autoSpaceDN w:val="0"/>
        <w:spacing w:line="276" w:lineRule="auto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b/>
          <w:bCs/>
          <w:sz w:val="17"/>
          <w:szCs w:val="17"/>
        </w:rPr>
        <w:t>Microsoft Office Suite</w:t>
      </w:r>
      <w:r w:rsidRPr="00260C82">
        <w:rPr>
          <w:rFonts w:ascii="Avenir Next LT Pro Light" w:hAnsi="Avenir Next LT Pro Light"/>
          <w:sz w:val="17"/>
          <w:szCs w:val="17"/>
        </w:rPr>
        <w:t xml:space="preserve">: PowerPoint, Word, </w:t>
      </w:r>
      <w:r w:rsidR="00174985">
        <w:rPr>
          <w:rFonts w:ascii="Avenir Next LT Pro Light" w:hAnsi="Avenir Next LT Pro Light"/>
          <w:sz w:val="17"/>
          <w:szCs w:val="17"/>
        </w:rPr>
        <w:t xml:space="preserve">Excel, </w:t>
      </w:r>
      <w:r w:rsidRPr="00260C82">
        <w:rPr>
          <w:rFonts w:ascii="Avenir Next LT Pro Light" w:hAnsi="Avenir Next LT Pro Light"/>
          <w:sz w:val="17"/>
          <w:szCs w:val="17"/>
        </w:rPr>
        <w:t>Outlook</w:t>
      </w:r>
      <w:r w:rsidR="00DC170F">
        <w:rPr>
          <w:rFonts w:ascii="Avenir Next LT Pro Light" w:hAnsi="Avenir Next LT Pro Light"/>
          <w:sz w:val="17"/>
          <w:szCs w:val="17"/>
        </w:rPr>
        <w:t xml:space="preserve">, </w:t>
      </w:r>
      <w:r w:rsidR="00D10879">
        <w:rPr>
          <w:rFonts w:ascii="Avenir Next LT Pro Light" w:hAnsi="Avenir Next LT Pro Light"/>
          <w:sz w:val="17"/>
          <w:szCs w:val="17"/>
        </w:rPr>
        <w:t>Teams, Visio</w:t>
      </w:r>
      <w:r w:rsidR="0015719A">
        <w:rPr>
          <w:rFonts w:ascii="Avenir Next LT Pro Light" w:hAnsi="Avenir Next LT Pro Light"/>
          <w:sz w:val="17"/>
          <w:szCs w:val="17"/>
        </w:rPr>
        <w:t xml:space="preserve">, </w:t>
      </w:r>
      <w:r w:rsidR="00DC170F">
        <w:rPr>
          <w:rFonts w:ascii="Avenir Next LT Pro Light" w:hAnsi="Avenir Next LT Pro Light"/>
          <w:sz w:val="17"/>
          <w:szCs w:val="17"/>
        </w:rPr>
        <w:t>Power BI</w:t>
      </w:r>
      <w:r w:rsidRPr="00260C82">
        <w:rPr>
          <w:rFonts w:ascii="Avenir Next LT Pro Light" w:hAnsi="Avenir Next LT Pro Light"/>
          <w:sz w:val="17"/>
          <w:szCs w:val="17"/>
        </w:rPr>
        <w:t xml:space="preserve"> |</w:t>
      </w:r>
      <w:r w:rsidR="00174985">
        <w:rPr>
          <w:rFonts w:ascii="Avenir Next LT Pro Light" w:hAnsi="Avenir Next LT Pro Light"/>
          <w:sz w:val="17"/>
          <w:szCs w:val="17"/>
        </w:rPr>
        <w:t xml:space="preserve"> </w:t>
      </w:r>
      <w:r w:rsidR="00C81DB3" w:rsidRPr="00C81DB3">
        <w:rPr>
          <w:rFonts w:ascii="Avenir Next LT Pro Light" w:hAnsi="Avenir Next LT Pro Light"/>
          <w:b/>
          <w:bCs/>
          <w:sz w:val="17"/>
          <w:szCs w:val="17"/>
        </w:rPr>
        <w:t>CRM</w:t>
      </w:r>
      <w:r w:rsidR="00C81DB3">
        <w:rPr>
          <w:rFonts w:ascii="Avenir Next LT Pro Light" w:hAnsi="Avenir Next LT Pro Light"/>
          <w:sz w:val="17"/>
          <w:szCs w:val="17"/>
        </w:rPr>
        <w:t xml:space="preserve">: </w:t>
      </w:r>
      <w:r w:rsidR="00174985">
        <w:rPr>
          <w:rFonts w:ascii="Avenir Next LT Pro Light" w:hAnsi="Avenir Next LT Pro Light"/>
          <w:sz w:val="17"/>
          <w:szCs w:val="17"/>
        </w:rPr>
        <w:t xml:space="preserve">Salesforce | </w:t>
      </w:r>
      <w:r w:rsidR="00C81DB3" w:rsidRPr="00C81DB3">
        <w:rPr>
          <w:rFonts w:ascii="Avenir Next LT Pro Light" w:hAnsi="Avenir Next LT Pro Light"/>
          <w:b/>
          <w:bCs/>
          <w:sz w:val="17"/>
          <w:szCs w:val="17"/>
        </w:rPr>
        <w:t>Project Management</w:t>
      </w:r>
      <w:r w:rsidR="00C81DB3">
        <w:rPr>
          <w:rFonts w:ascii="Avenir Next LT Pro Light" w:hAnsi="Avenir Next LT Pro Light"/>
          <w:sz w:val="17"/>
          <w:szCs w:val="17"/>
        </w:rPr>
        <w:t xml:space="preserve">: </w:t>
      </w:r>
      <w:r w:rsidR="00174985">
        <w:rPr>
          <w:rFonts w:ascii="Avenir Next LT Pro Light" w:hAnsi="Avenir Next LT Pro Light"/>
          <w:sz w:val="17"/>
          <w:szCs w:val="17"/>
        </w:rPr>
        <w:t>Smartsheet</w:t>
      </w:r>
      <w:r w:rsidR="00E57E75">
        <w:rPr>
          <w:rFonts w:ascii="Avenir Next LT Pro Light" w:hAnsi="Avenir Next LT Pro Light"/>
          <w:sz w:val="17"/>
          <w:szCs w:val="17"/>
        </w:rPr>
        <w:t xml:space="preserve">, </w:t>
      </w:r>
      <w:r w:rsidR="0015719A">
        <w:rPr>
          <w:rFonts w:ascii="Avenir Next LT Pro Light" w:hAnsi="Avenir Next LT Pro Light"/>
          <w:sz w:val="17"/>
          <w:szCs w:val="17"/>
        </w:rPr>
        <w:t>Lucid</w:t>
      </w:r>
      <w:r w:rsidR="00D3646A">
        <w:rPr>
          <w:rFonts w:ascii="Avenir Next LT Pro Light" w:hAnsi="Avenir Next LT Pro Light"/>
          <w:sz w:val="17"/>
          <w:szCs w:val="17"/>
        </w:rPr>
        <w:t>, Jira, Trello</w:t>
      </w:r>
    </w:p>
    <w:p w14:paraId="44792C6E" w14:textId="77777777" w:rsidR="0015719A" w:rsidRPr="00814E7B" w:rsidRDefault="0015719A" w:rsidP="0015719A">
      <w:pPr>
        <w:autoSpaceDE w:val="0"/>
        <w:autoSpaceDN w:val="0"/>
        <w:spacing w:line="276" w:lineRule="auto"/>
        <w:rPr>
          <w:rFonts w:ascii="Eurostile" w:hAnsi="Eurostile"/>
          <w:b/>
          <w:color w:val="E36C0A" w:themeColor="accent6" w:themeShade="BF"/>
          <w:sz w:val="14"/>
          <w:szCs w:val="14"/>
        </w:rPr>
      </w:pPr>
    </w:p>
    <w:tbl>
      <w:tblPr>
        <w:tblStyle w:val="TableGrid"/>
        <w:tblW w:w="0" w:type="auto"/>
        <w:tblInd w:w="-1170" w:type="dxa"/>
        <w:tblLook w:val="04A0" w:firstRow="1" w:lastRow="0" w:firstColumn="1" w:lastColumn="0" w:noHBand="0" w:noVBand="1"/>
      </w:tblPr>
      <w:tblGrid>
        <w:gridCol w:w="6750"/>
      </w:tblGrid>
      <w:tr w:rsidR="00D13CFD" w:rsidRPr="00260C82" w14:paraId="75634608" w14:textId="77777777" w:rsidTr="00410BBC">
        <w:trPr>
          <w:trHeight w:val="368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  <w:vAlign w:val="center"/>
          </w:tcPr>
          <w:p w14:paraId="182F9B3E" w14:textId="77777777" w:rsidR="00D13CFD" w:rsidRPr="00260C82" w:rsidRDefault="00D13CFD" w:rsidP="00410BBC">
            <w:pPr>
              <w:ind w:left="1065" w:right="-1275"/>
              <w:rPr>
                <w:rFonts w:ascii="Josefin Sans Light" w:hAnsi="Josefin Sans Light"/>
                <w:b/>
                <w:color w:val="E36C0A" w:themeColor="accent6" w:themeShade="BF"/>
                <w:sz w:val="18"/>
                <w:szCs w:val="18"/>
              </w:rPr>
            </w:pPr>
            <w:r>
              <w:rPr>
                <w:rFonts w:ascii="Josefin Sans Light" w:hAnsi="Josefin Sans Light"/>
                <w:b/>
                <w:color w:val="FFFFFF" w:themeColor="background1"/>
                <w:spacing w:val="10"/>
                <w:sz w:val="20"/>
                <w:szCs w:val="20"/>
              </w:rPr>
              <w:t>VOLUNTEERISM</w:t>
            </w:r>
          </w:p>
        </w:tc>
      </w:tr>
    </w:tbl>
    <w:p w14:paraId="7C828DB3" w14:textId="77777777" w:rsidR="00D13CFD" w:rsidRPr="007146E2" w:rsidRDefault="00D13CFD" w:rsidP="00D13CFD">
      <w:pPr>
        <w:spacing w:line="276" w:lineRule="auto"/>
        <w:ind w:left="270"/>
        <w:rPr>
          <w:rFonts w:ascii="Eurostile" w:hAnsi="Eurostile"/>
          <w:b/>
          <w:color w:val="E36C0A" w:themeColor="accent6" w:themeShade="BF"/>
          <w:sz w:val="8"/>
          <w:szCs w:val="8"/>
        </w:rPr>
      </w:pPr>
    </w:p>
    <w:p w14:paraId="37830257" w14:textId="77777777" w:rsidR="00D13CFD" w:rsidRDefault="00D13CFD" w:rsidP="00D13CFD">
      <w:pPr>
        <w:jc w:val="both"/>
        <w:rPr>
          <w:rFonts w:ascii="Avenir Next LT Pro Light" w:hAnsi="Avenir Next LT Pro Light"/>
          <w:sz w:val="17"/>
          <w:szCs w:val="17"/>
        </w:rPr>
      </w:pPr>
      <w:r w:rsidRPr="00D13CFD">
        <w:rPr>
          <w:rFonts w:ascii="Avenir Next LT Pro Light" w:hAnsi="Avenir Next LT Pro Light"/>
          <w:b/>
          <w:bCs/>
          <w:sz w:val="17"/>
          <w:szCs w:val="17"/>
        </w:rPr>
        <w:t>Regional Advisor</w:t>
      </w:r>
      <w:r w:rsidRPr="00260C82">
        <w:rPr>
          <w:rFonts w:ascii="Avenir Next LT Pro Light" w:hAnsi="Avenir Next LT Pro Light"/>
          <w:sz w:val="17"/>
          <w:szCs w:val="17"/>
        </w:rPr>
        <w:t xml:space="preserve"> </w:t>
      </w:r>
      <w:r>
        <w:rPr>
          <w:rFonts w:ascii="Avenir Next LT Pro Light" w:hAnsi="Avenir Next LT Pro Light"/>
          <w:sz w:val="17"/>
          <w:szCs w:val="17"/>
        </w:rPr>
        <w:t>|</w:t>
      </w:r>
      <w:r w:rsidRPr="00260C82">
        <w:rPr>
          <w:rFonts w:ascii="Avenir Next LT Pro Light" w:hAnsi="Avenir Next LT Pro Light"/>
          <w:sz w:val="17"/>
          <w:szCs w:val="17"/>
        </w:rPr>
        <w:t xml:space="preserve"> </w:t>
      </w:r>
      <w:r w:rsidR="000F0CF4" w:rsidRPr="00587278">
        <w:rPr>
          <w:rFonts w:ascii="Avenir Next LT Pro Light" w:hAnsi="Avenir Next LT Pro Light"/>
          <w:b/>
          <w:bCs/>
          <w:color w:val="C00000"/>
          <w:spacing w:val="6"/>
          <w:sz w:val="18"/>
          <w:szCs w:val="18"/>
        </w:rPr>
        <w:t>WHIPPET RESCUE AND PLACEMENT</w:t>
      </w:r>
      <w:r w:rsidR="000F0CF4" w:rsidRPr="00587278">
        <w:rPr>
          <w:rFonts w:ascii="Avenir Next LT Pro Light" w:hAnsi="Avenir Next LT Pro Light"/>
          <w:sz w:val="14"/>
          <w:szCs w:val="14"/>
        </w:rPr>
        <w:t xml:space="preserve"> </w:t>
      </w:r>
      <w:r w:rsidR="007146E2">
        <w:rPr>
          <w:rFonts w:ascii="Avenir Next LT Pro Light" w:hAnsi="Avenir Next LT Pro Light"/>
          <w:sz w:val="17"/>
          <w:szCs w:val="17"/>
        </w:rPr>
        <w:t xml:space="preserve">| </w:t>
      </w:r>
      <w:r w:rsidRPr="00D13CFD">
        <w:rPr>
          <w:rFonts w:ascii="Avenir Next LT Pro Light" w:hAnsi="Avenir Next LT Pro Light"/>
          <w:sz w:val="17"/>
          <w:szCs w:val="17"/>
        </w:rPr>
        <w:t>501(c)(3)</w:t>
      </w:r>
      <w:r>
        <w:rPr>
          <w:rFonts w:ascii="Avenir Next LT Pro Light" w:hAnsi="Avenir Next LT Pro Light"/>
          <w:sz w:val="17"/>
          <w:szCs w:val="17"/>
        </w:rPr>
        <w:t xml:space="preserve"> nonprofit o</w:t>
      </w:r>
      <w:r w:rsidRPr="00260C82">
        <w:rPr>
          <w:rFonts w:ascii="Avenir Next LT Pro Light" w:hAnsi="Avenir Next LT Pro Light"/>
          <w:sz w:val="17"/>
          <w:szCs w:val="17"/>
        </w:rPr>
        <w:t xml:space="preserve">rganization </w:t>
      </w:r>
    </w:p>
    <w:p w14:paraId="37FD9641" w14:textId="5F5E9D02" w:rsidR="00D13CFD" w:rsidRPr="00260C82" w:rsidRDefault="00D13CFD" w:rsidP="00187658">
      <w:pPr>
        <w:pStyle w:val="ListParagraph"/>
        <w:numPr>
          <w:ilvl w:val="0"/>
          <w:numId w:val="35"/>
        </w:numPr>
        <w:autoSpaceDE w:val="0"/>
        <w:autoSpaceDN w:val="0"/>
        <w:spacing w:after="40" w:line="276" w:lineRule="auto"/>
        <w:rPr>
          <w:rFonts w:ascii="Avenir Next LT Pro Light" w:hAnsi="Avenir Next LT Pro Light"/>
          <w:sz w:val="17"/>
          <w:szCs w:val="17"/>
        </w:rPr>
      </w:pPr>
      <w:r w:rsidRPr="00260C82">
        <w:rPr>
          <w:rFonts w:ascii="Avenir Next LT Pro Light" w:hAnsi="Avenir Next LT Pro Light"/>
          <w:sz w:val="17"/>
          <w:szCs w:val="17"/>
        </w:rPr>
        <w:t xml:space="preserve">Responsible for seven states (West Region) and </w:t>
      </w:r>
      <w:r w:rsidR="003F65A3">
        <w:rPr>
          <w:rFonts w:ascii="Avenir Next LT Pro Light" w:hAnsi="Avenir Next LT Pro Light"/>
          <w:sz w:val="17"/>
          <w:szCs w:val="17"/>
        </w:rPr>
        <w:t>mobilizing</w:t>
      </w:r>
      <w:r w:rsidR="00765F1F">
        <w:rPr>
          <w:rFonts w:ascii="Avenir Next LT Pro Light" w:hAnsi="Avenir Next LT Pro Light"/>
          <w:sz w:val="17"/>
          <w:szCs w:val="17"/>
        </w:rPr>
        <w:t xml:space="preserve"> team of up to </w:t>
      </w:r>
      <w:r>
        <w:rPr>
          <w:rFonts w:ascii="Avenir Next LT Pro Light" w:hAnsi="Avenir Next LT Pro Light"/>
          <w:sz w:val="17"/>
          <w:szCs w:val="17"/>
        </w:rPr>
        <w:t>10</w:t>
      </w:r>
      <w:r w:rsidRPr="00260C82">
        <w:rPr>
          <w:rFonts w:ascii="Avenir Next LT Pro Light" w:hAnsi="Avenir Next LT Pro Light"/>
          <w:sz w:val="17"/>
          <w:szCs w:val="17"/>
        </w:rPr>
        <w:t xml:space="preserve"> volunteers</w:t>
      </w:r>
      <w:r w:rsidR="00437861">
        <w:rPr>
          <w:rFonts w:ascii="Avenir Next LT Pro Light" w:hAnsi="Avenir Next LT Pro Light"/>
          <w:sz w:val="17"/>
          <w:szCs w:val="17"/>
        </w:rPr>
        <w:t>.</w:t>
      </w:r>
    </w:p>
    <w:p w14:paraId="6AE14C02" w14:textId="77777777" w:rsidR="00814E7B" w:rsidRPr="00814E7B" w:rsidRDefault="00814E7B" w:rsidP="00751D53">
      <w:pPr>
        <w:autoSpaceDE w:val="0"/>
        <w:autoSpaceDN w:val="0"/>
        <w:spacing w:line="276" w:lineRule="auto"/>
        <w:jc w:val="center"/>
        <w:rPr>
          <w:rFonts w:ascii="Avenir Next LT Pro Light" w:hAnsi="Avenir Next LT Pro Light"/>
          <w:color w:val="262626" w:themeColor="text1" w:themeTint="D9"/>
          <w:sz w:val="10"/>
          <w:szCs w:val="10"/>
        </w:rPr>
      </w:pPr>
    </w:p>
    <w:p w14:paraId="60D89FE0" w14:textId="33E332DF" w:rsidR="00B002BB" w:rsidRPr="00C823A2" w:rsidRDefault="00B002BB" w:rsidP="00751D53">
      <w:pPr>
        <w:autoSpaceDE w:val="0"/>
        <w:autoSpaceDN w:val="0"/>
        <w:spacing w:line="276" w:lineRule="auto"/>
        <w:jc w:val="center"/>
        <w:rPr>
          <w:rFonts w:ascii="Avenir Next LT Pro Light" w:hAnsi="Avenir Next LT Pro Light"/>
          <w:sz w:val="17"/>
          <w:szCs w:val="17"/>
        </w:rPr>
      </w:pPr>
    </w:p>
    <w:sectPr w:rsidR="00B002BB" w:rsidRPr="00C823A2" w:rsidSect="00814E7B">
      <w:headerReference w:type="default" r:id="rId12"/>
      <w:type w:val="continuous"/>
      <w:pgSz w:w="12240" w:h="15840"/>
      <w:pgMar w:top="-360" w:right="864" w:bottom="360" w:left="864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0EE5" w14:textId="77777777" w:rsidR="0096334F" w:rsidRDefault="0096334F" w:rsidP="00303E97">
      <w:r>
        <w:separator/>
      </w:r>
    </w:p>
  </w:endnote>
  <w:endnote w:type="continuationSeparator" w:id="0">
    <w:p w14:paraId="5D8E2321" w14:textId="77777777" w:rsidR="0096334F" w:rsidRDefault="0096334F" w:rsidP="0030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Spartan">
    <w:altName w:val="Calibri"/>
    <w:charset w:val="00"/>
    <w:family w:val="auto"/>
    <w:pitch w:val="variable"/>
    <w:sig w:usb0="A00000EF" w:usb1="4000205B" w:usb2="00000000" w:usb3="00000000" w:csb0="00000093" w:csb1="00000000"/>
  </w:font>
  <w:font w:name="Silver South Scrip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Josefin Sans Light">
    <w:charset w:val="00"/>
    <w:family w:val="auto"/>
    <w:pitch w:val="variable"/>
    <w:sig w:usb0="A00000FF" w:usb1="4000204B" w:usb2="00000000" w:usb3="00000000" w:csb0="00000193" w:csb1="00000000"/>
  </w:font>
  <w:font w:name="Eurostile">
    <w:altName w:val="Agency FB"/>
    <w:charset w:val="4D"/>
    <w:family w:val="swiss"/>
    <w:pitch w:val="variable"/>
    <w:sig w:usb0="00000003" w:usb1="00000000" w:usb2="00000000" w:usb3="00000000" w:csb0="00000001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A9BA" w14:textId="77777777" w:rsidR="0096334F" w:rsidRDefault="0096334F" w:rsidP="00303E97">
      <w:r>
        <w:separator/>
      </w:r>
    </w:p>
  </w:footnote>
  <w:footnote w:type="continuationSeparator" w:id="0">
    <w:p w14:paraId="56F0FA7C" w14:textId="77777777" w:rsidR="0096334F" w:rsidRDefault="0096334F" w:rsidP="00303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BC49" w14:textId="77777777" w:rsidR="00CA727F" w:rsidRPr="00026D86" w:rsidRDefault="00CA727F" w:rsidP="001B3E74">
    <w:pPr>
      <w:pStyle w:val="Header"/>
      <w:spacing w:after="240"/>
      <w:rPr>
        <w:rFonts w:ascii="Avenir Book" w:hAnsi="Avenir Boo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778"/>
    <w:multiLevelType w:val="hybridMultilevel"/>
    <w:tmpl w:val="8360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CA0"/>
    <w:multiLevelType w:val="hybridMultilevel"/>
    <w:tmpl w:val="BA40CEA4"/>
    <w:lvl w:ilvl="0" w:tplc="39CCDA7E">
      <w:numFmt w:val="bullet"/>
      <w:lvlText w:val="-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DA3"/>
    <w:multiLevelType w:val="hybridMultilevel"/>
    <w:tmpl w:val="DB94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47C94"/>
    <w:multiLevelType w:val="hybridMultilevel"/>
    <w:tmpl w:val="F8DCBAFC"/>
    <w:lvl w:ilvl="0" w:tplc="174E934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7006B"/>
    <w:multiLevelType w:val="hybridMultilevel"/>
    <w:tmpl w:val="63702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D6583"/>
    <w:multiLevelType w:val="hybridMultilevel"/>
    <w:tmpl w:val="4FB07412"/>
    <w:lvl w:ilvl="0" w:tplc="54B89686">
      <w:start w:val="1"/>
      <w:numFmt w:val="bullet"/>
      <w:lvlText w:val="□"/>
      <w:lvlJc w:val="left"/>
      <w:pPr>
        <w:ind w:left="475" w:hanging="363"/>
      </w:pPr>
      <w:rPr>
        <w:rFonts w:ascii="Times New Roman" w:eastAsia="Times New Roman" w:hAnsi="Times New Roman" w:hint="default"/>
        <w:w w:val="75"/>
        <w:sz w:val="20"/>
        <w:szCs w:val="20"/>
      </w:rPr>
    </w:lvl>
    <w:lvl w:ilvl="1" w:tplc="2C8082CA">
      <w:start w:val="1"/>
      <w:numFmt w:val="bullet"/>
      <w:lvlText w:val="•"/>
      <w:lvlJc w:val="left"/>
      <w:pPr>
        <w:ind w:left="1459" w:hanging="363"/>
      </w:pPr>
      <w:rPr>
        <w:rFonts w:hint="default"/>
      </w:rPr>
    </w:lvl>
    <w:lvl w:ilvl="2" w:tplc="1E2A91BE">
      <w:start w:val="1"/>
      <w:numFmt w:val="bullet"/>
      <w:lvlText w:val="•"/>
      <w:lvlJc w:val="left"/>
      <w:pPr>
        <w:ind w:left="2444" w:hanging="363"/>
      </w:pPr>
      <w:rPr>
        <w:rFonts w:hint="default"/>
      </w:rPr>
    </w:lvl>
    <w:lvl w:ilvl="3" w:tplc="A2F079FE">
      <w:start w:val="1"/>
      <w:numFmt w:val="bullet"/>
      <w:lvlText w:val="•"/>
      <w:lvlJc w:val="left"/>
      <w:pPr>
        <w:ind w:left="3428" w:hanging="363"/>
      </w:pPr>
      <w:rPr>
        <w:rFonts w:hint="default"/>
      </w:rPr>
    </w:lvl>
    <w:lvl w:ilvl="4" w:tplc="9A30B30A">
      <w:start w:val="1"/>
      <w:numFmt w:val="bullet"/>
      <w:lvlText w:val="•"/>
      <w:lvlJc w:val="left"/>
      <w:pPr>
        <w:ind w:left="4413" w:hanging="363"/>
      </w:pPr>
      <w:rPr>
        <w:rFonts w:hint="default"/>
      </w:rPr>
    </w:lvl>
    <w:lvl w:ilvl="5" w:tplc="201AFEAE">
      <w:start w:val="1"/>
      <w:numFmt w:val="bullet"/>
      <w:lvlText w:val="•"/>
      <w:lvlJc w:val="left"/>
      <w:pPr>
        <w:ind w:left="5397" w:hanging="363"/>
      </w:pPr>
      <w:rPr>
        <w:rFonts w:hint="default"/>
      </w:rPr>
    </w:lvl>
    <w:lvl w:ilvl="6" w:tplc="F284408A">
      <w:start w:val="1"/>
      <w:numFmt w:val="bullet"/>
      <w:lvlText w:val="•"/>
      <w:lvlJc w:val="left"/>
      <w:pPr>
        <w:ind w:left="6382" w:hanging="363"/>
      </w:pPr>
      <w:rPr>
        <w:rFonts w:hint="default"/>
      </w:rPr>
    </w:lvl>
    <w:lvl w:ilvl="7" w:tplc="6248C7DA">
      <w:start w:val="1"/>
      <w:numFmt w:val="bullet"/>
      <w:lvlText w:val="•"/>
      <w:lvlJc w:val="left"/>
      <w:pPr>
        <w:ind w:left="7366" w:hanging="363"/>
      </w:pPr>
      <w:rPr>
        <w:rFonts w:hint="default"/>
      </w:rPr>
    </w:lvl>
    <w:lvl w:ilvl="8" w:tplc="8AD69FBA">
      <w:start w:val="1"/>
      <w:numFmt w:val="bullet"/>
      <w:lvlText w:val="•"/>
      <w:lvlJc w:val="left"/>
      <w:pPr>
        <w:ind w:left="8351" w:hanging="363"/>
      </w:pPr>
      <w:rPr>
        <w:rFonts w:hint="default"/>
      </w:rPr>
    </w:lvl>
  </w:abstractNum>
  <w:abstractNum w:abstractNumId="6" w15:restartNumberingAfterBreak="0">
    <w:nsid w:val="1ABC6039"/>
    <w:multiLevelType w:val="hybridMultilevel"/>
    <w:tmpl w:val="50A8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D14D7"/>
    <w:multiLevelType w:val="hybridMultilevel"/>
    <w:tmpl w:val="72E09F38"/>
    <w:lvl w:ilvl="0" w:tplc="174E934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204E9"/>
    <w:multiLevelType w:val="hybridMultilevel"/>
    <w:tmpl w:val="241208AC"/>
    <w:lvl w:ilvl="0" w:tplc="04741E84">
      <w:start w:val="1"/>
      <w:numFmt w:val="bullet"/>
      <w:lvlText w:val="□"/>
      <w:lvlJc w:val="left"/>
      <w:pPr>
        <w:ind w:left="464" w:hanging="360"/>
      </w:pPr>
      <w:rPr>
        <w:rFonts w:ascii="Times New Roman" w:eastAsia="Times New Roman" w:hAnsi="Times New Roman" w:hint="default"/>
        <w:w w:val="76"/>
        <w:sz w:val="21"/>
        <w:szCs w:val="21"/>
      </w:rPr>
    </w:lvl>
    <w:lvl w:ilvl="1" w:tplc="0034011E">
      <w:start w:val="1"/>
      <w:numFmt w:val="bullet"/>
      <w:lvlText w:val="•"/>
      <w:lvlJc w:val="left"/>
      <w:pPr>
        <w:ind w:left="1459" w:hanging="360"/>
      </w:pPr>
      <w:rPr>
        <w:rFonts w:hint="default"/>
      </w:rPr>
    </w:lvl>
    <w:lvl w:ilvl="2" w:tplc="207C7846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3" w:tplc="72269168">
      <w:start w:val="1"/>
      <w:numFmt w:val="bullet"/>
      <w:lvlText w:val="•"/>
      <w:lvlJc w:val="left"/>
      <w:pPr>
        <w:ind w:left="3450" w:hanging="360"/>
      </w:pPr>
      <w:rPr>
        <w:rFonts w:hint="default"/>
      </w:rPr>
    </w:lvl>
    <w:lvl w:ilvl="4" w:tplc="E93AE7E4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5" w:tplc="B4686F64">
      <w:start w:val="1"/>
      <w:numFmt w:val="bullet"/>
      <w:lvlText w:val="•"/>
      <w:lvlJc w:val="left"/>
      <w:pPr>
        <w:ind w:left="5442" w:hanging="360"/>
      </w:pPr>
      <w:rPr>
        <w:rFonts w:hint="default"/>
      </w:rPr>
    </w:lvl>
    <w:lvl w:ilvl="6" w:tplc="BB0EB45E">
      <w:start w:val="1"/>
      <w:numFmt w:val="bullet"/>
      <w:lvlText w:val="•"/>
      <w:lvlJc w:val="left"/>
      <w:pPr>
        <w:ind w:left="6437" w:hanging="360"/>
      </w:pPr>
      <w:rPr>
        <w:rFonts w:hint="default"/>
      </w:rPr>
    </w:lvl>
    <w:lvl w:ilvl="7" w:tplc="0472C63C">
      <w:start w:val="1"/>
      <w:numFmt w:val="bullet"/>
      <w:lvlText w:val="•"/>
      <w:lvlJc w:val="left"/>
      <w:pPr>
        <w:ind w:left="7433" w:hanging="360"/>
      </w:pPr>
      <w:rPr>
        <w:rFonts w:hint="default"/>
      </w:rPr>
    </w:lvl>
    <w:lvl w:ilvl="8" w:tplc="97AACCA6">
      <w:start w:val="1"/>
      <w:numFmt w:val="bullet"/>
      <w:lvlText w:val="•"/>
      <w:lvlJc w:val="left"/>
      <w:pPr>
        <w:ind w:left="8428" w:hanging="360"/>
      </w:pPr>
      <w:rPr>
        <w:rFonts w:hint="default"/>
      </w:rPr>
    </w:lvl>
  </w:abstractNum>
  <w:abstractNum w:abstractNumId="9" w15:restartNumberingAfterBreak="0">
    <w:nsid w:val="26361053"/>
    <w:multiLevelType w:val="hybridMultilevel"/>
    <w:tmpl w:val="FCC25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B64AC"/>
    <w:multiLevelType w:val="hybridMultilevel"/>
    <w:tmpl w:val="CECE571A"/>
    <w:lvl w:ilvl="0" w:tplc="174E934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E7893"/>
    <w:multiLevelType w:val="hybridMultilevel"/>
    <w:tmpl w:val="C6A06FBE"/>
    <w:lvl w:ilvl="0" w:tplc="8A1487E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735B2"/>
    <w:multiLevelType w:val="hybridMultilevel"/>
    <w:tmpl w:val="77AC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62053"/>
    <w:multiLevelType w:val="hybridMultilevel"/>
    <w:tmpl w:val="91C48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F2654"/>
    <w:multiLevelType w:val="hybridMultilevel"/>
    <w:tmpl w:val="48266840"/>
    <w:lvl w:ilvl="0" w:tplc="E0D63682">
      <w:numFmt w:val="bullet"/>
      <w:lvlText w:val="•"/>
      <w:lvlJc w:val="left"/>
      <w:pPr>
        <w:ind w:left="360" w:hanging="360"/>
      </w:pPr>
      <w:rPr>
        <w:rFonts w:ascii="Avenir Next LT Pro Light" w:eastAsiaTheme="minorEastAsia" w:hAnsi="Avenir Next LT Pro Light" w:cstheme="minorBidi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2B1D40"/>
    <w:multiLevelType w:val="hybridMultilevel"/>
    <w:tmpl w:val="FF2A9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606297"/>
    <w:multiLevelType w:val="hybridMultilevel"/>
    <w:tmpl w:val="1368C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74305B"/>
    <w:multiLevelType w:val="hybridMultilevel"/>
    <w:tmpl w:val="7B76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24666"/>
    <w:multiLevelType w:val="hybridMultilevel"/>
    <w:tmpl w:val="0B701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75395"/>
    <w:multiLevelType w:val="hybridMultilevel"/>
    <w:tmpl w:val="0FEAFF36"/>
    <w:lvl w:ilvl="0" w:tplc="8A1487E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24DAC"/>
    <w:multiLevelType w:val="hybridMultilevel"/>
    <w:tmpl w:val="9CF4AFB2"/>
    <w:lvl w:ilvl="0" w:tplc="615C65AA">
      <w:numFmt w:val="bullet"/>
      <w:lvlText w:val="-"/>
      <w:lvlJc w:val="left"/>
      <w:pPr>
        <w:ind w:left="1080" w:hanging="360"/>
      </w:pPr>
      <w:rPr>
        <w:rFonts w:ascii="Avenir Book" w:eastAsiaTheme="minorEastAsia" w:hAnsi="Avenir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020362"/>
    <w:multiLevelType w:val="hybridMultilevel"/>
    <w:tmpl w:val="F4AA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D50F5"/>
    <w:multiLevelType w:val="hybridMultilevel"/>
    <w:tmpl w:val="0D5A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A01DB"/>
    <w:multiLevelType w:val="hybridMultilevel"/>
    <w:tmpl w:val="B41C3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54423"/>
    <w:multiLevelType w:val="hybridMultilevel"/>
    <w:tmpl w:val="7A429AA4"/>
    <w:lvl w:ilvl="0" w:tplc="174E9340">
      <w:numFmt w:val="bullet"/>
      <w:lvlText w:val="•"/>
      <w:lvlJc w:val="left"/>
      <w:pPr>
        <w:ind w:left="36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FD3D79"/>
    <w:multiLevelType w:val="hybridMultilevel"/>
    <w:tmpl w:val="226C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760E1"/>
    <w:multiLevelType w:val="hybridMultilevel"/>
    <w:tmpl w:val="A76A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A6AAD"/>
    <w:multiLevelType w:val="hybridMultilevel"/>
    <w:tmpl w:val="79FC1D66"/>
    <w:lvl w:ilvl="0" w:tplc="58202672">
      <w:start w:val="1"/>
      <w:numFmt w:val="bullet"/>
      <w:lvlText w:val="●"/>
      <w:lvlJc w:val="left"/>
      <w:pPr>
        <w:ind w:left="311" w:hanging="180"/>
      </w:pPr>
      <w:rPr>
        <w:rFonts w:ascii="Times New Roman" w:eastAsia="Times New Roman" w:hAnsi="Times New Roman" w:hint="default"/>
        <w:sz w:val="21"/>
        <w:szCs w:val="21"/>
      </w:rPr>
    </w:lvl>
    <w:lvl w:ilvl="1" w:tplc="45263EA6">
      <w:start w:val="1"/>
      <w:numFmt w:val="bullet"/>
      <w:lvlText w:val="•"/>
      <w:lvlJc w:val="left"/>
      <w:pPr>
        <w:ind w:left="1322" w:hanging="180"/>
      </w:pPr>
      <w:rPr>
        <w:rFonts w:hint="default"/>
      </w:rPr>
    </w:lvl>
    <w:lvl w:ilvl="2" w:tplc="B8067358">
      <w:start w:val="1"/>
      <w:numFmt w:val="bullet"/>
      <w:lvlText w:val="•"/>
      <w:lvlJc w:val="left"/>
      <w:pPr>
        <w:ind w:left="2333" w:hanging="180"/>
      </w:pPr>
      <w:rPr>
        <w:rFonts w:hint="default"/>
      </w:rPr>
    </w:lvl>
    <w:lvl w:ilvl="3" w:tplc="824C4576">
      <w:start w:val="1"/>
      <w:numFmt w:val="bullet"/>
      <w:lvlText w:val="•"/>
      <w:lvlJc w:val="left"/>
      <w:pPr>
        <w:ind w:left="3344" w:hanging="180"/>
      </w:pPr>
      <w:rPr>
        <w:rFonts w:hint="default"/>
      </w:rPr>
    </w:lvl>
    <w:lvl w:ilvl="4" w:tplc="297283FA">
      <w:start w:val="1"/>
      <w:numFmt w:val="bullet"/>
      <w:lvlText w:val="•"/>
      <w:lvlJc w:val="left"/>
      <w:pPr>
        <w:ind w:left="4355" w:hanging="180"/>
      </w:pPr>
      <w:rPr>
        <w:rFonts w:hint="default"/>
      </w:rPr>
    </w:lvl>
    <w:lvl w:ilvl="5" w:tplc="AF7CBED2">
      <w:start w:val="1"/>
      <w:numFmt w:val="bullet"/>
      <w:lvlText w:val="•"/>
      <w:lvlJc w:val="left"/>
      <w:pPr>
        <w:ind w:left="5366" w:hanging="180"/>
      </w:pPr>
      <w:rPr>
        <w:rFonts w:hint="default"/>
      </w:rPr>
    </w:lvl>
    <w:lvl w:ilvl="6" w:tplc="FC166700">
      <w:start w:val="1"/>
      <w:numFmt w:val="bullet"/>
      <w:lvlText w:val="•"/>
      <w:lvlJc w:val="left"/>
      <w:pPr>
        <w:ind w:left="6376" w:hanging="180"/>
      </w:pPr>
      <w:rPr>
        <w:rFonts w:hint="default"/>
      </w:rPr>
    </w:lvl>
    <w:lvl w:ilvl="7" w:tplc="E66EBAEC">
      <w:start w:val="1"/>
      <w:numFmt w:val="bullet"/>
      <w:lvlText w:val="•"/>
      <w:lvlJc w:val="left"/>
      <w:pPr>
        <w:ind w:left="7387" w:hanging="180"/>
      </w:pPr>
      <w:rPr>
        <w:rFonts w:hint="default"/>
      </w:rPr>
    </w:lvl>
    <w:lvl w:ilvl="8" w:tplc="68505A56">
      <w:start w:val="1"/>
      <w:numFmt w:val="bullet"/>
      <w:lvlText w:val="•"/>
      <w:lvlJc w:val="left"/>
      <w:pPr>
        <w:ind w:left="8398" w:hanging="180"/>
      </w:pPr>
      <w:rPr>
        <w:rFonts w:hint="default"/>
      </w:rPr>
    </w:lvl>
  </w:abstractNum>
  <w:abstractNum w:abstractNumId="28" w15:restartNumberingAfterBreak="0">
    <w:nsid w:val="5B5216A8"/>
    <w:multiLevelType w:val="hybridMultilevel"/>
    <w:tmpl w:val="C9EE3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E91290"/>
    <w:multiLevelType w:val="hybridMultilevel"/>
    <w:tmpl w:val="ACA26E2C"/>
    <w:lvl w:ilvl="0" w:tplc="174E934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45CD3"/>
    <w:multiLevelType w:val="hybridMultilevel"/>
    <w:tmpl w:val="A288C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54330"/>
    <w:multiLevelType w:val="hybridMultilevel"/>
    <w:tmpl w:val="97528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F17B5"/>
    <w:multiLevelType w:val="hybridMultilevel"/>
    <w:tmpl w:val="6900B5A8"/>
    <w:lvl w:ilvl="0" w:tplc="174E9340">
      <w:numFmt w:val="bullet"/>
      <w:lvlText w:val="•"/>
      <w:lvlJc w:val="left"/>
      <w:pPr>
        <w:ind w:left="720" w:hanging="360"/>
      </w:pPr>
      <w:rPr>
        <w:rFonts w:ascii="Avenir Next LT Pro Light" w:eastAsiaTheme="minorEastAsia" w:hAnsi="Avenir Next LT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097D3E"/>
    <w:multiLevelType w:val="hybridMultilevel"/>
    <w:tmpl w:val="229AC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56013D"/>
    <w:multiLevelType w:val="hybridMultilevel"/>
    <w:tmpl w:val="431C1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130DE"/>
    <w:multiLevelType w:val="hybridMultilevel"/>
    <w:tmpl w:val="EA6E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910392">
    <w:abstractNumId w:val="5"/>
  </w:num>
  <w:num w:numId="2" w16cid:durableId="1146312435">
    <w:abstractNumId w:val="8"/>
  </w:num>
  <w:num w:numId="3" w16cid:durableId="870339589">
    <w:abstractNumId w:val="27"/>
  </w:num>
  <w:num w:numId="4" w16cid:durableId="1017122200">
    <w:abstractNumId w:val="12"/>
  </w:num>
  <w:num w:numId="5" w16cid:durableId="495538941">
    <w:abstractNumId w:val="18"/>
  </w:num>
  <w:num w:numId="6" w16cid:durableId="718164686">
    <w:abstractNumId w:val="33"/>
  </w:num>
  <w:num w:numId="7" w16cid:durableId="1941638931">
    <w:abstractNumId w:val="35"/>
  </w:num>
  <w:num w:numId="8" w16cid:durableId="1490902755">
    <w:abstractNumId w:val="1"/>
  </w:num>
  <w:num w:numId="9" w16cid:durableId="1498619506">
    <w:abstractNumId w:val="20"/>
  </w:num>
  <w:num w:numId="10" w16cid:durableId="1772819052">
    <w:abstractNumId w:val="13"/>
  </w:num>
  <w:num w:numId="11" w16cid:durableId="169299038">
    <w:abstractNumId w:val="31"/>
  </w:num>
  <w:num w:numId="12" w16cid:durableId="1137063352">
    <w:abstractNumId w:val="22"/>
  </w:num>
  <w:num w:numId="13" w16cid:durableId="1649437761">
    <w:abstractNumId w:val="4"/>
  </w:num>
  <w:num w:numId="14" w16cid:durableId="1121656921">
    <w:abstractNumId w:val="25"/>
  </w:num>
  <w:num w:numId="15" w16cid:durableId="573586648">
    <w:abstractNumId w:val="26"/>
  </w:num>
  <w:num w:numId="16" w16cid:durableId="783885039">
    <w:abstractNumId w:val="28"/>
  </w:num>
  <w:num w:numId="17" w16cid:durableId="734162913">
    <w:abstractNumId w:val="17"/>
  </w:num>
  <w:num w:numId="18" w16cid:durableId="506865942">
    <w:abstractNumId w:val="21"/>
  </w:num>
  <w:num w:numId="19" w16cid:durableId="1709449584">
    <w:abstractNumId w:val="23"/>
  </w:num>
  <w:num w:numId="20" w16cid:durableId="1870138655">
    <w:abstractNumId w:val="0"/>
  </w:num>
  <w:num w:numId="21" w16cid:durableId="147328921">
    <w:abstractNumId w:val="9"/>
  </w:num>
  <w:num w:numId="22" w16cid:durableId="1187908901">
    <w:abstractNumId w:val="21"/>
  </w:num>
  <w:num w:numId="23" w16cid:durableId="1697120535">
    <w:abstractNumId w:val="23"/>
  </w:num>
  <w:num w:numId="24" w16cid:durableId="699282785">
    <w:abstractNumId w:val="9"/>
  </w:num>
  <w:num w:numId="25" w16cid:durableId="978345746">
    <w:abstractNumId w:val="30"/>
  </w:num>
  <w:num w:numId="26" w16cid:durableId="55401359">
    <w:abstractNumId w:val="32"/>
  </w:num>
  <w:num w:numId="27" w16cid:durableId="409349221">
    <w:abstractNumId w:val="24"/>
  </w:num>
  <w:num w:numId="28" w16cid:durableId="411587040">
    <w:abstractNumId w:val="29"/>
  </w:num>
  <w:num w:numId="29" w16cid:durableId="828714719">
    <w:abstractNumId w:val="7"/>
  </w:num>
  <w:num w:numId="30" w16cid:durableId="479545025">
    <w:abstractNumId w:val="3"/>
  </w:num>
  <w:num w:numId="31" w16cid:durableId="432556908">
    <w:abstractNumId w:val="10"/>
  </w:num>
  <w:num w:numId="32" w16cid:durableId="1825778856">
    <w:abstractNumId w:val="16"/>
  </w:num>
  <w:num w:numId="33" w16cid:durableId="436101119">
    <w:abstractNumId w:val="2"/>
  </w:num>
  <w:num w:numId="34" w16cid:durableId="1392119289">
    <w:abstractNumId w:val="19"/>
  </w:num>
  <w:num w:numId="35" w16cid:durableId="368385077">
    <w:abstractNumId w:val="14"/>
  </w:num>
  <w:num w:numId="36" w16cid:durableId="1486781441">
    <w:abstractNumId w:val="11"/>
  </w:num>
  <w:num w:numId="37" w16cid:durableId="1614092191">
    <w:abstractNumId w:val="6"/>
  </w:num>
  <w:num w:numId="38" w16cid:durableId="1429696003">
    <w:abstractNumId w:val="15"/>
  </w:num>
  <w:num w:numId="39" w16cid:durableId="6994791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853"/>
    <w:rsid w:val="00001228"/>
    <w:rsid w:val="0000321D"/>
    <w:rsid w:val="00003CCC"/>
    <w:rsid w:val="00016106"/>
    <w:rsid w:val="000177C7"/>
    <w:rsid w:val="00022732"/>
    <w:rsid w:val="00026D86"/>
    <w:rsid w:val="0003439D"/>
    <w:rsid w:val="00066A7D"/>
    <w:rsid w:val="00070412"/>
    <w:rsid w:val="00074F57"/>
    <w:rsid w:val="0007560F"/>
    <w:rsid w:val="00081D73"/>
    <w:rsid w:val="0008239F"/>
    <w:rsid w:val="00094BF0"/>
    <w:rsid w:val="00094D7D"/>
    <w:rsid w:val="000A3015"/>
    <w:rsid w:val="000A6149"/>
    <w:rsid w:val="000B055F"/>
    <w:rsid w:val="000B0869"/>
    <w:rsid w:val="000B3BCF"/>
    <w:rsid w:val="000B6342"/>
    <w:rsid w:val="000B72C7"/>
    <w:rsid w:val="000B762E"/>
    <w:rsid w:val="000C39DF"/>
    <w:rsid w:val="000C5412"/>
    <w:rsid w:val="000D70F3"/>
    <w:rsid w:val="000D71B0"/>
    <w:rsid w:val="000E5538"/>
    <w:rsid w:val="000E568D"/>
    <w:rsid w:val="000E7CD3"/>
    <w:rsid w:val="000E7E45"/>
    <w:rsid w:val="000F088B"/>
    <w:rsid w:val="000F0CF4"/>
    <w:rsid w:val="00101783"/>
    <w:rsid w:val="00101C84"/>
    <w:rsid w:val="001045DE"/>
    <w:rsid w:val="00106070"/>
    <w:rsid w:val="00106529"/>
    <w:rsid w:val="00110299"/>
    <w:rsid w:val="0011135B"/>
    <w:rsid w:val="00113337"/>
    <w:rsid w:val="00114132"/>
    <w:rsid w:val="0011651A"/>
    <w:rsid w:val="00120D91"/>
    <w:rsid w:val="001247DF"/>
    <w:rsid w:val="00127DE6"/>
    <w:rsid w:val="001413BC"/>
    <w:rsid w:val="00141CBF"/>
    <w:rsid w:val="0015719A"/>
    <w:rsid w:val="00165861"/>
    <w:rsid w:val="00174985"/>
    <w:rsid w:val="00187658"/>
    <w:rsid w:val="00190A46"/>
    <w:rsid w:val="001927BE"/>
    <w:rsid w:val="00192F27"/>
    <w:rsid w:val="001A45B7"/>
    <w:rsid w:val="001A5925"/>
    <w:rsid w:val="001B3E74"/>
    <w:rsid w:val="001C0299"/>
    <w:rsid w:val="001C546D"/>
    <w:rsid w:val="001D369D"/>
    <w:rsid w:val="001D5AEA"/>
    <w:rsid w:val="001E012C"/>
    <w:rsid w:val="001E4165"/>
    <w:rsid w:val="001F7CA6"/>
    <w:rsid w:val="0021108C"/>
    <w:rsid w:val="002116B1"/>
    <w:rsid w:val="00211A6E"/>
    <w:rsid w:val="00214191"/>
    <w:rsid w:val="00226D9F"/>
    <w:rsid w:val="0023131E"/>
    <w:rsid w:val="0023198B"/>
    <w:rsid w:val="002321C3"/>
    <w:rsid w:val="00232E7D"/>
    <w:rsid w:val="00251E58"/>
    <w:rsid w:val="00254D72"/>
    <w:rsid w:val="00255BD3"/>
    <w:rsid w:val="00260C82"/>
    <w:rsid w:val="0026547C"/>
    <w:rsid w:val="00271C6C"/>
    <w:rsid w:val="00274BA4"/>
    <w:rsid w:val="00282378"/>
    <w:rsid w:val="002877C1"/>
    <w:rsid w:val="00287B9B"/>
    <w:rsid w:val="00290903"/>
    <w:rsid w:val="002A0BB0"/>
    <w:rsid w:val="002A4FC7"/>
    <w:rsid w:val="002A6E88"/>
    <w:rsid w:val="002B1B74"/>
    <w:rsid w:val="002B26D5"/>
    <w:rsid w:val="002B4A8E"/>
    <w:rsid w:val="002B67F0"/>
    <w:rsid w:val="002C7AB6"/>
    <w:rsid w:val="002D3213"/>
    <w:rsid w:val="002D65F7"/>
    <w:rsid w:val="002D6AA3"/>
    <w:rsid w:val="002D7FD6"/>
    <w:rsid w:val="002F6395"/>
    <w:rsid w:val="00301AA5"/>
    <w:rsid w:val="00303E97"/>
    <w:rsid w:val="003146D4"/>
    <w:rsid w:val="00321B5B"/>
    <w:rsid w:val="00321E65"/>
    <w:rsid w:val="00332086"/>
    <w:rsid w:val="00361620"/>
    <w:rsid w:val="00363A52"/>
    <w:rsid w:val="0037040E"/>
    <w:rsid w:val="00371523"/>
    <w:rsid w:val="00376839"/>
    <w:rsid w:val="00380074"/>
    <w:rsid w:val="003A0850"/>
    <w:rsid w:val="003A659F"/>
    <w:rsid w:val="003B037E"/>
    <w:rsid w:val="003B0A28"/>
    <w:rsid w:val="003B165D"/>
    <w:rsid w:val="003B2A54"/>
    <w:rsid w:val="003B53ED"/>
    <w:rsid w:val="003B75E5"/>
    <w:rsid w:val="003C4351"/>
    <w:rsid w:val="003D25A4"/>
    <w:rsid w:val="003D40A3"/>
    <w:rsid w:val="003E2398"/>
    <w:rsid w:val="003F65A3"/>
    <w:rsid w:val="003F758C"/>
    <w:rsid w:val="0040186E"/>
    <w:rsid w:val="004040F2"/>
    <w:rsid w:val="00406D4B"/>
    <w:rsid w:val="00414A7A"/>
    <w:rsid w:val="004164F9"/>
    <w:rsid w:val="00416A9A"/>
    <w:rsid w:val="00424D20"/>
    <w:rsid w:val="00432E2A"/>
    <w:rsid w:val="00437861"/>
    <w:rsid w:val="00452DA2"/>
    <w:rsid w:val="00475280"/>
    <w:rsid w:val="00475937"/>
    <w:rsid w:val="004942B4"/>
    <w:rsid w:val="004B0E3A"/>
    <w:rsid w:val="004B283E"/>
    <w:rsid w:val="004B2E66"/>
    <w:rsid w:val="004B4549"/>
    <w:rsid w:val="004D1266"/>
    <w:rsid w:val="004D2CF9"/>
    <w:rsid w:val="004D46C5"/>
    <w:rsid w:val="004D6DEB"/>
    <w:rsid w:val="004E5CE0"/>
    <w:rsid w:val="005002BB"/>
    <w:rsid w:val="0050314C"/>
    <w:rsid w:val="005059F5"/>
    <w:rsid w:val="005066DF"/>
    <w:rsid w:val="00510D02"/>
    <w:rsid w:val="00536E36"/>
    <w:rsid w:val="00545422"/>
    <w:rsid w:val="00546452"/>
    <w:rsid w:val="00552245"/>
    <w:rsid w:val="00555D1B"/>
    <w:rsid w:val="00557312"/>
    <w:rsid w:val="00570C55"/>
    <w:rsid w:val="005751F1"/>
    <w:rsid w:val="005813D9"/>
    <w:rsid w:val="0058383C"/>
    <w:rsid w:val="00587278"/>
    <w:rsid w:val="00597048"/>
    <w:rsid w:val="005A032F"/>
    <w:rsid w:val="005A51CA"/>
    <w:rsid w:val="005B00C4"/>
    <w:rsid w:val="005B1ADF"/>
    <w:rsid w:val="005D1CAC"/>
    <w:rsid w:val="005D506C"/>
    <w:rsid w:val="005D517F"/>
    <w:rsid w:val="005D54A7"/>
    <w:rsid w:val="005D639B"/>
    <w:rsid w:val="005D7459"/>
    <w:rsid w:val="005E78DF"/>
    <w:rsid w:val="005F4568"/>
    <w:rsid w:val="00604533"/>
    <w:rsid w:val="006128A8"/>
    <w:rsid w:val="006151E8"/>
    <w:rsid w:val="006166D3"/>
    <w:rsid w:val="00620DFC"/>
    <w:rsid w:val="00621DA2"/>
    <w:rsid w:val="0063336F"/>
    <w:rsid w:val="0064377C"/>
    <w:rsid w:val="00651D34"/>
    <w:rsid w:val="00653088"/>
    <w:rsid w:val="00661BAE"/>
    <w:rsid w:val="00672963"/>
    <w:rsid w:val="0068208A"/>
    <w:rsid w:val="00682850"/>
    <w:rsid w:val="00682D09"/>
    <w:rsid w:val="00685A98"/>
    <w:rsid w:val="00696E62"/>
    <w:rsid w:val="006A102D"/>
    <w:rsid w:val="006C2C12"/>
    <w:rsid w:val="006C3971"/>
    <w:rsid w:val="006C4914"/>
    <w:rsid w:val="006D07EF"/>
    <w:rsid w:val="006D0B6C"/>
    <w:rsid w:val="006E2FAF"/>
    <w:rsid w:val="006E4155"/>
    <w:rsid w:val="006E6498"/>
    <w:rsid w:val="006F062D"/>
    <w:rsid w:val="006F12BC"/>
    <w:rsid w:val="006F71C2"/>
    <w:rsid w:val="007001FB"/>
    <w:rsid w:val="00700B48"/>
    <w:rsid w:val="0070108B"/>
    <w:rsid w:val="007060DF"/>
    <w:rsid w:val="00710D25"/>
    <w:rsid w:val="00711BAF"/>
    <w:rsid w:val="0071347E"/>
    <w:rsid w:val="007146E2"/>
    <w:rsid w:val="00714E5A"/>
    <w:rsid w:val="00724E09"/>
    <w:rsid w:val="0072706C"/>
    <w:rsid w:val="007422E2"/>
    <w:rsid w:val="00751D53"/>
    <w:rsid w:val="007534E5"/>
    <w:rsid w:val="00754FF4"/>
    <w:rsid w:val="00756367"/>
    <w:rsid w:val="00763D96"/>
    <w:rsid w:val="00765F1F"/>
    <w:rsid w:val="00772776"/>
    <w:rsid w:val="00773089"/>
    <w:rsid w:val="007737E0"/>
    <w:rsid w:val="00785E79"/>
    <w:rsid w:val="00790725"/>
    <w:rsid w:val="0079368B"/>
    <w:rsid w:val="007A3A15"/>
    <w:rsid w:val="007A543A"/>
    <w:rsid w:val="007B0481"/>
    <w:rsid w:val="007B4DBA"/>
    <w:rsid w:val="007C2D5A"/>
    <w:rsid w:val="007C3EE0"/>
    <w:rsid w:val="007C56DB"/>
    <w:rsid w:val="007F769D"/>
    <w:rsid w:val="00811DAB"/>
    <w:rsid w:val="00814E7B"/>
    <w:rsid w:val="008157BE"/>
    <w:rsid w:val="008158F0"/>
    <w:rsid w:val="00816B0C"/>
    <w:rsid w:val="00822CDE"/>
    <w:rsid w:val="0084097C"/>
    <w:rsid w:val="00846F8D"/>
    <w:rsid w:val="00853971"/>
    <w:rsid w:val="00854EDF"/>
    <w:rsid w:val="00855A4B"/>
    <w:rsid w:val="008672F6"/>
    <w:rsid w:val="008676C0"/>
    <w:rsid w:val="00874530"/>
    <w:rsid w:val="008806EC"/>
    <w:rsid w:val="00880853"/>
    <w:rsid w:val="008956D1"/>
    <w:rsid w:val="00897FE2"/>
    <w:rsid w:val="008A5A8C"/>
    <w:rsid w:val="008A6121"/>
    <w:rsid w:val="008B3301"/>
    <w:rsid w:val="008B356D"/>
    <w:rsid w:val="008C12C8"/>
    <w:rsid w:val="008C204B"/>
    <w:rsid w:val="008D7DC0"/>
    <w:rsid w:val="008F4E80"/>
    <w:rsid w:val="008F6FE0"/>
    <w:rsid w:val="009031E6"/>
    <w:rsid w:val="009169EB"/>
    <w:rsid w:val="0092689B"/>
    <w:rsid w:val="00932330"/>
    <w:rsid w:val="009355B0"/>
    <w:rsid w:val="00936816"/>
    <w:rsid w:val="00940D5E"/>
    <w:rsid w:val="00941C9E"/>
    <w:rsid w:val="0094264B"/>
    <w:rsid w:val="00942EE0"/>
    <w:rsid w:val="00957193"/>
    <w:rsid w:val="0096334F"/>
    <w:rsid w:val="00964605"/>
    <w:rsid w:val="00972F12"/>
    <w:rsid w:val="00976D1C"/>
    <w:rsid w:val="00982DA7"/>
    <w:rsid w:val="00983410"/>
    <w:rsid w:val="00992D7F"/>
    <w:rsid w:val="00993F35"/>
    <w:rsid w:val="009C0C94"/>
    <w:rsid w:val="009D1D69"/>
    <w:rsid w:val="009D572E"/>
    <w:rsid w:val="009E30E5"/>
    <w:rsid w:val="009E7036"/>
    <w:rsid w:val="009F4186"/>
    <w:rsid w:val="009F511F"/>
    <w:rsid w:val="00A0008A"/>
    <w:rsid w:val="00A00D4A"/>
    <w:rsid w:val="00A0405E"/>
    <w:rsid w:val="00A275A4"/>
    <w:rsid w:val="00A31866"/>
    <w:rsid w:val="00A367DE"/>
    <w:rsid w:val="00A3752D"/>
    <w:rsid w:val="00A416AC"/>
    <w:rsid w:val="00A4605E"/>
    <w:rsid w:val="00A560C7"/>
    <w:rsid w:val="00A60CD0"/>
    <w:rsid w:val="00A709C7"/>
    <w:rsid w:val="00A7404F"/>
    <w:rsid w:val="00A82CB7"/>
    <w:rsid w:val="00A942D5"/>
    <w:rsid w:val="00A95A90"/>
    <w:rsid w:val="00A960B2"/>
    <w:rsid w:val="00AA2EDF"/>
    <w:rsid w:val="00AA64CB"/>
    <w:rsid w:val="00AB0E64"/>
    <w:rsid w:val="00AB2FDC"/>
    <w:rsid w:val="00AC6FA5"/>
    <w:rsid w:val="00AC7107"/>
    <w:rsid w:val="00AD2AA0"/>
    <w:rsid w:val="00AD3DD4"/>
    <w:rsid w:val="00AD40F4"/>
    <w:rsid w:val="00AD7F89"/>
    <w:rsid w:val="00AE48E9"/>
    <w:rsid w:val="00AF3C14"/>
    <w:rsid w:val="00AF46AC"/>
    <w:rsid w:val="00AF7A4B"/>
    <w:rsid w:val="00B002BB"/>
    <w:rsid w:val="00B04B5B"/>
    <w:rsid w:val="00B1285C"/>
    <w:rsid w:val="00B178EC"/>
    <w:rsid w:val="00B22740"/>
    <w:rsid w:val="00B261B8"/>
    <w:rsid w:val="00B27219"/>
    <w:rsid w:val="00B27F90"/>
    <w:rsid w:val="00B311E3"/>
    <w:rsid w:val="00B4024B"/>
    <w:rsid w:val="00B437D4"/>
    <w:rsid w:val="00B46D8F"/>
    <w:rsid w:val="00B54046"/>
    <w:rsid w:val="00B553ED"/>
    <w:rsid w:val="00B61ABC"/>
    <w:rsid w:val="00B63B42"/>
    <w:rsid w:val="00B63C26"/>
    <w:rsid w:val="00B73F81"/>
    <w:rsid w:val="00B76EB6"/>
    <w:rsid w:val="00B81BAF"/>
    <w:rsid w:val="00B82EA2"/>
    <w:rsid w:val="00B83BBC"/>
    <w:rsid w:val="00BA106A"/>
    <w:rsid w:val="00BB437A"/>
    <w:rsid w:val="00BB6CF3"/>
    <w:rsid w:val="00BC4305"/>
    <w:rsid w:val="00BD1370"/>
    <w:rsid w:val="00BD7097"/>
    <w:rsid w:val="00BE495E"/>
    <w:rsid w:val="00BF10D5"/>
    <w:rsid w:val="00BF2A27"/>
    <w:rsid w:val="00BF3C66"/>
    <w:rsid w:val="00BF6477"/>
    <w:rsid w:val="00BF783B"/>
    <w:rsid w:val="00C01F97"/>
    <w:rsid w:val="00C07B8E"/>
    <w:rsid w:val="00C16A9A"/>
    <w:rsid w:val="00C24B7D"/>
    <w:rsid w:val="00C26625"/>
    <w:rsid w:val="00C44B4B"/>
    <w:rsid w:val="00C506AC"/>
    <w:rsid w:val="00C53008"/>
    <w:rsid w:val="00C549A6"/>
    <w:rsid w:val="00C56611"/>
    <w:rsid w:val="00C570C1"/>
    <w:rsid w:val="00C678E3"/>
    <w:rsid w:val="00C80479"/>
    <w:rsid w:val="00C81DB3"/>
    <w:rsid w:val="00C823A2"/>
    <w:rsid w:val="00C87403"/>
    <w:rsid w:val="00C97DA2"/>
    <w:rsid w:val="00CA61FB"/>
    <w:rsid w:val="00CA63E4"/>
    <w:rsid w:val="00CA727F"/>
    <w:rsid w:val="00CC0976"/>
    <w:rsid w:val="00CC65D2"/>
    <w:rsid w:val="00CD2A3E"/>
    <w:rsid w:val="00CF77F7"/>
    <w:rsid w:val="00D06774"/>
    <w:rsid w:val="00D07618"/>
    <w:rsid w:val="00D077D4"/>
    <w:rsid w:val="00D10879"/>
    <w:rsid w:val="00D13CFD"/>
    <w:rsid w:val="00D1698B"/>
    <w:rsid w:val="00D30ED3"/>
    <w:rsid w:val="00D34E71"/>
    <w:rsid w:val="00D3646A"/>
    <w:rsid w:val="00D36B86"/>
    <w:rsid w:val="00D41E8C"/>
    <w:rsid w:val="00D51E13"/>
    <w:rsid w:val="00D5257E"/>
    <w:rsid w:val="00D57A5C"/>
    <w:rsid w:val="00D70117"/>
    <w:rsid w:val="00D702EE"/>
    <w:rsid w:val="00D70C8A"/>
    <w:rsid w:val="00D77678"/>
    <w:rsid w:val="00D8019B"/>
    <w:rsid w:val="00D853C8"/>
    <w:rsid w:val="00D93D29"/>
    <w:rsid w:val="00D94979"/>
    <w:rsid w:val="00D97BFC"/>
    <w:rsid w:val="00DA2ED4"/>
    <w:rsid w:val="00DA41F9"/>
    <w:rsid w:val="00DC12A7"/>
    <w:rsid w:val="00DC170F"/>
    <w:rsid w:val="00DD783B"/>
    <w:rsid w:val="00DE1947"/>
    <w:rsid w:val="00DE1CFF"/>
    <w:rsid w:val="00DE2D09"/>
    <w:rsid w:val="00DF15A2"/>
    <w:rsid w:val="00DF35E1"/>
    <w:rsid w:val="00DF4CD8"/>
    <w:rsid w:val="00DF7983"/>
    <w:rsid w:val="00E05C19"/>
    <w:rsid w:val="00E11310"/>
    <w:rsid w:val="00E1434E"/>
    <w:rsid w:val="00E20025"/>
    <w:rsid w:val="00E200BC"/>
    <w:rsid w:val="00E25B5A"/>
    <w:rsid w:val="00E34922"/>
    <w:rsid w:val="00E37FC2"/>
    <w:rsid w:val="00E40370"/>
    <w:rsid w:val="00E54EB2"/>
    <w:rsid w:val="00E57E75"/>
    <w:rsid w:val="00E7112A"/>
    <w:rsid w:val="00E8575D"/>
    <w:rsid w:val="00E872C0"/>
    <w:rsid w:val="00E92350"/>
    <w:rsid w:val="00E9720A"/>
    <w:rsid w:val="00EA26EE"/>
    <w:rsid w:val="00EA4709"/>
    <w:rsid w:val="00EC27A9"/>
    <w:rsid w:val="00EC5BD5"/>
    <w:rsid w:val="00ED05DF"/>
    <w:rsid w:val="00ED60E2"/>
    <w:rsid w:val="00EF1EF6"/>
    <w:rsid w:val="00EF7688"/>
    <w:rsid w:val="00F011C8"/>
    <w:rsid w:val="00F01BF5"/>
    <w:rsid w:val="00F05E4A"/>
    <w:rsid w:val="00F06434"/>
    <w:rsid w:val="00F151DA"/>
    <w:rsid w:val="00F2312F"/>
    <w:rsid w:val="00F2372D"/>
    <w:rsid w:val="00F3436F"/>
    <w:rsid w:val="00F4239E"/>
    <w:rsid w:val="00F44049"/>
    <w:rsid w:val="00F6589D"/>
    <w:rsid w:val="00F70769"/>
    <w:rsid w:val="00F71C5A"/>
    <w:rsid w:val="00F81269"/>
    <w:rsid w:val="00F81CCD"/>
    <w:rsid w:val="00F856C8"/>
    <w:rsid w:val="00F944FF"/>
    <w:rsid w:val="00F97784"/>
    <w:rsid w:val="00FA011A"/>
    <w:rsid w:val="00FA08B9"/>
    <w:rsid w:val="00FB438F"/>
    <w:rsid w:val="00FC161C"/>
    <w:rsid w:val="00FC236C"/>
    <w:rsid w:val="00FC279C"/>
    <w:rsid w:val="00FC3D39"/>
    <w:rsid w:val="00FC484F"/>
    <w:rsid w:val="00FC4E16"/>
    <w:rsid w:val="00FC4F5A"/>
    <w:rsid w:val="00FD0896"/>
    <w:rsid w:val="00FE18FC"/>
    <w:rsid w:val="00FE1980"/>
    <w:rsid w:val="00FE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15CCC"/>
  <w15:docId w15:val="{ABEF1552-4156-5143-9423-C1678F02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eastAsiaTheme="minorEastAsia"/>
    </w:rPr>
  </w:style>
  <w:style w:type="paragraph" w:styleId="Heading1">
    <w:name w:val="heading 1"/>
    <w:basedOn w:val="Normal"/>
    <w:uiPriority w:val="1"/>
    <w:qFormat/>
    <w:pPr>
      <w:ind w:left="1207"/>
      <w:outlineLvl w:val="0"/>
    </w:pPr>
    <w:rPr>
      <w:rFonts w:ascii="Times New Roman" w:eastAsia="Times New Roman" w:hAnsi="Times New Roman"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5"/>
      <w:ind w:left="112"/>
      <w:outlineLvl w:val="1"/>
    </w:pPr>
    <w:rPr>
      <w:rFonts w:ascii="Times New Roman" w:eastAsia="Times New Roman" w:hAnsi="Times New Roman"/>
      <w:sz w:val="26"/>
      <w:szCs w:val="26"/>
    </w:rPr>
  </w:style>
  <w:style w:type="paragraph" w:styleId="Heading3">
    <w:name w:val="heading 3"/>
    <w:basedOn w:val="Normal"/>
    <w:uiPriority w:val="1"/>
    <w:qFormat/>
    <w:pPr>
      <w:ind w:left="112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72"/>
      <w:ind w:left="132"/>
      <w:outlineLvl w:val="3"/>
    </w:pPr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rFonts w:ascii="Times New Roman" w:eastAsia="Times New Roman" w:hAnsi="Times New Roman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C0299"/>
    <w:rPr>
      <w:color w:val="0000FF" w:themeColor="hyperlink"/>
      <w:u w:val="single"/>
    </w:rPr>
  </w:style>
  <w:style w:type="character" w:customStyle="1" w:styleId="m2369685685220414536apple-tab-span">
    <w:name w:val="m_2369685685220414536apple-tab-span"/>
    <w:basedOn w:val="DefaultParagraphFont"/>
    <w:rsid w:val="001C029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0299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61AB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19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19B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F85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1347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4164F9"/>
    <w:pPr>
      <w:tabs>
        <w:tab w:val="center" w:pos="4320"/>
        <w:tab w:val="right" w:pos="8640"/>
      </w:tabs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4164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3E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E97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F10D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4024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B40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656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jennifer-hughes-79bb4262" TargetMode="External"/><Relationship Id="rId5" Type="http://schemas.openxmlformats.org/officeDocument/2006/relationships/styles" Target="styles.xml"/><Relationship Id="rId10" Type="http://schemas.openxmlformats.org/officeDocument/2006/relationships/hyperlink" Target="mailto:jennifer.ann.scholz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ED3AB3D4DBF469ABC9D95A2A9042E" ma:contentTypeVersion="13" ma:contentTypeDescription="Create a new document." ma:contentTypeScope="" ma:versionID="0223bdd371ce5b4b46bddf0865c7070f">
  <xsd:schema xmlns:xsd="http://www.w3.org/2001/XMLSchema" xmlns:xs="http://www.w3.org/2001/XMLSchema" xmlns:p="http://schemas.microsoft.com/office/2006/metadata/properties" xmlns:ns3="635160bc-8610-4a99-8e6a-f160e2a7dda2" xmlns:ns4="b0c1a972-587d-4b61-a5e6-90d2dfd784fd" targetNamespace="http://schemas.microsoft.com/office/2006/metadata/properties" ma:root="true" ma:fieldsID="7b731d1e6ab4c51856022e9054e0b905" ns3:_="" ns4:_="">
    <xsd:import namespace="635160bc-8610-4a99-8e6a-f160e2a7dda2"/>
    <xsd:import namespace="b0c1a972-587d-4b61-a5e6-90d2dfd784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160bc-8610-4a99-8e6a-f160e2a7d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1a972-587d-4b61-a5e6-90d2dfd784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2092F1-B324-4AC6-9623-65E3BDAE9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5160bc-8610-4a99-8e6a-f160e2a7dda2"/>
    <ds:schemaRef ds:uri="b0c1a972-587d-4b61-a5e6-90d2dfd78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3A7706-80A9-4703-8140-5307E677B8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BDE6A0-B7DE-4ACF-8586-DC289C1AEE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Jason Rawls - Professional Resume - Modified Background</vt:lpstr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Jason Rawls - Professional Resume - Modified Background</dc:title>
  <dc:creator>Microsoft Office User</dc:creator>
  <cp:lastModifiedBy>Jennifer Hughes</cp:lastModifiedBy>
  <cp:revision>7</cp:revision>
  <cp:lastPrinted>2021-02-24T01:47:00Z</cp:lastPrinted>
  <dcterms:created xsi:type="dcterms:W3CDTF">2025-03-12T19:53:00Z</dcterms:created>
  <dcterms:modified xsi:type="dcterms:W3CDTF">2025-03-31T21:39:00Z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2018-03-01T00:00:00Z</vt:filetime>
  </property>
  <property fmtid="{D5CDD505-2E9C-101B-9397-08002B2CF9AE}" pid="3" name="LastSaved">
    <vt:filetime>2018-03-09T00:00:00Z</vt:filetime>
  </property>
  <property fmtid="{D5CDD505-2E9C-101B-9397-08002B2CF9AE}" pid="4" name="ContentTypeId">
    <vt:lpwstr>0x010100A74ED3AB3D4DBF469ABC9D95A2A9042E</vt:lpwstr>
  </property>
</Properties>
</file>