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Nguyen Nguyen</w:t>
        <w:tab/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240" w:lineRule="auto"/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517 410-2863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▪   nnwillaford@gmail.com   ▪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https://www.linkedin.com/in/nguyen-nguyen811/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40" w:lineRule="auto"/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Lines w:val="0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Highly motivated and technology-driven data &amp; business analyst with experience in financial modeling and analysis. </w:t>
      </w:r>
    </w:p>
    <w:p w:rsidR="00000000" w:rsidDel="00000000" w:rsidP="00000000" w:rsidRDefault="00000000" w:rsidRPr="00000000" w14:paraId="00000006">
      <w:pPr>
        <w:keepLines w:val="0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Skilled in Alteryx, Tableau, PowerBI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nd other data analysis software tools. Seeking an analyst position in a dynamic and </w:t>
      </w:r>
    </w:p>
    <w:p w:rsidR="00000000" w:rsidDel="00000000" w:rsidP="00000000" w:rsidRDefault="00000000" w:rsidRPr="00000000" w14:paraId="00000007">
      <w:pPr>
        <w:keepLines w:val="0"/>
        <w:spacing w:before="0" w:line="240" w:lineRule="auto"/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collaborative environment.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Lines w:val="0"/>
        <w:spacing w:before="0" w:line="240" w:lineRule="auto"/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spacing w:before="0" w:line="240" w:lineRule="auto"/>
        <w:ind w:right="-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                           </w:t>
        <w:tab/>
        <w:tab/>
        <w:t xml:space="preserve">        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Michigan State University; College of Natural Science</w:t>
        <w:tab/>
        <w:tab/>
        <w:tab/>
        <w:tab/>
        <w:t xml:space="preserve">           East Lansing, Michigan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Science; Statistics</w:t>
        <w:tab/>
        <w:t xml:space="preserve">      </w:t>
        <w:tab/>
        <w:tab/>
        <w:tab/>
        <w:tab/>
        <w:tab/>
        <w:tab/>
        <w:tab/>
        <w:tab/>
        <w:tab/>
        <w:t xml:space="preserve">         May 2021</w:t>
        <w:tab/>
        <w:tab/>
        <w:tab/>
      </w:r>
    </w:p>
    <w:p w:rsidR="00000000" w:rsidDel="00000000" w:rsidP="00000000" w:rsidRDefault="00000000" w:rsidRPr="00000000" w14:paraId="0000000D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WORK EXPERIENCE </w:t>
      </w:r>
    </w:p>
    <w:p w:rsidR="00000000" w:rsidDel="00000000" w:rsidP="00000000" w:rsidRDefault="00000000" w:rsidRPr="00000000" w14:paraId="0000000E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Stellantis - Fiat Chrysler Automotives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                           </w:t>
        <w:tab/>
        <w:t xml:space="preserve">                      Auburn Hills,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Business Analyst (Contract), Customer Care Reporting &amp; Analytics Team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                   May 2024 - Current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Tracked team performance analytics monthly utilizing PowerBI in order to help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 Care Team improve customer’s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Compiled Customer Care and Buyback data monthly utilizing SQL and Excel in order to reduce company loss by approximately 45% from May - October of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2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a group of three employees in order to improve customer care which includes but not limited to utilizing Salesforce, increasing client engagement, and mediating system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before="0" w:line="240" w:lineRule="auto"/>
        <w:ind w:left="0" w:right="-720" w:hanging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MSX International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 xml:space="preserve">           </w:t>
        <w:tab/>
        <w:tab/>
        <w:tab/>
        <w:tab/>
        <w:tab/>
        <w:t xml:space="preserve">   Southfield, Michigan</w:t>
        <w:tab/>
      </w:r>
    </w:p>
    <w:p w:rsidR="00000000" w:rsidDel="00000000" w:rsidP="00000000" w:rsidRDefault="00000000" w:rsidRPr="00000000" w14:paraId="00000014">
      <w:pPr>
        <w:keepNext w:val="1"/>
        <w:keepLines w:val="0"/>
        <w:spacing w:before="0" w:line="240" w:lineRule="auto"/>
        <w:ind w:left="0"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Data Analyst; Toyota Maintenance Express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   Aug 2023 - May 2024</w:t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2"/>
        </w:numPr>
        <w:spacing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Produced 30+ Tableau reports in order to compare monthly key performance indicators for all dealerships in North America for executives to increase efficiency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</w:t>
        <w:tab/>
        <w:tab/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2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Compiled labor sales, part sales, and historical annual data and collaborated with other co-workers for monthly reporting necessities 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2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Extracted, interpreted, &amp; analyzed data to identify key metrics and transform raw data into meaningful, actionable information for executives to make financial decisions 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2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senior data engineer to build ‘Dealerships Performance Tableau’ dashboards for an internal rewarding program </w:t>
      </w:r>
    </w:p>
    <w:p w:rsidR="00000000" w:rsidDel="00000000" w:rsidP="00000000" w:rsidRDefault="00000000" w:rsidRPr="00000000" w14:paraId="00000019">
      <w:pPr>
        <w:keepLines w:val="1"/>
        <w:spacing w:before="0" w:line="240" w:lineRule="auto"/>
        <w:ind w:left="0" w:right="-720" w:hanging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MSX International; Southfield, MI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 xml:space="preserve">           </w:t>
        <w:tab/>
        <w:tab/>
        <w:tab/>
        <w:t xml:space="preserve">                Southfield, Michigan</w:t>
      </w:r>
    </w:p>
    <w:p w:rsidR="00000000" w:rsidDel="00000000" w:rsidP="00000000" w:rsidRDefault="00000000" w:rsidRPr="00000000" w14:paraId="0000001A">
      <w:pPr>
        <w:keepLines w:val="1"/>
        <w:spacing w:before="0" w:line="240" w:lineRule="auto"/>
        <w:ind w:left="0" w:right="-720" w:hanging="72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Data Analyst; Warranty Technical Center - Hyundai Motor of America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                  Jul 2022 - Aug 2023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  <w:tab/>
        <w:t xml:space="preserve">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2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ad hoc reports utilizing Alteryx and SQL queries in order to allocate expenditure funds for product improvement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2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and facilitated Alteryx workflows and updated data on Tableau to track technical warranties 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2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Initiated queries and data analysis to ensure proper data structure before collaborating with a team member to join the two reporting databases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Meijer Companies, Ltd.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 xml:space="preserve">           </w:t>
        <w:tab/>
        <w:tab/>
        <w:tab/>
        <w:t xml:space="preserve">        </w:t>
        <w:tab/>
        <w:tab/>
        <w:tab/>
        <w:tab/>
        <w:t xml:space="preserve">        Walker, Michigan</w:t>
      </w:r>
    </w:p>
    <w:p w:rsidR="00000000" w:rsidDel="00000000" w:rsidP="00000000" w:rsidRDefault="00000000" w:rsidRPr="00000000" w14:paraId="0000001F">
      <w:pPr>
        <w:keepLines w:val="1"/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Data Analyst (Contract)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Feb 2022 - Jul 2023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2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Excel spreadsheets for data analysis which included general reporting, period end reports, and quarter-end reports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2"/>
        </w:numPr>
        <w:spacing w:after="0" w:before="0" w:line="240" w:lineRule="auto"/>
        <w:ind w:left="-360" w:right="-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Collected responses from SharePoint surveys in order to create reports for upper management to aide in event-planning 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2"/>
        </w:numPr>
        <w:spacing w:before="0" w:line="240" w:lineRule="auto"/>
        <w:ind w:left="-360" w:right="-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Tracked annual expenditures utilizing PowerBI to evaluate supplier diversity vendors</w:t>
      </w:r>
    </w:p>
    <w:p w:rsidR="00000000" w:rsidDel="00000000" w:rsidP="00000000" w:rsidRDefault="00000000" w:rsidRPr="00000000" w14:paraId="00000023">
      <w:pPr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40" w:lineRule="auto"/>
        <w:ind w:right="-720" w:hanging="7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SKILLS PROFILE</w:t>
      </w:r>
    </w:p>
    <w:p w:rsidR="00000000" w:rsidDel="00000000" w:rsidP="00000000" w:rsidRDefault="00000000" w:rsidRPr="00000000" w14:paraId="00000025">
      <w:pPr>
        <w:spacing w:before="0" w:line="240" w:lineRule="auto"/>
        <w:ind w:right="-720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s: English (fluent) &amp; Vietnamese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240" w:lineRule="auto"/>
        <w:ind w:right="-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Alteryx, Tableau, SQL, PowerBI, Salesforce, SharePoint,, SAP (Ariba), &amp; Microsoft Office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" TargetMode="External"/><Relationship Id="rId7" Type="http://schemas.openxmlformats.org/officeDocument/2006/relationships/hyperlink" Target="https://www.linkedin.com/in/nguyen-nguyen8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