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41D2" w:rsidRPr="00A02301" w:rsidRDefault="00142C1D" w:rsidP="00032B4C">
      <w:pPr>
        <w:pBdr>
          <w:top w:val="single" w:sz="4" w:space="1" w:color="000000"/>
          <w:left w:val="single" w:sz="4" w:space="4" w:color="000000"/>
          <w:bottom w:val="single" w:sz="4" w:space="1" w:color="000000"/>
          <w:right w:val="single" w:sz="4" w:space="0" w:color="000000"/>
        </w:pBdr>
        <w:tabs>
          <w:tab w:val="center" w:pos="5040"/>
          <w:tab w:val="left" w:pos="9204"/>
        </w:tabs>
        <w:rPr>
          <w:rFonts w:ascii="Verdana" w:hAnsi="Verdana" w:cs="Tahoma"/>
          <w:b/>
          <w:color w:val="4F81BD" w:themeColor="accent1"/>
          <w:sz w:val="20"/>
        </w:rPr>
      </w:pPr>
      <w:r w:rsidRPr="00A02301">
        <w:rPr>
          <w:rFonts w:ascii="Verdana" w:hAnsi="Verdana" w:cs="Arial"/>
          <w:b/>
          <w:color w:val="4F81BD" w:themeColor="accent1"/>
        </w:rPr>
        <w:tab/>
      </w:r>
      <w:r w:rsidR="000E7A4A" w:rsidRPr="00A02301">
        <w:rPr>
          <w:rFonts w:ascii="Verdana" w:hAnsi="Verdana" w:cs="Arial"/>
          <w:b/>
          <w:color w:val="4F81BD" w:themeColor="accent1"/>
        </w:rPr>
        <w:t>Professional Summary</w:t>
      </w:r>
      <w:r w:rsidR="00032B4C" w:rsidRPr="00A02301">
        <w:rPr>
          <w:rFonts w:ascii="Verdana" w:hAnsi="Verdana" w:cs="Arial"/>
          <w:b/>
          <w:color w:val="4F81BD" w:themeColor="accent1"/>
        </w:rPr>
        <w:tab/>
      </w:r>
    </w:p>
    <w:p w:rsidR="008041D2" w:rsidRPr="00A02301" w:rsidRDefault="008041D2">
      <w:pPr>
        <w:rPr>
          <w:rFonts w:ascii="Verdana" w:hAnsi="Verdana" w:cs="Tahoma"/>
          <w:sz w:val="20"/>
        </w:rPr>
      </w:pPr>
    </w:p>
    <w:p w:rsidR="00BF1E11" w:rsidRPr="00A02301" w:rsidRDefault="004244C3" w:rsidP="0005433A">
      <w:pPr>
        <w:numPr>
          <w:ilvl w:val="0"/>
          <w:numId w:val="10"/>
        </w:numPr>
        <w:jc w:val="both"/>
        <w:rPr>
          <w:rFonts w:ascii="Verdana" w:hAnsi="Verdana" w:cs="Tahoma"/>
          <w:sz w:val="20"/>
        </w:rPr>
      </w:pPr>
      <w:r w:rsidRPr="004244C3">
        <w:rPr>
          <w:rFonts w:ascii="Verdana" w:hAnsi="Verdana" w:cs="Tahoma"/>
          <w:sz w:val="20"/>
        </w:rPr>
        <w:t>A competent and s</w:t>
      </w:r>
      <w:r>
        <w:rPr>
          <w:rFonts w:ascii="Verdana" w:hAnsi="Verdana" w:cs="Tahoma"/>
          <w:sz w:val="20"/>
        </w:rPr>
        <w:t xml:space="preserve">killed professional with over </w:t>
      </w:r>
      <w:r w:rsidRPr="00BB1FBD">
        <w:rPr>
          <w:rFonts w:ascii="Verdana" w:hAnsi="Verdana" w:cs="Tahoma"/>
          <w:b/>
          <w:bCs/>
          <w:sz w:val="20"/>
        </w:rPr>
        <w:t>15</w:t>
      </w:r>
      <w:r w:rsidR="00BB1FBD">
        <w:rPr>
          <w:rFonts w:ascii="Verdana" w:hAnsi="Verdana" w:cs="Tahoma"/>
          <w:b/>
          <w:bCs/>
          <w:sz w:val="20"/>
        </w:rPr>
        <w:t>+</w:t>
      </w:r>
      <w:r w:rsidRPr="004244C3">
        <w:rPr>
          <w:rFonts w:ascii="Verdana" w:hAnsi="Verdana" w:cs="Tahoma"/>
          <w:sz w:val="20"/>
        </w:rPr>
        <w:t xml:space="preserve"> years of experience, inclu</w:t>
      </w:r>
      <w:r>
        <w:rPr>
          <w:rFonts w:ascii="Verdana" w:hAnsi="Verdana" w:cs="Tahoma"/>
          <w:sz w:val="20"/>
        </w:rPr>
        <w:t xml:space="preserve">ding </w:t>
      </w:r>
      <w:r w:rsidRPr="004244C3">
        <w:rPr>
          <w:rFonts w:ascii="Verdana" w:hAnsi="Verdana" w:cs="Tahoma"/>
          <w:b/>
          <w:sz w:val="20"/>
        </w:rPr>
        <w:t>10+</w:t>
      </w:r>
      <w:r w:rsidRPr="004244C3">
        <w:rPr>
          <w:rFonts w:ascii="Verdana" w:hAnsi="Verdana" w:cs="Tahoma"/>
          <w:sz w:val="20"/>
        </w:rPr>
        <w:t xml:space="preserve"> years of specialized expertise in </w:t>
      </w:r>
      <w:r w:rsidRPr="004244C3">
        <w:rPr>
          <w:rFonts w:ascii="Verdana" w:hAnsi="Verdana" w:cs="Tahoma"/>
          <w:b/>
          <w:sz w:val="20"/>
        </w:rPr>
        <w:t>SAP FI/CO</w:t>
      </w:r>
      <w:r w:rsidR="008B5D0E">
        <w:rPr>
          <w:rFonts w:ascii="Verdana" w:hAnsi="Verdana" w:cs="Tahoma"/>
          <w:sz w:val="20"/>
        </w:rPr>
        <w:t xml:space="preserve">, </w:t>
      </w:r>
      <w:r w:rsidR="000E7A4A" w:rsidRPr="00A02301">
        <w:rPr>
          <w:rFonts w:ascii="Verdana" w:hAnsi="Verdana" w:cs="Tahoma"/>
          <w:sz w:val="20"/>
        </w:rPr>
        <w:t>with good exposure in functional modules - Financial Accounting (FI) Controlling (CO) Material (MM</w:t>
      </w:r>
      <w:r w:rsidR="00183E5C">
        <w:rPr>
          <w:rFonts w:ascii="Verdana" w:hAnsi="Verdana" w:cs="Tahoma"/>
          <w:sz w:val="20"/>
        </w:rPr>
        <w:t xml:space="preserve">-P2P) </w:t>
      </w:r>
      <w:r w:rsidR="000E7A4A" w:rsidRPr="00A02301">
        <w:rPr>
          <w:rFonts w:ascii="Verdana" w:hAnsi="Verdana" w:cs="Tahoma"/>
          <w:sz w:val="20"/>
        </w:rPr>
        <w:t>and Sales and Distribution</w:t>
      </w:r>
      <w:r w:rsidR="00183E5C">
        <w:rPr>
          <w:rFonts w:ascii="Verdana" w:hAnsi="Verdana" w:cs="Tahoma"/>
          <w:sz w:val="20"/>
        </w:rPr>
        <w:t xml:space="preserve"> </w:t>
      </w:r>
      <w:r w:rsidR="000E7A4A" w:rsidRPr="00A02301">
        <w:rPr>
          <w:rFonts w:ascii="Verdana" w:hAnsi="Verdana" w:cs="Tahoma"/>
          <w:sz w:val="20"/>
        </w:rPr>
        <w:t>(SD</w:t>
      </w:r>
      <w:r w:rsidR="00183E5C">
        <w:rPr>
          <w:rFonts w:ascii="Verdana" w:hAnsi="Verdana" w:cs="Tahoma"/>
          <w:sz w:val="20"/>
        </w:rPr>
        <w:t>-OTC</w:t>
      </w:r>
      <w:r w:rsidR="000E7A4A" w:rsidRPr="00A02301">
        <w:rPr>
          <w:rFonts w:ascii="Verdana" w:hAnsi="Verdana" w:cs="Tahoma"/>
          <w:sz w:val="20"/>
        </w:rPr>
        <w:t>)</w:t>
      </w:r>
      <w:r w:rsidR="00183E5C">
        <w:rPr>
          <w:rFonts w:ascii="Verdana" w:hAnsi="Verdana" w:cs="Tahoma"/>
          <w:sz w:val="20"/>
        </w:rPr>
        <w:t xml:space="preserve">, </w:t>
      </w:r>
      <w:r w:rsidR="000E7A4A" w:rsidRPr="00A02301">
        <w:rPr>
          <w:rFonts w:ascii="Verdana" w:hAnsi="Verdana" w:cs="Tahoma"/>
          <w:sz w:val="20"/>
        </w:rPr>
        <w:t xml:space="preserve">with </w:t>
      </w:r>
      <w:r w:rsidR="000A6A6C" w:rsidRPr="00A02301">
        <w:rPr>
          <w:rFonts w:ascii="Verdana" w:hAnsi="Verdana" w:cs="Tahoma"/>
          <w:sz w:val="20"/>
        </w:rPr>
        <w:t>end-to-end</w:t>
      </w:r>
      <w:r w:rsidR="000E7A4A" w:rsidRPr="00A02301">
        <w:rPr>
          <w:rFonts w:ascii="Verdana" w:hAnsi="Verdana" w:cs="Tahoma"/>
          <w:sz w:val="20"/>
        </w:rPr>
        <w:t xml:space="preserve"> Implementation and Production Supportin</w:t>
      </w:r>
      <w:r w:rsidR="00B12D9D">
        <w:rPr>
          <w:rFonts w:ascii="Verdana" w:hAnsi="Verdana" w:cs="Tahoma"/>
          <w:sz w:val="20"/>
        </w:rPr>
        <w:t>g Projects (</w:t>
      </w:r>
      <w:r w:rsidR="001A6BE8">
        <w:rPr>
          <w:rFonts w:ascii="Verdana" w:hAnsi="Verdana" w:cs="Tahoma"/>
          <w:sz w:val="20"/>
        </w:rPr>
        <w:t>5</w:t>
      </w:r>
      <w:r w:rsidR="000E7A4A" w:rsidRPr="00A02301">
        <w:rPr>
          <w:rFonts w:ascii="Verdana" w:hAnsi="Verdana" w:cs="Tahoma"/>
          <w:sz w:val="20"/>
        </w:rPr>
        <w:t xml:space="preserve"> implementation and</w:t>
      </w:r>
      <w:r w:rsidR="0004738E">
        <w:rPr>
          <w:rFonts w:ascii="Verdana" w:hAnsi="Verdana" w:cs="Tahoma"/>
          <w:sz w:val="20"/>
        </w:rPr>
        <w:t xml:space="preserve"> </w:t>
      </w:r>
      <w:r w:rsidR="001A6BE8">
        <w:rPr>
          <w:rFonts w:ascii="Verdana" w:hAnsi="Verdana" w:cs="Tahoma"/>
          <w:sz w:val="20"/>
        </w:rPr>
        <w:t>5</w:t>
      </w:r>
      <w:r w:rsidR="000E7A4A" w:rsidRPr="00A02301">
        <w:rPr>
          <w:rFonts w:ascii="Verdana" w:hAnsi="Verdana" w:cs="Tahoma"/>
          <w:sz w:val="20"/>
        </w:rPr>
        <w:t xml:space="preserve"> support projects).</w:t>
      </w:r>
      <w:r w:rsidR="00BF1E11" w:rsidRPr="00A02301">
        <w:rPr>
          <w:rFonts w:ascii="Verdana" w:hAnsi="Verdana" w:cs="Tahoma"/>
          <w:sz w:val="20"/>
        </w:rPr>
        <w:t xml:space="preserve"> </w:t>
      </w:r>
    </w:p>
    <w:p w:rsidR="00BF1E11" w:rsidRPr="00A02301" w:rsidRDefault="00F23DC9" w:rsidP="00F23DC9">
      <w:pPr>
        <w:numPr>
          <w:ilvl w:val="0"/>
          <w:numId w:val="10"/>
        </w:numPr>
        <w:jc w:val="both"/>
        <w:rPr>
          <w:rFonts w:ascii="Verdana" w:hAnsi="Verdana" w:cs="Tahoma"/>
          <w:sz w:val="20"/>
        </w:rPr>
      </w:pPr>
      <w:r w:rsidRPr="00A02301">
        <w:rPr>
          <w:rFonts w:ascii="Verdana" w:hAnsi="Verdana" w:cs="Tahoma"/>
          <w:sz w:val="20"/>
        </w:rPr>
        <w:t xml:space="preserve">I have successfully obtained </w:t>
      </w:r>
      <w:r w:rsidR="00F55CBE" w:rsidRPr="00BD7253">
        <w:rPr>
          <w:rFonts w:ascii="Verdana" w:hAnsi="Verdana" w:cs="Tahoma"/>
          <w:b/>
          <w:sz w:val="20"/>
        </w:rPr>
        <w:t>five</w:t>
      </w:r>
      <w:r w:rsidRPr="00A02301">
        <w:rPr>
          <w:rFonts w:ascii="Verdana" w:hAnsi="Verdana" w:cs="Tahoma"/>
          <w:b/>
          <w:sz w:val="20"/>
        </w:rPr>
        <w:t xml:space="preserve"> professional certifications</w:t>
      </w:r>
      <w:r w:rsidRPr="00A02301">
        <w:rPr>
          <w:rFonts w:ascii="Verdana" w:hAnsi="Verdana" w:cs="Tahoma"/>
          <w:sz w:val="20"/>
        </w:rPr>
        <w:t xml:space="preserve"> in SAP FICO.</w:t>
      </w:r>
      <w:r w:rsidR="00BF1E11" w:rsidRPr="00A02301">
        <w:rPr>
          <w:rFonts w:ascii="Verdana" w:hAnsi="Verdana" w:cs="Tahoma"/>
          <w:sz w:val="20"/>
        </w:rPr>
        <w:t xml:space="preserve"> </w:t>
      </w:r>
    </w:p>
    <w:p w:rsidR="000E7A4A" w:rsidRPr="00A02301" w:rsidRDefault="000E7A4A" w:rsidP="000E7A4A">
      <w:pPr>
        <w:pStyle w:val="ListParagraph"/>
        <w:numPr>
          <w:ilvl w:val="0"/>
          <w:numId w:val="10"/>
        </w:numPr>
        <w:autoSpaceDE w:val="0"/>
        <w:autoSpaceDN w:val="0"/>
        <w:contextualSpacing/>
        <w:rPr>
          <w:rFonts w:ascii="Verdana" w:hAnsi="Verdana" w:cs="Tahoma"/>
          <w:sz w:val="20"/>
        </w:rPr>
      </w:pPr>
      <w:r w:rsidRPr="00A02301">
        <w:rPr>
          <w:rFonts w:ascii="Verdana" w:hAnsi="Verdana" w:cs="Tahoma"/>
          <w:sz w:val="20"/>
        </w:rPr>
        <w:t>Expertise in implementing, customizing, configuring, integrating, testing, document preparation, user training, and Production support in Financial accounting and Controlling (FI/CO, MM,</w:t>
      </w:r>
      <w:r w:rsidR="000A6A6C" w:rsidRPr="00A02301">
        <w:rPr>
          <w:rFonts w:ascii="Verdana" w:hAnsi="Verdana" w:cs="Tahoma"/>
          <w:sz w:val="20"/>
        </w:rPr>
        <w:t xml:space="preserve"> OpenText Vendor Invoice Management (VIM),</w:t>
      </w:r>
      <w:r w:rsidRPr="00A02301">
        <w:rPr>
          <w:rFonts w:ascii="Verdana" w:hAnsi="Verdana" w:cs="Tahoma"/>
          <w:sz w:val="20"/>
        </w:rPr>
        <w:t xml:space="preserve"> Travel and Expenditure, PSM FM and Concur</w:t>
      </w:r>
      <w:r w:rsidR="00DA4A41" w:rsidRPr="00A02301">
        <w:rPr>
          <w:rFonts w:ascii="Verdana" w:hAnsi="Verdana" w:cs="Tahoma"/>
          <w:sz w:val="20"/>
        </w:rPr>
        <w:t xml:space="preserve">, </w:t>
      </w:r>
      <w:r w:rsidRPr="00A02301">
        <w:rPr>
          <w:rFonts w:ascii="Verdana" w:hAnsi="Verdana" w:cs="Tahoma"/>
          <w:sz w:val="20"/>
        </w:rPr>
        <w:t>) modules.</w:t>
      </w:r>
    </w:p>
    <w:p w:rsidR="0009348B" w:rsidRPr="00A02301" w:rsidRDefault="0009348B" w:rsidP="0009348B">
      <w:pPr>
        <w:pStyle w:val="ListParagraph"/>
        <w:numPr>
          <w:ilvl w:val="0"/>
          <w:numId w:val="10"/>
        </w:numPr>
        <w:autoSpaceDE w:val="0"/>
        <w:autoSpaceDN w:val="0"/>
        <w:contextualSpacing/>
        <w:rPr>
          <w:rFonts w:ascii="Verdana" w:hAnsi="Verdana" w:cs="Tahoma"/>
          <w:sz w:val="20"/>
        </w:rPr>
      </w:pPr>
      <w:r w:rsidRPr="00A02301">
        <w:rPr>
          <w:rFonts w:ascii="Verdana" w:hAnsi="Verdana" w:cs="Tahoma"/>
          <w:sz w:val="20"/>
        </w:rPr>
        <w:t>SAP FICO skills with a focus on international exposures in the context of business operations across different regions (</w:t>
      </w:r>
      <w:r w:rsidRPr="00A02301">
        <w:rPr>
          <w:rFonts w:ascii="Verdana" w:hAnsi="Verdana" w:cs="Tahoma"/>
          <w:b/>
          <w:sz w:val="20"/>
        </w:rPr>
        <w:t>EMEA</w:t>
      </w:r>
      <w:r w:rsidRPr="00A02301">
        <w:rPr>
          <w:rFonts w:ascii="Verdana" w:hAnsi="Verdana" w:cs="Tahoma"/>
          <w:sz w:val="20"/>
        </w:rPr>
        <w:t xml:space="preserve"> - Europe, Middle East, and Africa; </w:t>
      </w:r>
      <w:r w:rsidRPr="00A02301">
        <w:rPr>
          <w:rFonts w:ascii="Verdana" w:hAnsi="Verdana" w:cs="Tahoma"/>
          <w:b/>
          <w:sz w:val="20"/>
        </w:rPr>
        <w:t>APAC</w:t>
      </w:r>
      <w:r w:rsidRPr="00A02301">
        <w:rPr>
          <w:rFonts w:ascii="Verdana" w:hAnsi="Verdana" w:cs="Tahoma"/>
          <w:sz w:val="20"/>
        </w:rPr>
        <w:t xml:space="preserve"> - Asia-Pacific; </w:t>
      </w:r>
      <w:r w:rsidRPr="00A02301">
        <w:rPr>
          <w:rFonts w:ascii="Verdana" w:hAnsi="Verdana" w:cs="Tahoma"/>
          <w:b/>
          <w:sz w:val="20"/>
        </w:rPr>
        <w:t>NALA</w:t>
      </w:r>
      <w:r w:rsidRPr="00A02301">
        <w:rPr>
          <w:rFonts w:ascii="Verdana" w:hAnsi="Verdana" w:cs="Tahoma"/>
          <w:sz w:val="20"/>
        </w:rPr>
        <w:t xml:space="preserve"> - North America and Latin America)</w:t>
      </w:r>
    </w:p>
    <w:p w:rsidR="00142C1D" w:rsidRPr="00A02301" w:rsidRDefault="00142C1D" w:rsidP="00142C1D">
      <w:pPr>
        <w:jc w:val="both"/>
        <w:rPr>
          <w:rFonts w:ascii="Verdana" w:hAnsi="Verdana" w:cs="Tahoma"/>
          <w:sz w:val="20"/>
        </w:rPr>
      </w:pPr>
    </w:p>
    <w:p w:rsidR="00142C1D" w:rsidRPr="00A02301" w:rsidRDefault="00142C1D" w:rsidP="00032B4C">
      <w:pPr>
        <w:pBdr>
          <w:top w:val="single" w:sz="4" w:space="1" w:color="000000"/>
          <w:left w:val="single" w:sz="4" w:space="4" w:color="000000"/>
          <w:bottom w:val="single" w:sz="4" w:space="1" w:color="000000"/>
          <w:right w:val="single" w:sz="4" w:space="0" w:color="000000"/>
        </w:pBdr>
        <w:tabs>
          <w:tab w:val="center" w:pos="5040"/>
          <w:tab w:val="left" w:pos="9204"/>
        </w:tabs>
        <w:jc w:val="center"/>
        <w:rPr>
          <w:rFonts w:ascii="Verdana" w:hAnsi="Verdana" w:cs="Arial"/>
          <w:b/>
          <w:color w:val="4F81BD" w:themeColor="accent1"/>
        </w:rPr>
      </w:pPr>
      <w:r w:rsidRPr="00A02301">
        <w:rPr>
          <w:rFonts w:ascii="Verdana" w:hAnsi="Verdana" w:cs="Arial"/>
          <w:b/>
          <w:color w:val="4F81BD" w:themeColor="accent1"/>
        </w:rPr>
        <w:t>SAP FICO</w:t>
      </w:r>
      <w:r w:rsidR="00B3468C" w:rsidRPr="00A02301">
        <w:rPr>
          <w:rFonts w:ascii="Verdana" w:hAnsi="Verdana" w:cs="Arial"/>
          <w:b/>
          <w:color w:val="4F81BD" w:themeColor="accent1"/>
        </w:rPr>
        <w:t xml:space="preserve"> </w:t>
      </w:r>
      <w:r w:rsidRPr="00A02301">
        <w:rPr>
          <w:rFonts w:ascii="Verdana" w:hAnsi="Verdana" w:cs="Arial"/>
          <w:b/>
          <w:color w:val="4F81BD" w:themeColor="accent1"/>
        </w:rPr>
        <w:t>Skills</w:t>
      </w:r>
    </w:p>
    <w:p w:rsidR="00B3468C" w:rsidRPr="00A02301" w:rsidRDefault="00B3468C" w:rsidP="00B3468C">
      <w:pPr>
        <w:spacing w:line="276" w:lineRule="auto"/>
        <w:contextualSpacing/>
        <w:jc w:val="both"/>
        <w:rPr>
          <w:rFonts w:ascii="Verdana" w:hAnsi="Verdana" w:cs="Tahoma"/>
          <w:sz w:val="20"/>
        </w:rPr>
      </w:pPr>
    </w:p>
    <w:p w:rsidR="00142C1D" w:rsidRPr="00A02301" w:rsidRDefault="007F5831" w:rsidP="00547022">
      <w:pPr>
        <w:pStyle w:val="ListParagraph"/>
        <w:numPr>
          <w:ilvl w:val="0"/>
          <w:numId w:val="31"/>
        </w:numPr>
        <w:jc w:val="both"/>
        <w:rPr>
          <w:rFonts w:ascii="Verdana" w:hAnsi="Verdana"/>
          <w:sz w:val="20"/>
          <w:lang w:val="en-GB" w:eastAsia="pl-PL"/>
        </w:rPr>
      </w:pPr>
      <w:r w:rsidRPr="00A02301">
        <w:rPr>
          <w:rFonts w:ascii="Verdana" w:hAnsi="Verdana"/>
          <w:sz w:val="20"/>
          <w:lang w:val="en-GB" w:eastAsia="pl-PL"/>
        </w:rPr>
        <w:t>Ex</w:t>
      </w:r>
      <w:r w:rsidR="003F7E80" w:rsidRPr="00A02301">
        <w:rPr>
          <w:rFonts w:ascii="Verdana" w:hAnsi="Verdana"/>
          <w:sz w:val="20"/>
          <w:lang w:val="en-GB" w:eastAsia="pl-PL"/>
        </w:rPr>
        <w:t xml:space="preserve">pertise in implementing </w:t>
      </w:r>
      <w:r w:rsidRPr="00A02301">
        <w:rPr>
          <w:rFonts w:ascii="Verdana" w:hAnsi="Verdana"/>
          <w:sz w:val="20"/>
          <w:lang w:val="en-GB" w:eastAsia="pl-PL"/>
        </w:rPr>
        <w:t xml:space="preserve">using the </w:t>
      </w:r>
      <w:r w:rsidRPr="00A02301">
        <w:rPr>
          <w:rFonts w:ascii="Verdana" w:hAnsi="Verdana"/>
          <w:b/>
          <w:sz w:val="20"/>
          <w:lang w:val="en-GB" w:eastAsia="pl-PL"/>
        </w:rPr>
        <w:t>ASAP</w:t>
      </w:r>
      <w:r w:rsidR="003F7E80" w:rsidRPr="00A02301">
        <w:rPr>
          <w:rFonts w:ascii="Verdana" w:hAnsi="Verdana"/>
          <w:b/>
          <w:sz w:val="20"/>
          <w:lang w:val="en-GB" w:eastAsia="pl-PL"/>
        </w:rPr>
        <w:t xml:space="preserve"> or </w:t>
      </w:r>
      <w:r w:rsidR="00A02301" w:rsidRPr="00A02301">
        <w:rPr>
          <w:rFonts w:ascii="Verdana" w:hAnsi="Verdana"/>
          <w:b/>
          <w:sz w:val="20"/>
          <w:lang w:val="en-GB" w:eastAsia="pl-PL"/>
        </w:rPr>
        <w:t xml:space="preserve">Activate </w:t>
      </w:r>
      <w:r w:rsidRPr="00A02301">
        <w:rPr>
          <w:rFonts w:ascii="Verdana" w:hAnsi="Verdana"/>
          <w:b/>
          <w:sz w:val="20"/>
          <w:lang w:val="en-GB" w:eastAsia="pl-PL"/>
        </w:rPr>
        <w:t>Methodology.</w:t>
      </w:r>
    </w:p>
    <w:p w:rsidR="00142C1D" w:rsidRPr="00CE5620" w:rsidRDefault="00142C1D" w:rsidP="00CE5620">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Proficient in design and configuration of </w:t>
      </w:r>
      <w:r w:rsidRPr="00A02301">
        <w:rPr>
          <w:rFonts w:ascii="Verdana" w:hAnsi="Verdana" w:cs="Tahoma"/>
          <w:b/>
          <w:sz w:val="20"/>
        </w:rPr>
        <w:t>FI-CO module</w:t>
      </w:r>
      <w:r w:rsidRPr="00A02301">
        <w:rPr>
          <w:rFonts w:ascii="Verdana" w:hAnsi="Verdana" w:cs="Tahoma"/>
          <w:sz w:val="20"/>
        </w:rPr>
        <w:t xml:space="preserve"> -</w:t>
      </w:r>
      <w:r w:rsidRPr="00A02301">
        <w:rPr>
          <w:rFonts w:ascii="Verdana" w:hAnsi="Verdana" w:cs="Tahoma"/>
          <w:b/>
          <w:sz w:val="20"/>
        </w:rPr>
        <w:t>GL, AR, AP, Fixed Assets, Bank accounting, GST implementation,</w:t>
      </w:r>
      <w:r w:rsidR="00B55E8B">
        <w:rPr>
          <w:rFonts w:ascii="Verdana" w:hAnsi="Verdana" w:cs="Tahoma"/>
          <w:b/>
          <w:sz w:val="20"/>
        </w:rPr>
        <w:t xml:space="preserve"> Travel and Expenditure, PSM FM</w:t>
      </w:r>
      <w:r w:rsidR="00137B0F" w:rsidRPr="00A02301">
        <w:rPr>
          <w:rFonts w:ascii="Verdana" w:hAnsi="Verdana" w:cs="Tahoma"/>
          <w:b/>
          <w:sz w:val="20"/>
        </w:rPr>
        <w:t xml:space="preserve">, </w:t>
      </w:r>
      <w:r w:rsidRPr="00A02301">
        <w:rPr>
          <w:rFonts w:ascii="Verdana" w:hAnsi="Verdana" w:cs="Tahoma"/>
          <w:b/>
          <w:sz w:val="20"/>
        </w:rPr>
        <w:t>CE, CCA, Order, COPA and profit center accounting.</w:t>
      </w:r>
      <w:r w:rsidR="00CE5620">
        <w:rPr>
          <w:rFonts w:ascii="Verdana" w:hAnsi="Verdana" w:cs="Tahoma"/>
          <w:b/>
          <w:sz w:val="20"/>
        </w:rPr>
        <w:t xml:space="preserve"> </w:t>
      </w:r>
      <w:r w:rsidR="00CE5620" w:rsidRPr="00A02301">
        <w:rPr>
          <w:rFonts w:ascii="Verdana" w:hAnsi="Verdana" w:cs="Tahoma"/>
          <w:sz w:val="20"/>
        </w:rPr>
        <w:t xml:space="preserve">Fund center management and budget </w:t>
      </w:r>
      <w:r w:rsidR="00CE5620">
        <w:rPr>
          <w:rFonts w:ascii="Verdana" w:hAnsi="Verdana" w:cs="Tahoma"/>
          <w:sz w:val="20"/>
        </w:rPr>
        <w:t>management.</w:t>
      </w:r>
      <w:r w:rsidR="00CE5620" w:rsidRPr="00FB6B1F">
        <w:t xml:space="preserve"> </w:t>
      </w:r>
    </w:p>
    <w:p w:rsidR="00547022" w:rsidRPr="001B5133" w:rsidRDefault="00142C1D" w:rsidP="001B5133">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Integration of </w:t>
      </w:r>
      <w:r w:rsidRPr="00A02301">
        <w:rPr>
          <w:rFonts w:ascii="Verdana" w:hAnsi="Verdana" w:cs="Tahoma"/>
          <w:b/>
          <w:sz w:val="20"/>
        </w:rPr>
        <w:t>FI with MM (Procure to Pay) and FI to SD (Order to cash) Cycles</w:t>
      </w:r>
      <w:r w:rsidR="0016668E" w:rsidRPr="00A02301">
        <w:rPr>
          <w:rFonts w:ascii="Verdana" w:hAnsi="Verdana" w:cs="Tahoma"/>
          <w:b/>
          <w:sz w:val="20"/>
        </w:rPr>
        <w:t>.</w:t>
      </w:r>
      <w:r w:rsidR="00547022" w:rsidRPr="001B5133">
        <w:rPr>
          <w:rFonts w:ascii="Verdana" w:hAnsi="Verdana" w:cs="Tahoma"/>
          <w:sz w:val="20"/>
        </w:rPr>
        <w:t xml:space="preserve"> </w:t>
      </w:r>
    </w:p>
    <w:p w:rsidR="001B5133" w:rsidRDefault="001B5133" w:rsidP="001B5133">
      <w:pPr>
        <w:pStyle w:val="ListParagraph"/>
        <w:numPr>
          <w:ilvl w:val="0"/>
          <w:numId w:val="31"/>
        </w:numPr>
        <w:spacing w:line="276" w:lineRule="auto"/>
        <w:contextualSpacing/>
        <w:jc w:val="both"/>
        <w:rPr>
          <w:rFonts w:ascii="Verdana" w:hAnsi="Verdana" w:cs="Tahoma"/>
          <w:sz w:val="20"/>
        </w:rPr>
      </w:pPr>
      <w:r w:rsidRPr="00ED0846">
        <w:rPr>
          <w:rFonts w:ascii="Verdana" w:hAnsi="Verdana" w:cs="Tahoma"/>
          <w:sz w:val="20"/>
        </w:rPr>
        <w:t xml:space="preserve">Successfully prepared and delivered key project </w:t>
      </w:r>
      <w:r w:rsidR="0041589E" w:rsidRPr="00ED0846">
        <w:rPr>
          <w:rFonts w:ascii="Verdana" w:hAnsi="Verdana" w:cs="Tahoma"/>
          <w:sz w:val="20"/>
        </w:rPr>
        <w:t>documentation</w:t>
      </w:r>
      <w:r w:rsidR="00113C9C">
        <w:rPr>
          <w:rFonts w:ascii="Verdana" w:hAnsi="Verdana" w:cs="Tahoma"/>
          <w:sz w:val="20"/>
        </w:rPr>
        <w:t xml:space="preserve"> </w:t>
      </w:r>
      <w:r w:rsidR="0041589E">
        <w:rPr>
          <w:rFonts w:ascii="Verdana" w:hAnsi="Verdana" w:cs="Tahoma"/>
          <w:sz w:val="20"/>
        </w:rPr>
        <w:t>(</w:t>
      </w:r>
      <w:r w:rsidR="003765CA" w:rsidRPr="00B23E8C">
        <w:rPr>
          <w:rFonts w:ascii="Verdana" w:hAnsi="Verdana" w:cs="Tahoma"/>
          <w:b/>
          <w:sz w:val="20"/>
        </w:rPr>
        <w:t>KDS</w:t>
      </w:r>
      <w:r w:rsidR="003765CA">
        <w:rPr>
          <w:rFonts w:ascii="Verdana" w:hAnsi="Verdana" w:cs="Tahoma"/>
          <w:sz w:val="20"/>
        </w:rPr>
        <w:t>)</w:t>
      </w:r>
      <w:r w:rsidRPr="00ED0846">
        <w:rPr>
          <w:rFonts w:ascii="Verdana" w:hAnsi="Verdana" w:cs="Tahoma"/>
          <w:sz w:val="20"/>
        </w:rPr>
        <w:t xml:space="preserve"> including Project Blueprint (</w:t>
      </w:r>
      <w:r w:rsidRPr="00B23E8C">
        <w:rPr>
          <w:rFonts w:ascii="Verdana" w:hAnsi="Verdana" w:cs="Tahoma"/>
          <w:b/>
          <w:sz w:val="20"/>
        </w:rPr>
        <w:t>BPML</w:t>
      </w:r>
      <w:r w:rsidRPr="00ED0846">
        <w:rPr>
          <w:rFonts w:ascii="Verdana" w:hAnsi="Verdana" w:cs="Tahoma"/>
          <w:sz w:val="20"/>
        </w:rPr>
        <w:t xml:space="preserve">), Baseline Configuration, </w:t>
      </w:r>
      <w:r w:rsidRPr="00B23E8C">
        <w:rPr>
          <w:rFonts w:ascii="Verdana" w:hAnsi="Verdana" w:cs="Tahoma"/>
          <w:b/>
          <w:sz w:val="20"/>
        </w:rPr>
        <w:t>FIT-GAP Analysis</w:t>
      </w:r>
      <w:r w:rsidRPr="00ED0846">
        <w:rPr>
          <w:rFonts w:ascii="Verdana" w:hAnsi="Verdana" w:cs="Tahoma"/>
          <w:sz w:val="20"/>
        </w:rPr>
        <w:t xml:space="preserve">, </w:t>
      </w:r>
      <w:r w:rsidRPr="00B23E8C">
        <w:rPr>
          <w:rFonts w:ascii="Verdana" w:hAnsi="Verdana" w:cs="Tahoma"/>
          <w:b/>
          <w:sz w:val="20"/>
        </w:rPr>
        <w:t>WRICEF</w:t>
      </w:r>
      <w:r w:rsidRPr="00ED0846">
        <w:rPr>
          <w:rFonts w:ascii="Verdana" w:hAnsi="Verdana" w:cs="Tahoma"/>
          <w:sz w:val="20"/>
        </w:rPr>
        <w:t xml:space="preserve">, Configuration Documents, Test Scenarios and Test Cases, Cutover Plan, Training Materials, and </w:t>
      </w:r>
      <w:r w:rsidRPr="00B23E8C">
        <w:rPr>
          <w:rFonts w:ascii="Verdana" w:hAnsi="Verdana" w:cs="Tahoma"/>
          <w:b/>
          <w:sz w:val="20"/>
        </w:rPr>
        <w:t>Go-Live/Post-Go-Live Support</w:t>
      </w:r>
      <w:r w:rsidRPr="00ED0846">
        <w:rPr>
          <w:rFonts w:ascii="Verdana" w:hAnsi="Verdana" w:cs="Tahoma"/>
          <w:sz w:val="20"/>
        </w:rPr>
        <w:t xml:space="preserve"> for s</w:t>
      </w:r>
      <w:r>
        <w:rPr>
          <w:rFonts w:ascii="Verdana" w:hAnsi="Verdana" w:cs="Tahoma"/>
          <w:sz w:val="20"/>
        </w:rPr>
        <w:t>eamless SAP FICO implementation.</w:t>
      </w:r>
    </w:p>
    <w:p w:rsidR="005E46B8" w:rsidRPr="001B5133" w:rsidRDefault="005E46B8" w:rsidP="005E46B8">
      <w:pPr>
        <w:pStyle w:val="ListParagraph"/>
        <w:numPr>
          <w:ilvl w:val="0"/>
          <w:numId w:val="31"/>
        </w:numPr>
        <w:spacing w:line="276" w:lineRule="auto"/>
        <w:contextualSpacing/>
        <w:jc w:val="both"/>
        <w:rPr>
          <w:rFonts w:ascii="Verdana" w:hAnsi="Verdana" w:cs="Tahoma"/>
          <w:sz w:val="20"/>
        </w:rPr>
      </w:pPr>
      <w:r w:rsidRPr="005E46B8">
        <w:rPr>
          <w:rFonts w:ascii="Verdana" w:hAnsi="Verdana" w:cs="Tahoma"/>
          <w:sz w:val="20"/>
        </w:rPr>
        <w:t xml:space="preserve">Exposure to S/4HANA </w:t>
      </w:r>
      <w:r w:rsidRPr="003B2792">
        <w:rPr>
          <w:rFonts w:ascii="Verdana" w:hAnsi="Verdana" w:cs="Tahoma"/>
          <w:b/>
          <w:sz w:val="20"/>
        </w:rPr>
        <w:t>Simple Finance</w:t>
      </w:r>
      <w:r w:rsidRPr="005E46B8">
        <w:rPr>
          <w:rFonts w:ascii="Verdana" w:hAnsi="Verdana" w:cs="Tahoma"/>
          <w:sz w:val="20"/>
        </w:rPr>
        <w:t xml:space="preserve"> in SAP FICO implementations</w:t>
      </w:r>
      <w:r>
        <w:rPr>
          <w:rFonts w:ascii="Verdana" w:hAnsi="Verdana" w:cs="Tahoma"/>
          <w:sz w:val="20"/>
        </w:rPr>
        <w:t>.</w:t>
      </w:r>
    </w:p>
    <w:p w:rsidR="00094814" w:rsidRPr="00A02301" w:rsidRDefault="00547022" w:rsidP="00547022">
      <w:pPr>
        <w:pStyle w:val="Heading1"/>
        <w:numPr>
          <w:ilvl w:val="0"/>
          <w:numId w:val="31"/>
        </w:numPr>
        <w:shd w:val="clear" w:color="auto" w:fill="FFFFFF"/>
        <w:textAlignment w:val="baseline"/>
        <w:rPr>
          <w:rFonts w:ascii="Verdana" w:hAnsi="Verdana" w:cs="Tahoma"/>
          <w:sz w:val="20"/>
        </w:rPr>
      </w:pPr>
      <w:r w:rsidRPr="00A02301">
        <w:rPr>
          <w:rFonts w:ascii="Verdana" w:hAnsi="Verdana" w:cs="Tahoma"/>
          <w:b w:val="0"/>
          <w:sz w:val="20"/>
        </w:rPr>
        <w:t xml:space="preserve">Migrate data with </w:t>
      </w:r>
      <w:r w:rsidRPr="00A02301">
        <w:rPr>
          <w:rFonts w:ascii="Verdana" w:hAnsi="Verdana" w:cs="Tahoma"/>
          <w:sz w:val="20"/>
        </w:rPr>
        <w:t>DMC</w:t>
      </w:r>
      <w:r w:rsidRPr="00A02301">
        <w:rPr>
          <w:rFonts w:ascii="Verdana" w:hAnsi="Verdana" w:cs="Tahoma"/>
          <w:b w:val="0"/>
          <w:sz w:val="20"/>
        </w:rPr>
        <w:t xml:space="preserve">: successor of </w:t>
      </w:r>
      <w:r w:rsidRPr="00A02301">
        <w:rPr>
          <w:rFonts w:ascii="Verdana" w:hAnsi="Verdana" w:cs="Tahoma"/>
          <w:sz w:val="20"/>
        </w:rPr>
        <w:t>LTMC</w:t>
      </w:r>
      <w:r w:rsidR="00F0208E">
        <w:rPr>
          <w:rFonts w:ascii="Verdana" w:hAnsi="Verdana" w:cs="Tahoma"/>
          <w:b w:val="0"/>
          <w:sz w:val="20"/>
        </w:rPr>
        <w:t xml:space="preserve">, </w:t>
      </w:r>
      <w:r w:rsidRPr="00A02301">
        <w:rPr>
          <w:rFonts w:ascii="Verdana" w:hAnsi="Verdana" w:cs="Tahoma"/>
          <w:sz w:val="20"/>
        </w:rPr>
        <w:t>LSMW</w:t>
      </w:r>
      <w:r w:rsidR="00F0208E">
        <w:rPr>
          <w:rFonts w:ascii="Verdana" w:hAnsi="Verdana" w:cs="Tahoma"/>
          <w:sz w:val="20"/>
        </w:rPr>
        <w:t xml:space="preserve"> &amp; Migrate Your Data</w:t>
      </w:r>
      <w:r w:rsidR="0082110C">
        <w:rPr>
          <w:rFonts w:ascii="Verdana" w:hAnsi="Verdana" w:cs="Tahoma"/>
          <w:sz w:val="20"/>
        </w:rPr>
        <w:t>.</w:t>
      </w:r>
    </w:p>
    <w:p w:rsidR="000B7637" w:rsidRPr="00A02301" w:rsidRDefault="000B7637" w:rsidP="00547022">
      <w:pPr>
        <w:pStyle w:val="ListParagraph"/>
        <w:numPr>
          <w:ilvl w:val="0"/>
          <w:numId w:val="31"/>
        </w:numPr>
        <w:contextualSpacing/>
        <w:jc w:val="both"/>
        <w:rPr>
          <w:rFonts w:ascii="Verdana" w:hAnsi="Verdana" w:cs="Tahoma"/>
          <w:sz w:val="20"/>
        </w:rPr>
      </w:pPr>
      <w:r w:rsidRPr="00A02301">
        <w:rPr>
          <w:rFonts w:ascii="Verdana" w:hAnsi="Verdana" w:cs="Tahoma"/>
          <w:sz w:val="20"/>
        </w:rPr>
        <w:t xml:space="preserve">Holding extensive experience with OpenText Vendor Invoice </w:t>
      </w:r>
      <w:r w:rsidR="00391C71" w:rsidRPr="00A02301">
        <w:rPr>
          <w:rFonts w:ascii="Verdana" w:hAnsi="Verdana" w:cs="Tahoma"/>
          <w:sz w:val="20"/>
        </w:rPr>
        <w:t>Management (</w:t>
      </w:r>
      <w:r w:rsidRPr="00A02301">
        <w:rPr>
          <w:rFonts w:ascii="Verdana" w:hAnsi="Verdana" w:cs="Tahoma"/>
          <w:b/>
          <w:sz w:val="20"/>
        </w:rPr>
        <w:t>VIM</w:t>
      </w:r>
      <w:r w:rsidRPr="00A02301">
        <w:rPr>
          <w:rFonts w:ascii="Verdana" w:hAnsi="Verdana" w:cs="Tahoma"/>
          <w:sz w:val="20"/>
        </w:rPr>
        <w:t>)</w:t>
      </w:r>
      <w:r w:rsidR="0082110C">
        <w:rPr>
          <w:rFonts w:ascii="Verdana" w:hAnsi="Verdana" w:cs="Tahoma"/>
          <w:sz w:val="20"/>
        </w:rPr>
        <w:t>.</w:t>
      </w:r>
    </w:p>
    <w:p w:rsidR="00BB6087" w:rsidRPr="00A02301" w:rsidRDefault="00BB6087" w:rsidP="000C0F8F">
      <w:pPr>
        <w:pStyle w:val="ListParagraph"/>
        <w:numPr>
          <w:ilvl w:val="0"/>
          <w:numId w:val="31"/>
        </w:numPr>
        <w:spacing w:line="276" w:lineRule="auto"/>
        <w:contextualSpacing/>
        <w:rPr>
          <w:rFonts w:ascii="Verdana" w:hAnsi="Verdana" w:cs="Tahoma"/>
          <w:sz w:val="20"/>
        </w:rPr>
      </w:pPr>
      <w:r w:rsidRPr="00A02301">
        <w:rPr>
          <w:rFonts w:ascii="Verdana" w:hAnsi="Verdana" w:cs="Tahoma"/>
          <w:sz w:val="20"/>
        </w:rPr>
        <w:t xml:space="preserve">Good understanding about </w:t>
      </w:r>
      <w:r w:rsidRPr="00FD2D41">
        <w:rPr>
          <w:rFonts w:ascii="Verdana" w:hAnsi="Verdana" w:cs="Tahoma"/>
          <w:b/>
          <w:bCs/>
          <w:sz w:val="20"/>
        </w:rPr>
        <w:t>ACDOCA</w:t>
      </w:r>
      <w:r w:rsidRPr="00A02301">
        <w:rPr>
          <w:rFonts w:ascii="Verdana" w:hAnsi="Verdana" w:cs="Tahoma"/>
          <w:sz w:val="20"/>
        </w:rPr>
        <w:t xml:space="preserve"> tables, </w:t>
      </w:r>
      <w:r w:rsidR="00FD2DE9" w:rsidRPr="00A02301">
        <w:rPr>
          <w:rFonts w:ascii="Verdana" w:hAnsi="Verdana" w:cs="Tahoma"/>
          <w:sz w:val="20"/>
        </w:rPr>
        <w:t xml:space="preserve">universal journals, </w:t>
      </w:r>
      <w:r w:rsidRPr="00A02301">
        <w:rPr>
          <w:rFonts w:ascii="Verdana" w:hAnsi="Verdana" w:cs="Tahoma"/>
          <w:sz w:val="20"/>
        </w:rPr>
        <w:t>new general ledger</w:t>
      </w:r>
      <w:r w:rsidR="00FD2DE9" w:rsidRPr="00A02301">
        <w:rPr>
          <w:rFonts w:ascii="Verdana" w:hAnsi="Verdana" w:cs="Tahoma"/>
          <w:sz w:val="20"/>
        </w:rPr>
        <w:t xml:space="preserve"> accounting</w:t>
      </w:r>
      <w:r w:rsidRPr="00A02301">
        <w:rPr>
          <w:rFonts w:ascii="Verdana" w:hAnsi="Verdana" w:cs="Tahoma"/>
          <w:sz w:val="20"/>
        </w:rPr>
        <w:t xml:space="preserve">, BP (Business Partners), </w:t>
      </w:r>
      <w:r w:rsidR="002904DB" w:rsidRPr="002904DB">
        <w:rPr>
          <w:rFonts w:ascii="Verdana" w:hAnsi="Verdana" w:cs="Tahoma"/>
          <w:b/>
          <w:bCs/>
          <w:sz w:val="20"/>
        </w:rPr>
        <w:t>EMA</w:t>
      </w:r>
      <w:r w:rsidR="002904DB">
        <w:rPr>
          <w:rFonts w:ascii="Verdana" w:hAnsi="Verdana" w:cs="Tahoma"/>
          <w:sz w:val="20"/>
        </w:rPr>
        <w:t xml:space="preserve"> &amp; </w:t>
      </w:r>
      <w:r w:rsidRPr="00956B05">
        <w:rPr>
          <w:rFonts w:ascii="Verdana" w:hAnsi="Verdana" w:cs="Tahoma"/>
          <w:b/>
          <w:bCs/>
          <w:sz w:val="20"/>
        </w:rPr>
        <w:t>New asset accounting with accounting principles</w:t>
      </w:r>
      <w:r w:rsidRPr="00A02301">
        <w:rPr>
          <w:rFonts w:ascii="Verdana" w:hAnsi="Verdana" w:cs="Tahoma"/>
          <w:sz w:val="20"/>
        </w:rPr>
        <w:t>, new foreign currency revaluation</w:t>
      </w:r>
      <w:r w:rsidR="008F3243">
        <w:rPr>
          <w:rFonts w:ascii="Verdana" w:hAnsi="Verdana" w:cs="Tahoma"/>
          <w:sz w:val="20"/>
        </w:rPr>
        <w:t xml:space="preserve">, </w:t>
      </w:r>
      <w:r w:rsidRPr="00A02301">
        <w:rPr>
          <w:rFonts w:ascii="Verdana" w:hAnsi="Verdana" w:cs="Tahoma"/>
          <w:sz w:val="20"/>
        </w:rPr>
        <w:t>New G/L creation</w:t>
      </w:r>
      <w:r w:rsidR="00FD2DE9" w:rsidRPr="00A02301">
        <w:rPr>
          <w:rFonts w:ascii="Verdana" w:hAnsi="Verdana" w:cs="Tahoma"/>
          <w:sz w:val="20"/>
        </w:rPr>
        <w:t xml:space="preserve"> and new posting periods.</w:t>
      </w:r>
    </w:p>
    <w:p w:rsidR="00822126" w:rsidRPr="00A02301" w:rsidRDefault="00822126" w:rsidP="00547022">
      <w:pPr>
        <w:pStyle w:val="ListParagraph"/>
        <w:numPr>
          <w:ilvl w:val="0"/>
          <w:numId w:val="31"/>
        </w:numPr>
        <w:spacing w:line="276" w:lineRule="auto"/>
        <w:contextualSpacing/>
        <w:jc w:val="both"/>
        <w:rPr>
          <w:rFonts w:ascii="Verdana" w:hAnsi="Verdana" w:cs="Tahoma"/>
          <w:sz w:val="20"/>
        </w:rPr>
      </w:pPr>
      <w:r w:rsidRPr="003E103D">
        <w:rPr>
          <w:rFonts w:ascii="Verdana" w:hAnsi="Verdana" w:cs="Tahoma"/>
          <w:b/>
          <w:sz w:val="20"/>
        </w:rPr>
        <w:t>IFRS and US GAAP</w:t>
      </w:r>
      <w:r w:rsidRPr="00A02301">
        <w:rPr>
          <w:rFonts w:ascii="Verdana" w:hAnsi="Verdana" w:cs="Tahoma"/>
          <w:sz w:val="20"/>
        </w:rPr>
        <w:t xml:space="preserve"> reporting</w:t>
      </w:r>
      <w:r w:rsidR="00BA27CE" w:rsidRPr="00A02301">
        <w:rPr>
          <w:rFonts w:ascii="Verdana" w:hAnsi="Verdana" w:cs="Tahoma"/>
          <w:sz w:val="20"/>
        </w:rPr>
        <w:t>, document splitting and segment reporting.</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Configuration of </w:t>
      </w:r>
      <w:r w:rsidRPr="00A02301">
        <w:rPr>
          <w:rFonts w:ascii="Verdana" w:hAnsi="Verdana" w:cs="Tahoma"/>
          <w:b/>
          <w:sz w:val="20"/>
        </w:rPr>
        <w:t>House Banks</w:t>
      </w:r>
      <w:r w:rsidRPr="00A02301">
        <w:rPr>
          <w:rFonts w:ascii="Verdana" w:hAnsi="Verdana" w:cs="Tahoma"/>
          <w:sz w:val="20"/>
        </w:rPr>
        <w:t xml:space="preserve"> in SAP</w:t>
      </w:r>
      <w:r w:rsidR="00351A12">
        <w:rPr>
          <w:rFonts w:ascii="Verdana" w:hAnsi="Verdana" w:cs="Tahoma"/>
          <w:sz w:val="20"/>
        </w:rPr>
        <w:t xml:space="preserve">, </w:t>
      </w:r>
      <w:r w:rsidRPr="00A02301">
        <w:rPr>
          <w:rFonts w:ascii="Verdana" w:hAnsi="Verdana" w:cs="Tahoma"/>
          <w:sz w:val="20"/>
        </w:rPr>
        <w:t xml:space="preserve">Bank Accounts </w:t>
      </w:r>
      <w:r w:rsidR="00351A12" w:rsidRPr="00351A12">
        <w:rPr>
          <w:rFonts w:ascii="Verdana" w:hAnsi="Verdana" w:cs="Tahoma"/>
          <w:b/>
          <w:bCs/>
          <w:sz w:val="20"/>
        </w:rPr>
        <w:t>DME</w:t>
      </w:r>
      <w:r w:rsidR="00351A12">
        <w:rPr>
          <w:rFonts w:ascii="Verdana" w:hAnsi="Verdana" w:cs="Tahoma"/>
          <w:b/>
          <w:bCs/>
          <w:sz w:val="20"/>
        </w:rPr>
        <w:t xml:space="preserve"> </w:t>
      </w:r>
      <w:r w:rsidR="00D83BF1">
        <w:rPr>
          <w:rFonts w:ascii="Verdana" w:hAnsi="Verdana" w:cs="Tahoma"/>
          <w:sz w:val="20"/>
        </w:rPr>
        <w:t xml:space="preserve">with XML </w:t>
      </w:r>
      <w:r w:rsidRPr="00A02301">
        <w:rPr>
          <w:rFonts w:ascii="Verdana" w:hAnsi="Verdana" w:cs="Tahoma"/>
          <w:sz w:val="20"/>
        </w:rPr>
        <w:t>configuration.</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Very good work experience on </w:t>
      </w:r>
      <w:r w:rsidRPr="00A02301">
        <w:rPr>
          <w:rFonts w:ascii="Verdana" w:hAnsi="Verdana" w:cs="Tahoma"/>
          <w:b/>
          <w:sz w:val="20"/>
        </w:rPr>
        <w:t>New GL concepts Parallel Accounting</w:t>
      </w:r>
      <w:r w:rsidRPr="00A02301">
        <w:rPr>
          <w:rFonts w:ascii="Verdana" w:hAnsi="Verdana" w:cs="Tahoma"/>
          <w:sz w:val="20"/>
        </w:rPr>
        <w:t>, Document Spitting</w:t>
      </w:r>
      <w:r w:rsidR="0082110C">
        <w:rPr>
          <w:rFonts w:ascii="Verdana" w:hAnsi="Verdana" w:cs="Tahoma"/>
          <w:sz w:val="20"/>
        </w:rPr>
        <w:t>.</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Work experience on </w:t>
      </w:r>
      <w:r w:rsidR="001B451F" w:rsidRPr="00A02301">
        <w:rPr>
          <w:rFonts w:ascii="Verdana" w:hAnsi="Verdana" w:cs="Tahoma"/>
          <w:b/>
          <w:sz w:val="20"/>
        </w:rPr>
        <w:t>foreign</w:t>
      </w:r>
      <w:r w:rsidRPr="00A02301">
        <w:rPr>
          <w:rFonts w:ascii="Verdana" w:hAnsi="Verdana" w:cs="Tahoma"/>
          <w:b/>
          <w:sz w:val="20"/>
        </w:rPr>
        <w:t xml:space="preserve"> currency valuation</w:t>
      </w:r>
      <w:r w:rsidRPr="00A02301">
        <w:rPr>
          <w:rFonts w:ascii="Verdana" w:hAnsi="Verdana" w:cs="Tahoma"/>
          <w:sz w:val="20"/>
        </w:rPr>
        <w:t>.</w:t>
      </w:r>
      <w:r w:rsidR="00956B05">
        <w:rPr>
          <w:rFonts w:ascii="Verdana" w:hAnsi="Verdana" w:cs="Tahoma"/>
          <w:sz w:val="20"/>
        </w:rPr>
        <w:t xml:space="preserve"> </w:t>
      </w:r>
      <w:r w:rsidR="00956B05" w:rsidRPr="00956B05">
        <w:rPr>
          <w:rFonts w:ascii="Verdana" w:hAnsi="Verdana" w:cs="Tahoma"/>
          <w:b/>
          <w:bCs/>
          <w:sz w:val="20"/>
        </w:rPr>
        <w:t xml:space="preserve">Material </w:t>
      </w:r>
      <w:r w:rsidR="00956B05">
        <w:rPr>
          <w:rFonts w:ascii="Verdana" w:hAnsi="Verdana" w:cs="Tahoma"/>
          <w:b/>
          <w:bCs/>
          <w:sz w:val="20"/>
        </w:rPr>
        <w:t>L</w:t>
      </w:r>
      <w:r w:rsidR="00956B05" w:rsidRPr="00956B05">
        <w:rPr>
          <w:rFonts w:ascii="Verdana" w:hAnsi="Verdana" w:cs="Tahoma"/>
          <w:b/>
          <w:bCs/>
          <w:sz w:val="20"/>
        </w:rPr>
        <w:t>edger</w:t>
      </w:r>
      <w:r w:rsidR="00956B05">
        <w:rPr>
          <w:rFonts w:ascii="Verdana" w:hAnsi="Verdana" w:cs="Tahoma"/>
          <w:sz w:val="20"/>
        </w:rPr>
        <w:t xml:space="preserve"> activation</w:t>
      </w:r>
      <w:r w:rsidR="00FD2D41">
        <w:rPr>
          <w:rFonts w:ascii="Verdana" w:hAnsi="Verdana" w:cs="Tahoma"/>
          <w:sz w:val="20"/>
        </w:rPr>
        <w:t>.</w:t>
      </w:r>
    </w:p>
    <w:p w:rsidR="00142C1D" w:rsidRPr="00A02301" w:rsidRDefault="00142C1D" w:rsidP="00D8148A">
      <w:pPr>
        <w:pStyle w:val="ListParagraph"/>
        <w:numPr>
          <w:ilvl w:val="0"/>
          <w:numId w:val="31"/>
        </w:numPr>
        <w:spacing w:line="276" w:lineRule="auto"/>
        <w:contextualSpacing/>
        <w:rPr>
          <w:rFonts w:ascii="Verdana" w:hAnsi="Verdana" w:cs="Tahoma"/>
          <w:sz w:val="20"/>
        </w:rPr>
      </w:pPr>
      <w:r w:rsidRPr="00A02301">
        <w:rPr>
          <w:rFonts w:ascii="Verdana" w:hAnsi="Verdana" w:cs="Tahoma"/>
          <w:sz w:val="20"/>
        </w:rPr>
        <w:t>Thorough understanding of SA</w:t>
      </w:r>
      <w:r w:rsidR="001B451F" w:rsidRPr="00A02301">
        <w:rPr>
          <w:rFonts w:ascii="Verdana" w:hAnsi="Verdana" w:cs="Tahoma"/>
          <w:sz w:val="20"/>
        </w:rPr>
        <w:t xml:space="preserve">P system from business process, </w:t>
      </w:r>
      <w:r w:rsidR="009F4162" w:rsidRPr="00A02301">
        <w:rPr>
          <w:rFonts w:ascii="Verdana" w:hAnsi="Verdana" w:cs="Tahoma"/>
          <w:sz w:val="20"/>
        </w:rPr>
        <w:t>cross-functional</w:t>
      </w:r>
      <w:r w:rsidRPr="00A02301">
        <w:rPr>
          <w:rFonts w:ascii="Verdana" w:hAnsi="Verdana" w:cs="Tahoma"/>
          <w:sz w:val="20"/>
        </w:rPr>
        <w:t xml:space="preserve"> and integration </w:t>
      </w:r>
      <w:r w:rsidR="00BB6087" w:rsidRPr="00A02301">
        <w:rPr>
          <w:rFonts w:ascii="Verdana" w:hAnsi="Verdana" w:cs="Tahoma"/>
          <w:sz w:val="20"/>
        </w:rPr>
        <w:t>viewpoints</w:t>
      </w:r>
      <w:r w:rsidR="00913896" w:rsidRPr="00A02301">
        <w:rPr>
          <w:rFonts w:ascii="Verdana" w:hAnsi="Verdana" w:cs="Tahoma"/>
          <w:sz w:val="20"/>
        </w:rPr>
        <w:t>.</w:t>
      </w:r>
      <w:r w:rsidR="004017B1" w:rsidRPr="00A02301">
        <w:rPr>
          <w:rFonts w:ascii="Verdana" w:hAnsi="Verdana" w:cs="Tahoma"/>
          <w:sz w:val="20"/>
        </w:rPr>
        <w:t xml:space="preserve"> Good exposure on </w:t>
      </w:r>
      <w:r w:rsidR="00A90529" w:rsidRPr="00A90529">
        <w:rPr>
          <w:rFonts w:ascii="Verdana" w:hAnsi="Verdana" w:cs="Tahoma"/>
          <w:b/>
          <w:bCs/>
          <w:sz w:val="20"/>
        </w:rPr>
        <w:t>Intercompany postings</w:t>
      </w:r>
      <w:r w:rsidR="00A90529">
        <w:rPr>
          <w:rFonts w:ascii="Verdana" w:hAnsi="Verdana" w:cs="Tahoma"/>
          <w:sz w:val="20"/>
        </w:rPr>
        <w:t>.</w:t>
      </w:r>
    </w:p>
    <w:p w:rsidR="00913896" w:rsidRPr="00A02301" w:rsidRDefault="00913896"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FI-HR integration for T&amp;E module and employee payments.</w:t>
      </w:r>
      <w:r w:rsidR="00CE5620">
        <w:rPr>
          <w:rFonts w:ascii="Verdana" w:hAnsi="Verdana" w:cs="Tahoma"/>
          <w:sz w:val="20"/>
        </w:rPr>
        <w:t xml:space="preserve"> </w:t>
      </w:r>
    </w:p>
    <w:p w:rsidR="000E7218" w:rsidRPr="000E7218" w:rsidRDefault="000E7218" w:rsidP="006F0DE4">
      <w:pPr>
        <w:pStyle w:val="ListParagraph"/>
        <w:numPr>
          <w:ilvl w:val="0"/>
          <w:numId w:val="31"/>
        </w:numPr>
        <w:spacing w:line="276" w:lineRule="auto"/>
        <w:contextualSpacing/>
        <w:jc w:val="both"/>
        <w:rPr>
          <w:rFonts w:ascii="Verdana" w:hAnsi="Verdana" w:cstheme="minorHAnsi"/>
          <w:sz w:val="20"/>
        </w:rPr>
      </w:pPr>
      <w:r w:rsidRPr="000E7218">
        <w:rPr>
          <w:rFonts w:ascii="Verdana" w:hAnsi="Verdana" w:cstheme="minorHAnsi"/>
          <w:sz w:val="20"/>
        </w:rPr>
        <w:t xml:space="preserve">Proficient in </w:t>
      </w:r>
      <w:r w:rsidRPr="000E7218">
        <w:rPr>
          <w:rStyle w:val="Strong"/>
          <w:rFonts w:ascii="Verdana" w:eastAsiaTheme="majorEastAsia" w:hAnsi="Verdana" w:cstheme="minorHAnsi"/>
          <w:sz w:val="20"/>
        </w:rPr>
        <w:t>Automatic Payment Program (APP)</w:t>
      </w:r>
      <w:r w:rsidRPr="000E7218">
        <w:rPr>
          <w:rFonts w:ascii="Verdana" w:hAnsi="Verdana" w:cstheme="minorHAnsi"/>
          <w:sz w:val="20"/>
        </w:rPr>
        <w:t xml:space="preserve"> and configuration of </w:t>
      </w:r>
      <w:r w:rsidRPr="000E7218">
        <w:rPr>
          <w:rStyle w:val="Strong"/>
          <w:rFonts w:ascii="Verdana" w:eastAsiaTheme="majorEastAsia" w:hAnsi="Verdana" w:cstheme="minorHAnsi"/>
          <w:sz w:val="20"/>
        </w:rPr>
        <w:t>EBRS</w:t>
      </w:r>
      <w:r w:rsidR="007166EB">
        <w:rPr>
          <w:rStyle w:val="Strong"/>
          <w:rFonts w:ascii="Verdana" w:eastAsiaTheme="majorEastAsia" w:hAnsi="Verdana" w:cstheme="minorHAnsi"/>
          <w:sz w:val="20"/>
        </w:rPr>
        <w:t>.</w:t>
      </w:r>
    </w:p>
    <w:p w:rsidR="00142C1D" w:rsidRPr="000E7218" w:rsidRDefault="00142C1D" w:rsidP="006F0DE4">
      <w:pPr>
        <w:pStyle w:val="ListParagraph"/>
        <w:numPr>
          <w:ilvl w:val="0"/>
          <w:numId w:val="31"/>
        </w:numPr>
        <w:spacing w:line="276" w:lineRule="auto"/>
        <w:contextualSpacing/>
        <w:jc w:val="both"/>
        <w:rPr>
          <w:rFonts w:ascii="Verdana" w:hAnsi="Verdana" w:cs="Tahoma"/>
          <w:sz w:val="20"/>
        </w:rPr>
      </w:pPr>
      <w:r w:rsidRPr="000E7218">
        <w:rPr>
          <w:rFonts w:ascii="Verdana" w:hAnsi="Verdana" w:cs="Tahoma"/>
          <w:sz w:val="20"/>
        </w:rPr>
        <w:t xml:space="preserve">Working knowledge on </w:t>
      </w:r>
      <w:r w:rsidRPr="000E7218">
        <w:rPr>
          <w:rFonts w:ascii="Verdana" w:hAnsi="Verdana" w:cs="Tahoma"/>
          <w:b/>
          <w:sz w:val="20"/>
        </w:rPr>
        <w:t>T&amp;E module, Concur application on user administrator</w:t>
      </w:r>
      <w:r w:rsidR="0082110C" w:rsidRPr="000E7218">
        <w:rPr>
          <w:rFonts w:ascii="Verdana" w:hAnsi="Verdana" w:cs="Tahoma"/>
          <w:b/>
          <w:sz w:val="20"/>
        </w:rPr>
        <w:t>.</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Worked Knowledge on </w:t>
      </w:r>
      <w:r w:rsidRPr="00A02301">
        <w:rPr>
          <w:rFonts w:ascii="Verdana" w:hAnsi="Verdana" w:cs="Tahoma"/>
          <w:b/>
          <w:sz w:val="20"/>
        </w:rPr>
        <w:t>GST</w:t>
      </w:r>
      <w:r w:rsidR="00032B4C" w:rsidRPr="00A02301">
        <w:rPr>
          <w:rFonts w:ascii="Verdana" w:hAnsi="Verdana" w:cs="Tahoma"/>
          <w:b/>
          <w:sz w:val="20"/>
        </w:rPr>
        <w:t xml:space="preserve">, VAT, </w:t>
      </w:r>
      <w:r w:rsidR="000A4DDE" w:rsidRPr="00A02301">
        <w:rPr>
          <w:rFonts w:ascii="Verdana" w:hAnsi="Verdana" w:cs="Tahoma"/>
          <w:b/>
          <w:sz w:val="20"/>
        </w:rPr>
        <w:t>TDS</w:t>
      </w:r>
      <w:r w:rsidR="000A4DDE">
        <w:rPr>
          <w:rFonts w:ascii="Verdana" w:hAnsi="Verdana" w:cs="Tahoma"/>
          <w:b/>
          <w:sz w:val="20"/>
        </w:rPr>
        <w:t xml:space="preserve"> (</w:t>
      </w:r>
      <w:r w:rsidR="00DE569C">
        <w:rPr>
          <w:rFonts w:ascii="Verdana" w:hAnsi="Verdana" w:cs="Tahoma"/>
          <w:b/>
          <w:sz w:val="20"/>
        </w:rPr>
        <w:t>Withholding tax)</w:t>
      </w:r>
      <w:r w:rsidR="00032B4C" w:rsidRPr="00A02301">
        <w:rPr>
          <w:rFonts w:ascii="Verdana" w:hAnsi="Verdana" w:cs="Tahoma"/>
          <w:b/>
          <w:sz w:val="20"/>
        </w:rPr>
        <w:t>, Purchase and Sales Tax</w:t>
      </w:r>
      <w:r w:rsidRPr="00A02301">
        <w:rPr>
          <w:rFonts w:ascii="Verdana" w:hAnsi="Verdana" w:cs="Tahoma"/>
          <w:b/>
          <w:sz w:val="20"/>
        </w:rPr>
        <w:t>. End to end implementation</w:t>
      </w:r>
      <w:r w:rsidR="000D1C56" w:rsidRPr="00A02301">
        <w:rPr>
          <w:rFonts w:ascii="Verdana" w:hAnsi="Verdana" w:cs="Tahoma"/>
          <w:sz w:val="20"/>
        </w:rPr>
        <w:t xml:space="preserve">. </w:t>
      </w:r>
      <w:r w:rsidR="00971316" w:rsidRPr="00FB6B1F">
        <w:rPr>
          <w:rFonts w:ascii="Verdana" w:hAnsi="Verdana" w:cs="Tahoma"/>
          <w:sz w:val="20"/>
        </w:rPr>
        <w:t xml:space="preserve">Testing Tools: </w:t>
      </w:r>
      <w:r w:rsidR="00971316" w:rsidRPr="00971316">
        <w:rPr>
          <w:rFonts w:ascii="Verdana" w:hAnsi="Verdana" w:cs="Tahoma"/>
          <w:b/>
          <w:sz w:val="20"/>
        </w:rPr>
        <w:t>HP ALM, Zephyr Squad</w:t>
      </w:r>
      <w:r w:rsidR="00971316">
        <w:rPr>
          <w:rFonts w:ascii="Verdana" w:hAnsi="Verdana" w:cs="Tahoma"/>
          <w:sz w:val="20"/>
        </w:rPr>
        <w:t>.</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Worked knowledge on </w:t>
      </w:r>
      <w:r w:rsidRPr="00A02301">
        <w:rPr>
          <w:rFonts w:ascii="Verdana" w:hAnsi="Verdana" w:cs="Tahoma"/>
          <w:b/>
          <w:sz w:val="20"/>
        </w:rPr>
        <w:t>Validation, Substitution</w:t>
      </w:r>
      <w:r w:rsidR="00A92B29" w:rsidRPr="00A02301">
        <w:rPr>
          <w:rFonts w:ascii="Verdana" w:hAnsi="Verdana" w:cs="Tahoma"/>
          <w:b/>
          <w:sz w:val="20"/>
        </w:rPr>
        <w:t xml:space="preserve">. </w:t>
      </w:r>
      <w:r w:rsidR="00A92B29" w:rsidRPr="00A02301">
        <w:rPr>
          <w:rFonts w:ascii="Verdana" w:hAnsi="Verdana" w:cs="Tahoma"/>
          <w:sz w:val="20"/>
        </w:rPr>
        <w:t xml:space="preserve">Basic Knowledge on </w:t>
      </w:r>
      <w:r w:rsidR="00A92B29" w:rsidRPr="00A02301">
        <w:rPr>
          <w:rFonts w:ascii="Verdana" w:hAnsi="Verdana" w:cs="Tahoma"/>
          <w:b/>
          <w:sz w:val="20"/>
        </w:rPr>
        <w:t>ABAP</w:t>
      </w:r>
      <w:r w:rsidR="0082110C">
        <w:rPr>
          <w:rFonts w:ascii="Verdana" w:hAnsi="Verdana" w:cs="Tahoma"/>
          <w:b/>
          <w:sz w:val="20"/>
        </w:rPr>
        <w:t>.</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Very Good working experience on </w:t>
      </w:r>
      <w:r w:rsidRPr="00A02301">
        <w:rPr>
          <w:rFonts w:ascii="Verdana" w:hAnsi="Verdana" w:cs="Tahoma"/>
          <w:b/>
          <w:sz w:val="20"/>
        </w:rPr>
        <w:t>Enhancement and development tasks</w:t>
      </w:r>
      <w:r w:rsidRPr="00A02301">
        <w:rPr>
          <w:rFonts w:ascii="Verdana" w:hAnsi="Verdana" w:cs="Tahoma"/>
          <w:sz w:val="20"/>
        </w:rPr>
        <w:t>.</w:t>
      </w:r>
    </w:p>
    <w:p w:rsidR="00142C1D" w:rsidRPr="00A02301" w:rsidRDefault="00142C1D"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Working experience </w:t>
      </w:r>
      <w:r w:rsidR="005E181C" w:rsidRPr="00A02301">
        <w:rPr>
          <w:rFonts w:ascii="Verdana" w:hAnsi="Verdana" w:cs="Tahoma"/>
          <w:sz w:val="20"/>
        </w:rPr>
        <w:t>BADI, USER EXISTS,</w:t>
      </w:r>
      <w:r w:rsidRPr="00A02301">
        <w:rPr>
          <w:rFonts w:ascii="Verdana" w:hAnsi="Verdana" w:cs="Tahoma"/>
          <w:sz w:val="20"/>
        </w:rPr>
        <w:t xml:space="preserve"> and knowledge on BAPI</w:t>
      </w:r>
      <w:r w:rsidR="00DD53A8" w:rsidRPr="00A02301">
        <w:rPr>
          <w:rFonts w:ascii="Verdana" w:hAnsi="Verdana" w:cs="Tahoma"/>
          <w:sz w:val="20"/>
        </w:rPr>
        <w:t>.</w:t>
      </w:r>
    </w:p>
    <w:p w:rsidR="00913896" w:rsidRDefault="00913896" w:rsidP="00547022">
      <w:pPr>
        <w:pStyle w:val="ListParagraph"/>
        <w:numPr>
          <w:ilvl w:val="0"/>
          <w:numId w:val="31"/>
        </w:numPr>
        <w:spacing w:line="276" w:lineRule="auto"/>
        <w:contextualSpacing/>
        <w:jc w:val="both"/>
        <w:rPr>
          <w:rFonts w:ascii="Verdana" w:hAnsi="Verdana" w:cs="Tahoma"/>
          <w:sz w:val="20"/>
        </w:rPr>
      </w:pPr>
      <w:r w:rsidRPr="00A02301">
        <w:rPr>
          <w:rFonts w:ascii="Verdana" w:hAnsi="Verdana" w:cs="Tahoma"/>
          <w:sz w:val="20"/>
        </w:rPr>
        <w:t xml:space="preserve">PR and PO release strategy and complete concept of </w:t>
      </w:r>
      <w:r w:rsidRPr="00A02301">
        <w:rPr>
          <w:rFonts w:ascii="Verdana" w:hAnsi="Verdana" w:cs="Tahoma"/>
          <w:b/>
          <w:sz w:val="20"/>
        </w:rPr>
        <w:t>P2P</w:t>
      </w:r>
      <w:r w:rsidR="00052EF7" w:rsidRPr="00A02301">
        <w:rPr>
          <w:rFonts w:ascii="Verdana" w:hAnsi="Verdana" w:cs="Tahoma"/>
          <w:sz w:val="20"/>
        </w:rPr>
        <w:t xml:space="preserve">, support </w:t>
      </w:r>
      <w:r w:rsidR="00052EF7" w:rsidRPr="00A02301">
        <w:rPr>
          <w:rFonts w:ascii="Verdana" w:hAnsi="Verdana" w:cs="Tahoma"/>
          <w:b/>
          <w:sz w:val="20"/>
        </w:rPr>
        <w:t>I2P</w:t>
      </w:r>
      <w:r w:rsidR="00052EF7" w:rsidRPr="00A02301">
        <w:rPr>
          <w:rFonts w:ascii="Verdana" w:hAnsi="Verdana" w:cs="Tahoma"/>
          <w:sz w:val="20"/>
        </w:rPr>
        <w:t xml:space="preserve"> and </w:t>
      </w:r>
      <w:r w:rsidR="00052EF7" w:rsidRPr="00A02301">
        <w:rPr>
          <w:rFonts w:ascii="Verdana" w:hAnsi="Verdana" w:cs="Tahoma"/>
          <w:b/>
          <w:sz w:val="20"/>
        </w:rPr>
        <w:t>R2R</w:t>
      </w:r>
      <w:r w:rsidR="00052EF7" w:rsidRPr="00A02301">
        <w:rPr>
          <w:rFonts w:ascii="Verdana" w:hAnsi="Verdana" w:cs="Tahoma"/>
          <w:sz w:val="20"/>
        </w:rPr>
        <w:t xml:space="preserve"> queries. </w:t>
      </w:r>
    </w:p>
    <w:p w:rsidR="00B721E1" w:rsidRPr="00A02301" w:rsidRDefault="00B721E1" w:rsidP="00B721E1">
      <w:pPr>
        <w:pStyle w:val="ListParagraph"/>
        <w:spacing w:line="276" w:lineRule="auto"/>
        <w:contextualSpacing/>
        <w:jc w:val="both"/>
        <w:rPr>
          <w:rFonts w:ascii="Verdana" w:hAnsi="Verdana" w:cs="Tahoma"/>
          <w:sz w:val="20"/>
        </w:rPr>
      </w:pPr>
    </w:p>
    <w:p w:rsidR="008041D2" w:rsidRPr="00A02301" w:rsidRDefault="008041D2" w:rsidP="00F22836">
      <w:pPr>
        <w:pBdr>
          <w:top w:val="single" w:sz="4" w:space="1" w:color="000000"/>
          <w:left w:val="single" w:sz="4" w:space="4" w:color="000000"/>
          <w:bottom w:val="single" w:sz="4" w:space="1" w:color="000000"/>
          <w:right w:val="single" w:sz="4" w:space="4" w:color="000000"/>
        </w:pBdr>
        <w:jc w:val="center"/>
        <w:rPr>
          <w:rFonts w:ascii="Verdana" w:hAnsi="Verdana" w:cs="Tahoma"/>
          <w:b/>
          <w:sz w:val="20"/>
        </w:rPr>
      </w:pPr>
      <w:r w:rsidRPr="00A02301">
        <w:rPr>
          <w:rFonts w:ascii="Verdana" w:hAnsi="Verdana" w:cs="Tahoma"/>
          <w:b/>
          <w:color w:val="4F81BD" w:themeColor="accent1"/>
          <w:sz w:val="20"/>
        </w:rPr>
        <w:t>Experience Summary</w:t>
      </w:r>
    </w:p>
    <w:p w:rsidR="008041D2" w:rsidRPr="00A02301" w:rsidRDefault="008041D2" w:rsidP="00E25757">
      <w:pPr>
        <w:jc w:val="both"/>
        <w:rPr>
          <w:rFonts w:ascii="Verdana" w:hAnsi="Verdana" w:cs="Tahoma"/>
          <w:sz w:val="20"/>
        </w:rPr>
      </w:pPr>
    </w:p>
    <w:p w:rsidR="00727CE6" w:rsidRDefault="006C106C" w:rsidP="002F4916">
      <w:pPr>
        <w:pStyle w:val="Tit"/>
        <w:numPr>
          <w:ilvl w:val="0"/>
          <w:numId w:val="3"/>
        </w:numPr>
        <w:pBdr>
          <w:bottom w:val="none" w:sz="0" w:space="0" w:color="auto"/>
        </w:pBdr>
        <w:shd w:val="clear" w:color="auto" w:fill="auto"/>
        <w:spacing w:line="360" w:lineRule="auto"/>
        <w:ind w:right="-155"/>
        <w:rPr>
          <w:rFonts w:ascii="Verdana" w:hAnsi="Verdana"/>
          <w:b w:val="0"/>
          <w:sz w:val="20"/>
        </w:rPr>
      </w:pPr>
      <w:r w:rsidRPr="006C106C">
        <w:rPr>
          <w:rFonts w:ascii="Verdana" w:hAnsi="Verdana"/>
          <w:b w:val="0"/>
          <w:sz w:val="20"/>
        </w:rPr>
        <w:t xml:space="preserve">Working with </w:t>
      </w:r>
      <w:r w:rsidRPr="006C106C">
        <w:rPr>
          <w:rFonts w:ascii="Verdana" w:hAnsi="Verdana"/>
          <w:bCs/>
          <w:sz w:val="20"/>
        </w:rPr>
        <w:t>DataSoft Global LLC</w:t>
      </w:r>
      <w:r w:rsidRPr="006C106C">
        <w:rPr>
          <w:rFonts w:ascii="Verdana" w:hAnsi="Verdana"/>
          <w:b w:val="0"/>
          <w:sz w:val="20"/>
        </w:rPr>
        <w:t xml:space="preserve"> as FICO Functional Senior Consultant from Jan’ 2025 to till date. </w:t>
      </w:r>
      <w:r w:rsidR="0025312D" w:rsidRPr="00553F9A">
        <w:rPr>
          <w:rFonts w:ascii="Verdana" w:hAnsi="Verdana" w:cs="Tahoma"/>
          <w:bCs/>
          <w:sz w:val="20"/>
        </w:rPr>
        <w:t>USA</w:t>
      </w:r>
      <w:r w:rsidR="0025312D">
        <w:rPr>
          <w:rFonts w:ascii="Verdana" w:hAnsi="Verdana" w:cs="Tahoma"/>
          <w:bCs/>
          <w:sz w:val="20"/>
        </w:rPr>
        <w:t>, Missouri.</w:t>
      </w:r>
    </w:p>
    <w:p w:rsidR="002F4916" w:rsidRPr="00A02301" w:rsidRDefault="002F4916" w:rsidP="002F4916">
      <w:pPr>
        <w:pStyle w:val="Tit"/>
        <w:numPr>
          <w:ilvl w:val="0"/>
          <w:numId w:val="3"/>
        </w:numPr>
        <w:pBdr>
          <w:bottom w:val="none" w:sz="0" w:space="0" w:color="auto"/>
        </w:pBdr>
        <w:shd w:val="clear" w:color="auto" w:fill="auto"/>
        <w:spacing w:line="360" w:lineRule="auto"/>
        <w:ind w:right="-155"/>
        <w:rPr>
          <w:rFonts w:ascii="Verdana" w:hAnsi="Verdana"/>
          <w:b w:val="0"/>
          <w:sz w:val="20"/>
        </w:rPr>
      </w:pPr>
      <w:r w:rsidRPr="00A02301">
        <w:rPr>
          <w:rFonts w:ascii="Verdana" w:hAnsi="Verdana"/>
          <w:b w:val="0"/>
          <w:sz w:val="20"/>
        </w:rPr>
        <w:t xml:space="preserve">Working with </w:t>
      </w:r>
      <w:r w:rsidRPr="00A02301">
        <w:rPr>
          <w:rFonts w:ascii="Verdana" w:hAnsi="Verdana"/>
          <w:sz w:val="20"/>
        </w:rPr>
        <w:t xml:space="preserve">Tata Consultancy Services (TCS) </w:t>
      </w:r>
      <w:r w:rsidRPr="00A02301">
        <w:rPr>
          <w:rFonts w:ascii="Verdana" w:hAnsi="Verdana"/>
          <w:b w:val="0"/>
          <w:sz w:val="20"/>
        </w:rPr>
        <w:t xml:space="preserve">as FICO Functional Senior Consultant from July’ 2022 to </w:t>
      </w:r>
      <w:r w:rsidR="006C106C">
        <w:rPr>
          <w:rFonts w:ascii="Verdana" w:hAnsi="Verdana"/>
          <w:b w:val="0"/>
          <w:sz w:val="20"/>
        </w:rPr>
        <w:t>Jan’2025</w:t>
      </w:r>
      <w:r w:rsidRPr="00A02301">
        <w:rPr>
          <w:rFonts w:ascii="Verdana" w:hAnsi="Verdana"/>
          <w:b w:val="0"/>
          <w:sz w:val="20"/>
        </w:rPr>
        <w:t xml:space="preserve">. </w:t>
      </w:r>
      <w:r w:rsidR="0025312D">
        <w:rPr>
          <w:rFonts w:ascii="Verdana" w:hAnsi="Verdana" w:cs="Tahoma"/>
          <w:sz w:val="20"/>
        </w:rPr>
        <w:t>Europe-Poland.</w:t>
      </w:r>
    </w:p>
    <w:p w:rsidR="00AD7310" w:rsidRPr="00A02301" w:rsidRDefault="002F4916" w:rsidP="007A0DC4">
      <w:pPr>
        <w:pStyle w:val="Tit"/>
        <w:numPr>
          <w:ilvl w:val="0"/>
          <w:numId w:val="3"/>
        </w:numPr>
        <w:pBdr>
          <w:bottom w:val="none" w:sz="0" w:space="0" w:color="auto"/>
        </w:pBdr>
        <w:shd w:val="clear" w:color="auto" w:fill="auto"/>
        <w:spacing w:line="360" w:lineRule="auto"/>
        <w:ind w:right="-155"/>
        <w:rPr>
          <w:rFonts w:ascii="Verdana" w:hAnsi="Verdana"/>
          <w:b w:val="0"/>
          <w:sz w:val="20"/>
        </w:rPr>
      </w:pPr>
      <w:r w:rsidRPr="00A02301">
        <w:rPr>
          <w:rFonts w:ascii="Verdana" w:hAnsi="Verdana"/>
          <w:b w:val="0"/>
          <w:sz w:val="20"/>
        </w:rPr>
        <w:t>Worked</w:t>
      </w:r>
      <w:r w:rsidR="00AD7310" w:rsidRPr="00A02301">
        <w:rPr>
          <w:rFonts w:ascii="Verdana" w:hAnsi="Verdana"/>
          <w:b w:val="0"/>
          <w:sz w:val="20"/>
        </w:rPr>
        <w:t xml:space="preserve"> with </w:t>
      </w:r>
      <w:r w:rsidR="00AD7310" w:rsidRPr="00A02301">
        <w:rPr>
          <w:rFonts w:ascii="Verdana" w:hAnsi="Verdana"/>
          <w:sz w:val="20"/>
        </w:rPr>
        <w:t xml:space="preserve">Capgemini Technology Services </w:t>
      </w:r>
      <w:r w:rsidR="00AD7310" w:rsidRPr="00A02301">
        <w:rPr>
          <w:rFonts w:ascii="Verdana" w:hAnsi="Verdana"/>
          <w:b w:val="0"/>
          <w:sz w:val="20"/>
        </w:rPr>
        <w:t xml:space="preserve">as FICO Functional </w:t>
      </w:r>
      <w:r w:rsidR="00734C2A" w:rsidRPr="00A02301">
        <w:rPr>
          <w:rFonts w:ascii="Verdana" w:hAnsi="Verdana"/>
          <w:b w:val="0"/>
          <w:sz w:val="20"/>
        </w:rPr>
        <w:t xml:space="preserve">Senior </w:t>
      </w:r>
      <w:r w:rsidR="00AD7310" w:rsidRPr="00A02301">
        <w:rPr>
          <w:rFonts w:ascii="Verdana" w:hAnsi="Verdana"/>
          <w:b w:val="0"/>
          <w:sz w:val="20"/>
        </w:rPr>
        <w:t xml:space="preserve">Consultant from </w:t>
      </w:r>
      <w:r w:rsidR="000339A5" w:rsidRPr="00A02301">
        <w:rPr>
          <w:rFonts w:ascii="Verdana" w:hAnsi="Verdana"/>
          <w:b w:val="0"/>
          <w:sz w:val="20"/>
        </w:rPr>
        <w:t>July’ 2017</w:t>
      </w:r>
      <w:r w:rsidR="00D57A5D" w:rsidRPr="00A02301">
        <w:rPr>
          <w:rFonts w:ascii="Verdana" w:hAnsi="Verdana"/>
          <w:b w:val="0"/>
          <w:sz w:val="20"/>
        </w:rPr>
        <w:t xml:space="preserve"> to July’ 2022</w:t>
      </w:r>
      <w:r w:rsidR="00AD7310" w:rsidRPr="00A02301">
        <w:rPr>
          <w:rFonts w:ascii="Verdana" w:hAnsi="Verdana"/>
          <w:b w:val="0"/>
          <w:sz w:val="20"/>
        </w:rPr>
        <w:t xml:space="preserve">. </w:t>
      </w:r>
      <w:r w:rsidR="0025312D">
        <w:rPr>
          <w:rFonts w:ascii="Verdana" w:hAnsi="Verdana" w:cs="Tahoma"/>
          <w:sz w:val="20"/>
        </w:rPr>
        <w:t>Europe-France.</w:t>
      </w:r>
    </w:p>
    <w:p w:rsidR="008041D2" w:rsidRPr="00A02301" w:rsidRDefault="002F4916" w:rsidP="00E63180">
      <w:pPr>
        <w:pStyle w:val="Tit"/>
        <w:numPr>
          <w:ilvl w:val="0"/>
          <w:numId w:val="3"/>
        </w:numPr>
        <w:pBdr>
          <w:bottom w:val="none" w:sz="0" w:space="0" w:color="auto"/>
        </w:pBdr>
        <w:shd w:val="clear" w:color="auto" w:fill="auto"/>
        <w:spacing w:line="360" w:lineRule="auto"/>
        <w:ind w:right="-155"/>
        <w:rPr>
          <w:rFonts w:ascii="Verdana" w:hAnsi="Verdana"/>
          <w:b w:val="0"/>
          <w:sz w:val="20"/>
        </w:rPr>
      </w:pPr>
      <w:r w:rsidRPr="00A02301">
        <w:rPr>
          <w:rFonts w:ascii="Verdana" w:hAnsi="Verdana"/>
          <w:b w:val="0"/>
          <w:sz w:val="20"/>
        </w:rPr>
        <w:t>Worked</w:t>
      </w:r>
      <w:r w:rsidR="008041D2" w:rsidRPr="00A02301">
        <w:rPr>
          <w:rFonts w:ascii="Verdana" w:hAnsi="Verdana"/>
          <w:b w:val="0"/>
          <w:sz w:val="20"/>
        </w:rPr>
        <w:t xml:space="preserve"> with </w:t>
      </w:r>
      <w:r w:rsidR="000339A5" w:rsidRPr="00A02301">
        <w:rPr>
          <w:rFonts w:ascii="Verdana" w:hAnsi="Verdana"/>
          <w:sz w:val="20"/>
        </w:rPr>
        <w:t>AXA Technologies shared</w:t>
      </w:r>
      <w:r w:rsidR="00AD075F" w:rsidRPr="00A02301">
        <w:rPr>
          <w:rFonts w:ascii="Verdana" w:hAnsi="Verdana"/>
          <w:sz w:val="20"/>
        </w:rPr>
        <w:t xml:space="preserve"> Services </w:t>
      </w:r>
      <w:r w:rsidR="00AD075F" w:rsidRPr="00A02301">
        <w:rPr>
          <w:rFonts w:ascii="Verdana" w:hAnsi="Verdana"/>
          <w:b w:val="0"/>
          <w:sz w:val="20"/>
        </w:rPr>
        <w:t>as</w:t>
      </w:r>
      <w:r w:rsidR="00B140A0" w:rsidRPr="00A02301">
        <w:rPr>
          <w:rFonts w:ascii="Verdana" w:hAnsi="Verdana"/>
          <w:b w:val="0"/>
          <w:sz w:val="20"/>
        </w:rPr>
        <w:t xml:space="preserve"> FICO</w:t>
      </w:r>
      <w:r w:rsidR="008041D2" w:rsidRPr="00A02301">
        <w:rPr>
          <w:rFonts w:ascii="Verdana" w:hAnsi="Verdana"/>
          <w:b w:val="0"/>
          <w:sz w:val="20"/>
        </w:rPr>
        <w:t xml:space="preserve"> Functional Consultant from </w:t>
      </w:r>
      <w:r w:rsidR="00AD7310" w:rsidRPr="00A02301">
        <w:rPr>
          <w:rFonts w:ascii="Verdana" w:hAnsi="Verdana"/>
          <w:b w:val="0"/>
          <w:sz w:val="20"/>
        </w:rPr>
        <w:t>Dec’ 2014</w:t>
      </w:r>
      <w:r w:rsidR="000339A5" w:rsidRPr="00A02301">
        <w:rPr>
          <w:rFonts w:ascii="Verdana" w:hAnsi="Verdana"/>
          <w:b w:val="0"/>
          <w:sz w:val="20"/>
        </w:rPr>
        <w:t xml:space="preserve"> to June’ 2017</w:t>
      </w:r>
      <w:r w:rsidR="008041D2" w:rsidRPr="00A02301">
        <w:rPr>
          <w:rFonts w:ascii="Verdana" w:hAnsi="Verdana"/>
          <w:b w:val="0"/>
          <w:sz w:val="20"/>
        </w:rPr>
        <w:t>.</w:t>
      </w:r>
      <w:r w:rsidR="00AD075F" w:rsidRPr="00A02301">
        <w:rPr>
          <w:rFonts w:ascii="Verdana" w:hAnsi="Verdana"/>
          <w:b w:val="0"/>
          <w:sz w:val="20"/>
        </w:rPr>
        <w:t xml:space="preserve"> </w:t>
      </w:r>
      <w:r w:rsidR="007048E2">
        <w:rPr>
          <w:rFonts w:ascii="Verdana" w:hAnsi="Verdana" w:cs="Tahoma"/>
          <w:sz w:val="20"/>
        </w:rPr>
        <w:t>UK-Londan</w:t>
      </w:r>
    </w:p>
    <w:p w:rsidR="007A0DC4" w:rsidRPr="00A02301" w:rsidRDefault="007A0DC4" w:rsidP="007A0DC4">
      <w:pPr>
        <w:pStyle w:val="ListParagraph"/>
        <w:numPr>
          <w:ilvl w:val="0"/>
          <w:numId w:val="3"/>
        </w:numPr>
        <w:contextualSpacing/>
        <w:jc w:val="both"/>
        <w:rPr>
          <w:rFonts w:ascii="Verdana" w:hAnsi="Verdana" w:cs="Arial"/>
          <w:sz w:val="20"/>
        </w:rPr>
      </w:pPr>
      <w:r w:rsidRPr="00A02301">
        <w:rPr>
          <w:rFonts w:ascii="Verdana" w:hAnsi="Verdana" w:cs="Arial"/>
          <w:sz w:val="20"/>
        </w:rPr>
        <w:t>Worked as a financial analyst with</w:t>
      </w:r>
      <w:r w:rsidRPr="00A02301">
        <w:rPr>
          <w:rFonts w:ascii="Verdana" w:hAnsi="Verdana" w:cs="Arial"/>
          <w:b/>
          <w:sz w:val="20"/>
        </w:rPr>
        <w:t xml:space="preserve"> V.RAO &amp; GOPI chartered accountants </w:t>
      </w:r>
      <w:r w:rsidRPr="00A02301">
        <w:rPr>
          <w:rFonts w:ascii="Verdana" w:hAnsi="Verdana" w:cs="Arial"/>
          <w:sz w:val="20"/>
        </w:rPr>
        <w:t>from Dec 20</w:t>
      </w:r>
      <w:r w:rsidR="00112273" w:rsidRPr="00A02301">
        <w:rPr>
          <w:rFonts w:ascii="Verdana" w:hAnsi="Verdana" w:cs="Arial"/>
          <w:sz w:val="20"/>
        </w:rPr>
        <w:t>09</w:t>
      </w:r>
      <w:r w:rsidRPr="00A02301">
        <w:rPr>
          <w:rFonts w:ascii="Verdana" w:hAnsi="Verdana" w:cs="Arial"/>
          <w:b/>
          <w:sz w:val="20"/>
        </w:rPr>
        <w:t xml:space="preserve"> </w:t>
      </w:r>
      <w:r w:rsidRPr="00A02301">
        <w:rPr>
          <w:rFonts w:ascii="Verdana" w:hAnsi="Verdana" w:cs="Arial"/>
          <w:sz w:val="20"/>
        </w:rPr>
        <w:t xml:space="preserve">to </w:t>
      </w:r>
      <w:r w:rsidR="00112273" w:rsidRPr="00A02301">
        <w:rPr>
          <w:rFonts w:ascii="Verdana" w:hAnsi="Verdana" w:cs="Arial"/>
          <w:sz w:val="20"/>
        </w:rPr>
        <w:t>Dec</w:t>
      </w:r>
      <w:r w:rsidRPr="00A02301">
        <w:rPr>
          <w:rFonts w:ascii="Verdana" w:hAnsi="Verdana" w:cs="Arial"/>
          <w:sz w:val="20"/>
        </w:rPr>
        <w:t xml:space="preserve"> 201</w:t>
      </w:r>
      <w:r w:rsidR="00112273" w:rsidRPr="00A02301">
        <w:rPr>
          <w:rFonts w:ascii="Verdana" w:hAnsi="Verdana" w:cs="Arial"/>
          <w:sz w:val="20"/>
        </w:rPr>
        <w:t>4</w:t>
      </w:r>
    </w:p>
    <w:p w:rsidR="007A0DC4" w:rsidRPr="00A02301" w:rsidRDefault="007A0DC4" w:rsidP="007A0DC4">
      <w:pPr>
        <w:pStyle w:val="ListParagraph"/>
        <w:contextualSpacing/>
        <w:jc w:val="both"/>
        <w:rPr>
          <w:rFonts w:ascii="Verdana" w:hAnsi="Verdana" w:cs="Arial"/>
          <w:sz w:val="20"/>
        </w:rPr>
      </w:pPr>
    </w:p>
    <w:p w:rsidR="008041D2" w:rsidRPr="00A02301" w:rsidRDefault="008041D2" w:rsidP="00794857">
      <w:pPr>
        <w:pStyle w:val="BodyTextIndent"/>
        <w:pBdr>
          <w:top w:val="single" w:sz="4" w:space="1" w:color="000000"/>
          <w:left w:val="single" w:sz="4" w:space="4" w:color="000000"/>
          <w:bottom w:val="single" w:sz="4" w:space="1" w:color="000000"/>
          <w:right w:val="single" w:sz="4" w:space="4" w:color="000000"/>
        </w:pBdr>
        <w:jc w:val="center"/>
        <w:rPr>
          <w:rFonts w:ascii="Verdana" w:hAnsi="Verdana" w:cs="Tahoma"/>
          <w:color w:val="4F81BD" w:themeColor="accent1"/>
          <w:sz w:val="20"/>
        </w:rPr>
      </w:pPr>
      <w:r w:rsidRPr="00A02301">
        <w:rPr>
          <w:rFonts w:ascii="Verdana" w:hAnsi="Verdana" w:cs="Tahoma"/>
          <w:b/>
          <w:color w:val="4F81BD" w:themeColor="accent1"/>
          <w:sz w:val="20"/>
        </w:rPr>
        <w:t>Qualifications</w:t>
      </w:r>
    </w:p>
    <w:p w:rsidR="008041D2" w:rsidRPr="00A02301" w:rsidRDefault="008041D2">
      <w:pPr>
        <w:pStyle w:val="BodyTextIndent"/>
        <w:rPr>
          <w:rFonts w:ascii="Verdana" w:hAnsi="Verdana" w:cs="Tahoma"/>
          <w:b/>
          <w:sz w:val="20"/>
        </w:rPr>
      </w:pPr>
    </w:p>
    <w:p w:rsidR="008041D2" w:rsidRPr="00A02301" w:rsidRDefault="008041D2" w:rsidP="00606945">
      <w:pPr>
        <w:pStyle w:val="BodyTextIndent"/>
        <w:numPr>
          <w:ilvl w:val="0"/>
          <w:numId w:val="13"/>
        </w:numPr>
        <w:rPr>
          <w:rFonts w:ascii="Verdana" w:hAnsi="Verdana" w:cs="Tahoma"/>
          <w:b/>
          <w:sz w:val="20"/>
        </w:rPr>
      </w:pPr>
      <w:r w:rsidRPr="00A02301">
        <w:rPr>
          <w:rFonts w:ascii="Verdana" w:hAnsi="Verdana" w:cs="Tahoma"/>
          <w:b/>
          <w:sz w:val="20"/>
        </w:rPr>
        <w:t>Academic and Professional:</w:t>
      </w:r>
    </w:p>
    <w:p w:rsidR="008041D2" w:rsidRPr="00A02301" w:rsidRDefault="008041D2" w:rsidP="00606945">
      <w:pPr>
        <w:pStyle w:val="BodyTextIndent"/>
        <w:ind w:left="720" w:firstLine="0"/>
        <w:rPr>
          <w:rFonts w:ascii="Verdana" w:hAnsi="Verdana" w:cs="Tahoma"/>
          <w:b/>
          <w:sz w:val="20"/>
        </w:rPr>
      </w:pPr>
    </w:p>
    <w:p w:rsidR="008041D2" w:rsidRPr="00A02301" w:rsidRDefault="008041D2" w:rsidP="00606945">
      <w:pPr>
        <w:numPr>
          <w:ilvl w:val="0"/>
          <w:numId w:val="17"/>
        </w:numPr>
        <w:spacing w:line="360" w:lineRule="auto"/>
        <w:rPr>
          <w:rFonts w:ascii="Verdana" w:hAnsi="Verdana" w:cs="Arial"/>
          <w:sz w:val="20"/>
          <w:lang w:val="en-GB"/>
        </w:rPr>
      </w:pPr>
      <w:r w:rsidRPr="00A02301">
        <w:rPr>
          <w:rFonts w:ascii="Verdana" w:hAnsi="Verdana" w:cs="Arial"/>
          <w:sz w:val="20"/>
          <w:lang w:val="en-GB"/>
        </w:rPr>
        <w:t>Master of Business Administration (</w:t>
      </w:r>
      <w:r w:rsidRPr="00A02301">
        <w:rPr>
          <w:rFonts w:ascii="Verdana" w:hAnsi="Verdana" w:cs="Arial"/>
          <w:b/>
          <w:bCs/>
          <w:sz w:val="20"/>
          <w:lang w:val="en-GB"/>
        </w:rPr>
        <w:t>M.B.A</w:t>
      </w:r>
      <w:r w:rsidRPr="00A02301">
        <w:rPr>
          <w:rFonts w:ascii="Verdana" w:hAnsi="Verdana" w:cs="Arial"/>
          <w:sz w:val="20"/>
          <w:lang w:val="en-GB"/>
        </w:rPr>
        <w:t xml:space="preserve">) from </w:t>
      </w:r>
      <w:r w:rsidR="000339A5" w:rsidRPr="00A02301">
        <w:rPr>
          <w:rFonts w:ascii="Verdana" w:hAnsi="Verdana" w:cs="Arial"/>
          <w:sz w:val="20"/>
          <w:lang w:val="en-GB"/>
        </w:rPr>
        <w:t>JNTU</w:t>
      </w:r>
      <w:r w:rsidRPr="00A02301">
        <w:rPr>
          <w:rFonts w:ascii="Verdana" w:hAnsi="Verdana" w:cs="Arial"/>
          <w:sz w:val="20"/>
          <w:lang w:val="en-GB"/>
        </w:rPr>
        <w:t xml:space="preserve"> University.</w:t>
      </w:r>
    </w:p>
    <w:p w:rsidR="008041D2" w:rsidRPr="00A02301" w:rsidRDefault="008041D2" w:rsidP="0053245F">
      <w:pPr>
        <w:numPr>
          <w:ilvl w:val="0"/>
          <w:numId w:val="17"/>
        </w:numPr>
        <w:spacing w:line="360" w:lineRule="auto"/>
        <w:rPr>
          <w:rFonts w:ascii="Verdana" w:hAnsi="Verdana" w:cs="Arial"/>
          <w:sz w:val="20"/>
          <w:lang w:val="en-GB"/>
        </w:rPr>
      </w:pPr>
      <w:r w:rsidRPr="00A02301">
        <w:rPr>
          <w:rFonts w:ascii="Verdana" w:hAnsi="Verdana" w:cs="Arial"/>
          <w:sz w:val="20"/>
        </w:rPr>
        <w:t>Bachelor of Commerce (</w:t>
      </w:r>
      <w:r w:rsidR="0015583D" w:rsidRPr="00A02301">
        <w:rPr>
          <w:rFonts w:ascii="Verdana" w:hAnsi="Verdana" w:cs="Arial"/>
          <w:b/>
          <w:bCs/>
          <w:sz w:val="20"/>
        </w:rPr>
        <w:t>B. Com</w:t>
      </w:r>
      <w:r w:rsidRPr="00A02301">
        <w:rPr>
          <w:rFonts w:ascii="Verdana" w:hAnsi="Verdana" w:cs="Arial"/>
          <w:sz w:val="20"/>
        </w:rPr>
        <w:t>) from Nagarjuna University.</w:t>
      </w:r>
    </w:p>
    <w:p w:rsidR="008041D2" w:rsidRPr="00A02301" w:rsidRDefault="008041D2" w:rsidP="008D5B0F">
      <w:pPr>
        <w:pStyle w:val="BodyTextIndent"/>
        <w:ind w:left="0" w:firstLine="0"/>
        <w:rPr>
          <w:rFonts w:ascii="Verdana" w:hAnsi="Verdana" w:cs="Tahoma"/>
          <w:sz w:val="20"/>
        </w:rPr>
      </w:pPr>
    </w:p>
    <w:p w:rsidR="008041D2" w:rsidRPr="00A02301" w:rsidRDefault="008041D2" w:rsidP="00192FF1">
      <w:pPr>
        <w:pStyle w:val="BodyTextIndent"/>
        <w:numPr>
          <w:ilvl w:val="0"/>
          <w:numId w:val="13"/>
        </w:numPr>
        <w:rPr>
          <w:rFonts w:ascii="Verdana" w:hAnsi="Verdana" w:cs="Tahoma"/>
          <w:b/>
          <w:sz w:val="20"/>
        </w:rPr>
      </w:pPr>
      <w:r w:rsidRPr="00A02301">
        <w:rPr>
          <w:rFonts w:ascii="Verdana" w:hAnsi="Verdana" w:cs="Tahoma"/>
          <w:b/>
          <w:sz w:val="20"/>
        </w:rPr>
        <w:t>IT Skills and Computer Literacy</w:t>
      </w:r>
    </w:p>
    <w:p w:rsidR="008041D2" w:rsidRPr="00A02301" w:rsidRDefault="008041D2" w:rsidP="00192FF1">
      <w:pPr>
        <w:pStyle w:val="BodyTextIndent"/>
        <w:rPr>
          <w:rFonts w:ascii="Verdana" w:hAnsi="Verdana" w:cs="Tahoma"/>
          <w:sz w:val="20"/>
        </w:rPr>
      </w:pPr>
    </w:p>
    <w:p w:rsidR="008041D2" w:rsidRPr="00A02301" w:rsidRDefault="008041D2" w:rsidP="00C03A14">
      <w:pPr>
        <w:numPr>
          <w:ilvl w:val="0"/>
          <w:numId w:val="17"/>
        </w:numPr>
        <w:spacing w:line="360" w:lineRule="auto"/>
        <w:rPr>
          <w:rFonts w:ascii="Verdana" w:hAnsi="Verdana" w:cs="Arial"/>
          <w:sz w:val="20"/>
          <w:lang w:val="en-GB"/>
        </w:rPr>
      </w:pPr>
      <w:r w:rsidRPr="00A02301">
        <w:rPr>
          <w:rFonts w:ascii="Verdana" w:hAnsi="Verdana" w:cs="Arial"/>
          <w:sz w:val="20"/>
          <w:lang w:val="en-GB"/>
        </w:rPr>
        <w:t>E</w:t>
      </w:r>
      <w:r w:rsidR="000339A5" w:rsidRPr="00A02301">
        <w:rPr>
          <w:rFonts w:ascii="Verdana" w:hAnsi="Verdana" w:cs="Arial"/>
          <w:sz w:val="20"/>
          <w:lang w:val="en-GB"/>
        </w:rPr>
        <w:t>RP Applications</w:t>
      </w:r>
      <w:r w:rsidR="000339A5" w:rsidRPr="00A02301">
        <w:rPr>
          <w:rFonts w:ascii="Verdana" w:hAnsi="Verdana" w:cs="Arial"/>
          <w:sz w:val="20"/>
          <w:lang w:val="en-GB"/>
        </w:rPr>
        <w:tab/>
      </w:r>
      <w:r w:rsidR="000339A5" w:rsidRPr="00A02301">
        <w:rPr>
          <w:rFonts w:ascii="Verdana" w:hAnsi="Verdana" w:cs="Arial"/>
          <w:sz w:val="20"/>
          <w:lang w:val="en-GB"/>
        </w:rPr>
        <w:tab/>
        <w:t>: SAP-</w:t>
      </w:r>
      <w:r w:rsidRPr="00A02301">
        <w:rPr>
          <w:rFonts w:ascii="Verdana" w:hAnsi="Verdana" w:cs="Arial"/>
          <w:sz w:val="20"/>
          <w:lang w:val="en-GB"/>
        </w:rPr>
        <w:t>ECC-6.0</w:t>
      </w:r>
      <w:r w:rsidR="007A7E79" w:rsidRPr="00A02301">
        <w:rPr>
          <w:rFonts w:ascii="Verdana" w:hAnsi="Verdana" w:cs="Arial"/>
          <w:sz w:val="20"/>
          <w:lang w:val="en-GB"/>
        </w:rPr>
        <w:t>, S/4 HANA</w:t>
      </w:r>
      <w:r w:rsidR="00EB6DDD">
        <w:rPr>
          <w:rFonts w:ascii="Verdana" w:hAnsi="Verdana" w:cs="Arial"/>
          <w:sz w:val="20"/>
          <w:lang w:val="en-GB"/>
        </w:rPr>
        <w:t xml:space="preserve"> and Portal 7.4</w:t>
      </w:r>
    </w:p>
    <w:p w:rsidR="008041D2" w:rsidRPr="00A02301" w:rsidRDefault="008041D2" w:rsidP="00C03A14">
      <w:pPr>
        <w:numPr>
          <w:ilvl w:val="0"/>
          <w:numId w:val="17"/>
        </w:numPr>
        <w:spacing w:line="360" w:lineRule="auto"/>
        <w:rPr>
          <w:rFonts w:ascii="Verdana" w:hAnsi="Verdana" w:cs="Arial"/>
          <w:sz w:val="20"/>
          <w:lang w:val="en-GB"/>
        </w:rPr>
      </w:pPr>
      <w:r w:rsidRPr="00A02301">
        <w:rPr>
          <w:rFonts w:ascii="Verdana" w:hAnsi="Verdana" w:cs="Arial"/>
          <w:sz w:val="20"/>
          <w:lang w:val="en-GB"/>
        </w:rPr>
        <w:t>Operating Applications</w:t>
      </w:r>
      <w:r w:rsidRPr="00A02301">
        <w:rPr>
          <w:rFonts w:ascii="Verdana" w:hAnsi="Verdana" w:cs="Arial"/>
          <w:sz w:val="20"/>
          <w:lang w:val="en-GB"/>
        </w:rPr>
        <w:tab/>
        <w:t>: Windows, Dos</w:t>
      </w:r>
    </w:p>
    <w:p w:rsidR="007A0DC4" w:rsidRPr="00A02301" w:rsidRDefault="008041D2" w:rsidP="00324E97">
      <w:pPr>
        <w:numPr>
          <w:ilvl w:val="0"/>
          <w:numId w:val="17"/>
        </w:numPr>
        <w:spacing w:line="360" w:lineRule="auto"/>
        <w:rPr>
          <w:rFonts w:ascii="Verdana" w:hAnsi="Verdana" w:cs="Arial"/>
          <w:sz w:val="20"/>
          <w:lang w:val="en-GB"/>
        </w:rPr>
      </w:pPr>
      <w:r w:rsidRPr="00A02301">
        <w:rPr>
          <w:rFonts w:ascii="Verdana" w:hAnsi="Verdana" w:cs="Arial"/>
          <w:sz w:val="20"/>
          <w:lang w:val="en-GB"/>
        </w:rPr>
        <w:t>Other Applications</w:t>
      </w:r>
      <w:r w:rsidRPr="00A02301">
        <w:rPr>
          <w:rFonts w:ascii="Verdana" w:hAnsi="Verdana" w:cs="Arial"/>
          <w:sz w:val="20"/>
          <w:lang w:val="en-GB"/>
        </w:rPr>
        <w:tab/>
        <w:t>: MS Office</w:t>
      </w:r>
      <w:r w:rsidR="005D08A1">
        <w:rPr>
          <w:rFonts w:ascii="Verdana" w:hAnsi="Verdana" w:cs="Arial"/>
          <w:sz w:val="20"/>
          <w:lang w:val="en-GB"/>
        </w:rPr>
        <w:t xml:space="preserve">, </w:t>
      </w:r>
      <w:r w:rsidR="00EE2B01">
        <w:rPr>
          <w:rFonts w:ascii="Verdana" w:hAnsi="Verdana" w:cs="Arial"/>
          <w:sz w:val="20"/>
          <w:lang w:val="en-GB"/>
        </w:rPr>
        <w:t xml:space="preserve">JIRA, </w:t>
      </w:r>
      <w:r w:rsidR="005D08A1">
        <w:rPr>
          <w:rFonts w:ascii="Verdana" w:hAnsi="Verdana" w:cs="Arial"/>
          <w:sz w:val="20"/>
          <w:lang w:val="en-GB"/>
        </w:rPr>
        <w:t>HPLM</w:t>
      </w:r>
      <w:r w:rsidR="00EE2B01">
        <w:rPr>
          <w:rFonts w:ascii="Verdana" w:hAnsi="Verdana" w:cs="Arial"/>
          <w:sz w:val="20"/>
          <w:lang w:val="en-GB"/>
        </w:rPr>
        <w:t xml:space="preserve">, </w:t>
      </w:r>
      <w:r w:rsidR="005E6FA7">
        <w:rPr>
          <w:rFonts w:ascii="Verdana" w:hAnsi="Verdana" w:cs="Arial"/>
          <w:sz w:val="20"/>
          <w:lang w:val="en-GB"/>
        </w:rPr>
        <w:t>Service Now</w:t>
      </w:r>
    </w:p>
    <w:p w:rsidR="007A0DC4" w:rsidRPr="00A02301" w:rsidRDefault="007A0DC4" w:rsidP="007A0DC4">
      <w:pPr>
        <w:spacing w:line="360" w:lineRule="auto"/>
        <w:ind w:left="1080"/>
        <w:rPr>
          <w:rFonts w:ascii="Verdana" w:hAnsi="Verdana" w:cs="Arial"/>
          <w:sz w:val="20"/>
          <w:lang w:val="en-GB"/>
        </w:rPr>
      </w:pPr>
    </w:p>
    <w:p w:rsidR="007A0DC4" w:rsidRPr="00A02301" w:rsidRDefault="00F8371E" w:rsidP="007A0DC4">
      <w:pPr>
        <w:pStyle w:val="BodyTextIndent"/>
        <w:pBdr>
          <w:top w:val="single" w:sz="4" w:space="1" w:color="000000"/>
          <w:left w:val="single" w:sz="4" w:space="4" w:color="000000"/>
          <w:bottom w:val="single" w:sz="4" w:space="1" w:color="000000"/>
          <w:right w:val="single" w:sz="4" w:space="4" w:color="000000"/>
        </w:pBdr>
        <w:ind w:left="0" w:firstLine="0"/>
        <w:jc w:val="center"/>
        <w:rPr>
          <w:rFonts w:ascii="Verdana" w:hAnsi="Verdana" w:cs="Tahoma"/>
          <w:color w:val="4F81BD" w:themeColor="accent1"/>
          <w:sz w:val="20"/>
        </w:rPr>
      </w:pPr>
      <w:r w:rsidRPr="00A02301">
        <w:rPr>
          <w:rFonts w:ascii="Verdana" w:hAnsi="Verdana" w:cs="Tahoma"/>
          <w:b/>
          <w:color w:val="4F81BD" w:themeColor="accent1"/>
          <w:sz w:val="20"/>
        </w:rPr>
        <w:t>SAP Certifications</w:t>
      </w:r>
    </w:p>
    <w:p w:rsidR="007A0DC4" w:rsidRPr="00A02301" w:rsidRDefault="007A0DC4" w:rsidP="007A0DC4">
      <w:pPr>
        <w:spacing w:line="360" w:lineRule="auto"/>
        <w:rPr>
          <w:rFonts w:ascii="Verdana" w:hAnsi="Verdana" w:cs="Arial"/>
          <w:sz w:val="20"/>
          <w:lang w:val="en-GB"/>
        </w:rPr>
      </w:pPr>
    </w:p>
    <w:p w:rsidR="007D4B6A" w:rsidRPr="00A02301" w:rsidRDefault="007D4B6A" w:rsidP="007D4B6A">
      <w:pPr>
        <w:numPr>
          <w:ilvl w:val="0"/>
          <w:numId w:val="27"/>
        </w:numPr>
        <w:spacing w:line="360" w:lineRule="auto"/>
        <w:ind w:left="1134" w:hanging="425"/>
        <w:jc w:val="both"/>
        <w:rPr>
          <w:rFonts w:ascii="Verdana" w:hAnsi="Verdana" w:cs="Arial"/>
          <w:sz w:val="20"/>
          <w:lang w:val="en-GB"/>
        </w:rPr>
      </w:pPr>
      <w:r w:rsidRPr="00A02301">
        <w:rPr>
          <w:rFonts w:ascii="Verdana" w:hAnsi="Verdana" w:cs="Arial"/>
          <w:sz w:val="20"/>
          <w:lang w:val="en-GB"/>
        </w:rPr>
        <w:t>SAP Certified Application Professional - SAP S/4HANA Financials Professional Certification (</w:t>
      </w:r>
      <w:r w:rsidRPr="00A02301">
        <w:rPr>
          <w:rFonts w:ascii="Verdana" w:hAnsi="Verdana" w:cs="Arial"/>
          <w:b/>
          <w:sz w:val="20"/>
          <w:lang w:val="en-GB"/>
        </w:rPr>
        <w:t>P_S4FIN_2020</w:t>
      </w:r>
      <w:r w:rsidRPr="00A02301">
        <w:rPr>
          <w:rFonts w:ascii="Verdana" w:hAnsi="Verdana" w:cs="Arial"/>
          <w:sz w:val="20"/>
          <w:lang w:val="en-GB"/>
        </w:rPr>
        <w:t>)</w:t>
      </w:r>
    </w:p>
    <w:p w:rsidR="007D4B6A" w:rsidRPr="00A02301" w:rsidRDefault="007D4B6A" w:rsidP="007D4B6A">
      <w:pPr>
        <w:numPr>
          <w:ilvl w:val="0"/>
          <w:numId w:val="27"/>
        </w:numPr>
        <w:spacing w:line="360" w:lineRule="auto"/>
        <w:ind w:left="1134" w:hanging="425"/>
        <w:jc w:val="both"/>
        <w:rPr>
          <w:rFonts w:ascii="Verdana" w:hAnsi="Verdana" w:cs="Arial"/>
          <w:sz w:val="20"/>
          <w:lang w:val="en-GB"/>
        </w:rPr>
      </w:pPr>
      <w:r w:rsidRPr="00A02301">
        <w:rPr>
          <w:rFonts w:ascii="Verdana" w:hAnsi="Verdana" w:cs="Arial"/>
          <w:sz w:val="20"/>
          <w:lang w:val="en-GB"/>
        </w:rPr>
        <w:t>SAP Certified Application Professional - SAP S/4HANA Financials Professional Certification (</w:t>
      </w:r>
      <w:r w:rsidRPr="00A02301">
        <w:rPr>
          <w:rFonts w:ascii="Verdana" w:hAnsi="Verdana" w:cs="Arial"/>
          <w:b/>
          <w:sz w:val="20"/>
          <w:lang w:val="en-GB"/>
        </w:rPr>
        <w:t>P_S4FIN_1909</w:t>
      </w:r>
      <w:r w:rsidRPr="00A02301">
        <w:rPr>
          <w:rFonts w:ascii="Verdana" w:hAnsi="Verdana" w:cs="Arial"/>
          <w:sz w:val="20"/>
          <w:lang w:val="en-GB"/>
        </w:rPr>
        <w:t>)</w:t>
      </w:r>
    </w:p>
    <w:p w:rsidR="007D4B6A" w:rsidRPr="00A02301" w:rsidRDefault="007D4B6A" w:rsidP="007D4B6A">
      <w:pPr>
        <w:numPr>
          <w:ilvl w:val="0"/>
          <w:numId w:val="27"/>
        </w:numPr>
        <w:spacing w:line="360" w:lineRule="auto"/>
        <w:ind w:left="1134" w:hanging="425"/>
        <w:jc w:val="both"/>
        <w:rPr>
          <w:rFonts w:ascii="Verdana" w:hAnsi="Verdana" w:cs="Arial"/>
          <w:sz w:val="20"/>
          <w:lang w:val="en-GB"/>
        </w:rPr>
      </w:pPr>
      <w:r w:rsidRPr="00A02301">
        <w:rPr>
          <w:rFonts w:ascii="Verdana" w:hAnsi="Verdana" w:cs="Arial"/>
          <w:sz w:val="20"/>
          <w:lang w:val="en-GB"/>
        </w:rPr>
        <w:t>SAP Certified Application Associate – SAP S/4HANA for Financial Accounting Associates (</w:t>
      </w:r>
      <w:r w:rsidRPr="00A02301">
        <w:rPr>
          <w:rFonts w:ascii="Verdana" w:hAnsi="Verdana" w:cs="Arial"/>
          <w:b/>
          <w:sz w:val="20"/>
          <w:lang w:val="en-GB"/>
        </w:rPr>
        <w:t>SAP S/4HANA 2020</w:t>
      </w:r>
      <w:r w:rsidRPr="00A02301">
        <w:rPr>
          <w:rFonts w:ascii="Verdana" w:hAnsi="Verdana" w:cs="Arial"/>
          <w:sz w:val="20"/>
          <w:lang w:val="en-GB"/>
        </w:rPr>
        <w:t>)</w:t>
      </w:r>
    </w:p>
    <w:p w:rsidR="007D4B6A" w:rsidRPr="00A02301" w:rsidRDefault="007D4B6A" w:rsidP="007D4B6A">
      <w:pPr>
        <w:numPr>
          <w:ilvl w:val="0"/>
          <w:numId w:val="27"/>
        </w:numPr>
        <w:spacing w:line="360" w:lineRule="auto"/>
        <w:ind w:left="1134" w:hanging="425"/>
        <w:jc w:val="both"/>
        <w:rPr>
          <w:rFonts w:ascii="Verdana" w:hAnsi="Verdana" w:cs="Arial"/>
          <w:sz w:val="20"/>
          <w:lang w:val="en-GB"/>
        </w:rPr>
      </w:pPr>
      <w:r w:rsidRPr="00A02301">
        <w:rPr>
          <w:rFonts w:ascii="Verdana" w:hAnsi="Verdana" w:cs="Arial"/>
          <w:sz w:val="20"/>
          <w:lang w:val="en-GB"/>
        </w:rPr>
        <w:t>SAP Certified Application Associate – SAP S/4HANA for Financial Accounting Associates (</w:t>
      </w:r>
      <w:r w:rsidRPr="00A02301">
        <w:rPr>
          <w:rFonts w:ascii="Verdana" w:hAnsi="Verdana" w:cs="Arial"/>
          <w:b/>
          <w:sz w:val="20"/>
          <w:lang w:val="en-GB"/>
        </w:rPr>
        <w:t>SAP S/4HANA 1909</w:t>
      </w:r>
      <w:r w:rsidRPr="00A02301">
        <w:rPr>
          <w:rFonts w:ascii="Verdana" w:hAnsi="Verdana" w:cs="Arial"/>
          <w:sz w:val="20"/>
          <w:lang w:val="en-GB"/>
        </w:rPr>
        <w:t>)</w:t>
      </w:r>
    </w:p>
    <w:p w:rsidR="000E3CE1" w:rsidRPr="00653B39" w:rsidRDefault="007D4B6A" w:rsidP="00653B39">
      <w:pPr>
        <w:pStyle w:val="ListParagraph"/>
        <w:numPr>
          <w:ilvl w:val="0"/>
          <w:numId w:val="28"/>
        </w:numPr>
        <w:spacing w:line="360" w:lineRule="auto"/>
        <w:jc w:val="both"/>
        <w:rPr>
          <w:rFonts w:ascii="Verdana" w:hAnsi="Verdana" w:cs="Arial"/>
          <w:sz w:val="20"/>
          <w:lang w:val="en-GB"/>
        </w:rPr>
      </w:pPr>
      <w:r w:rsidRPr="00A02301">
        <w:rPr>
          <w:rFonts w:ascii="Verdana" w:hAnsi="Verdana" w:cs="Arial"/>
          <w:sz w:val="20"/>
          <w:lang w:val="en-GB"/>
        </w:rPr>
        <w:t xml:space="preserve">SAP Certified Application Associate – SAP Financial Accounting </w:t>
      </w:r>
      <w:r w:rsidRPr="00A02301">
        <w:rPr>
          <w:rFonts w:ascii="Verdana" w:hAnsi="Verdana" w:cs="Arial"/>
          <w:b/>
          <w:sz w:val="20"/>
          <w:lang w:val="en-GB"/>
        </w:rPr>
        <w:t>ERP 6.0 EhP7</w:t>
      </w:r>
    </w:p>
    <w:p w:rsidR="008041D2" w:rsidRPr="00A02301" w:rsidRDefault="008041D2" w:rsidP="00FC64A5">
      <w:pPr>
        <w:pStyle w:val="BodyTextIndent"/>
        <w:ind w:left="0" w:firstLine="0"/>
        <w:rPr>
          <w:rFonts w:ascii="Verdana" w:hAnsi="Verdana" w:cs="Tahoma"/>
          <w:sz w:val="20"/>
        </w:rPr>
      </w:pPr>
    </w:p>
    <w:p w:rsidR="008041D2" w:rsidRPr="00A02301" w:rsidRDefault="008041D2" w:rsidP="00636BA3">
      <w:pPr>
        <w:pStyle w:val="Heading2"/>
        <w:pBdr>
          <w:top w:val="single" w:sz="4" w:space="1" w:color="000000"/>
          <w:left w:val="single" w:sz="4" w:space="4" w:color="000000"/>
          <w:bottom w:val="single" w:sz="4" w:space="1" w:color="000000"/>
          <w:right w:val="single" w:sz="4" w:space="4" w:color="000000"/>
        </w:pBdr>
        <w:jc w:val="center"/>
        <w:rPr>
          <w:rFonts w:ascii="Verdana" w:hAnsi="Verdana" w:cs="Tahoma"/>
          <w:color w:val="4F81BD" w:themeColor="accent1"/>
          <w:sz w:val="20"/>
        </w:rPr>
      </w:pPr>
      <w:r w:rsidRPr="00A02301">
        <w:rPr>
          <w:rFonts w:ascii="Verdana" w:hAnsi="Verdana" w:cs="Tahoma"/>
          <w:color w:val="4F81BD" w:themeColor="accent1"/>
          <w:sz w:val="20"/>
        </w:rPr>
        <w:t>SAP Projects</w:t>
      </w:r>
    </w:p>
    <w:p w:rsidR="008041D2" w:rsidRPr="00A02301" w:rsidRDefault="008041D2" w:rsidP="00636BA3">
      <w:pPr>
        <w:rPr>
          <w:rFonts w:ascii="Verdana" w:hAnsi="Verdana" w:cs="Tahoma"/>
          <w:sz w:val="20"/>
        </w:rPr>
      </w:pPr>
    </w:p>
    <w:p w:rsidR="00727CE6" w:rsidRDefault="00727CE6" w:rsidP="00727CE6">
      <w:pPr>
        <w:pStyle w:val="BodyTextIndent"/>
        <w:ind w:left="0" w:firstLine="0"/>
        <w:rPr>
          <w:rFonts w:ascii="Verdana" w:hAnsi="Verdana" w:cs="Tahoma"/>
          <w:b/>
          <w:sz w:val="20"/>
        </w:rPr>
      </w:pPr>
      <w:r w:rsidRPr="00E72A6B">
        <w:rPr>
          <w:rFonts w:ascii="Verdana" w:hAnsi="Verdana" w:cs="Tahoma"/>
          <w:b/>
          <w:sz w:val="20"/>
        </w:rPr>
        <w:t xml:space="preserve">Project # </w:t>
      </w:r>
      <w:r w:rsidRPr="00727CE6">
        <w:rPr>
          <w:rFonts w:ascii="Verdana" w:hAnsi="Verdana" w:cs="Tahoma"/>
          <w:b/>
          <w:sz w:val="20"/>
        </w:rPr>
        <w:t>5</w:t>
      </w:r>
    </w:p>
    <w:p w:rsidR="00727CE6" w:rsidRPr="00E72A6B" w:rsidRDefault="00727CE6" w:rsidP="00727CE6">
      <w:pPr>
        <w:pStyle w:val="BodyTextIndent"/>
        <w:ind w:left="0" w:firstLine="0"/>
        <w:rPr>
          <w:rFonts w:ascii="Verdana" w:hAnsi="Verdana" w:cs="Tahoma"/>
          <w:b/>
          <w:sz w:val="20"/>
        </w:rPr>
      </w:pPr>
    </w:p>
    <w:p w:rsidR="00653B39" w:rsidRPr="00653B39" w:rsidRDefault="00653B39" w:rsidP="00653B39">
      <w:pPr>
        <w:pStyle w:val="BodyTextIndent"/>
        <w:rPr>
          <w:rFonts w:ascii="Verdana" w:hAnsi="Verdana" w:cs="Tahoma"/>
          <w:b/>
          <w:sz w:val="20"/>
        </w:rPr>
      </w:pPr>
      <w:r w:rsidRPr="00653B39">
        <w:rPr>
          <w:rFonts w:ascii="Verdana" w:hAnsi="Verdana" w:cs="Tahoma"/>
          <w:b/>
          <w:sz w:val="20"/>
        </w:rPr>
        <w:t>Organization                     </w:t>
      </w:r>
      <w:r>
        <w:rPr>
          <w:rFonts w:ascii="Verdana" w:hAnsi="Verdana" w:cs="Tahoma"/>
          <w:b/>
          <w:sz w:val="20"/>
        </w:rPr>
        <w:t xml:space="preserve"> </w:t>
      </w:r>
      <w:r w:rsidRPr="00653B39">
        <w:rPr>
          <w:rFonts w:ascii="Verdana" w:hAnsi="Verdana" w:cs="Tahoma"/>
          <w:b/>
          <w:sz w:val="20"/>
        </w:rPr>
        <w:t xml:space="preserve">: </w:t>
      </w:r>
      <w:r w:rsidRPr="00553F9A">
        <w:rPr>
          <w:rFonts w:ascii="Verdana" w:hAnsi="Verdana" w:cs="Tahoma"/>
          <w:bCs/>
          <w:sz w:val="20"/>
        </w:rPr>
        <w:t>Datasoft Global LLC</w:t>
      </w:r>
      <w:r w:rsidR="00553F9A">
        <w:rPr>
          <w:rFonts w:ascii="Verdana" w:hAnsi="Verdana" w:cs="Tahoma"/>
          <w:bCs/>
          <w:sz w:val="20"/>
        </w:rPr>
        <w:t xml:space="preserve"> </w:t>
      </w:r>
      <w:r w:rsidR="00553F9A" w:rsidRPr="00553F9A">
        <w:rPr>
          <w:rFonts w:ascii="Verdana" w:hAnsi="Verdana" w:cs="Tahoma"/>
          <w:bCs/>
          <w:sz w:val="20"/>
        </w:rPr>
        <w:t>(USA</w:t>
      </w:r>
      <w:r w:rsidR="00553F9A">
        <w:rPr>
          <w:rFonts w:ascii="Verdana" w:hAnsi="Verdana" w:cs="Tahoma"/>
          <w:bCs/>
          <w:sz w:val="20"/>
        </w:rPr>
        <w:t>, Missouri)</w:t>
      </w:r>
    </w:p>
    <w:p w:rsidR="00653B39" w:rsidRPr="00653B39" w:rsidRDefault="00653B39" w:rsidP="00653B39">
      <w:pPr>
        <w:pStyle w:val="BodyTextIndent"/>
        <w:rPr>
          <w:rFonts w:ascii="Verdana" w:hAnsi="Verdana" w:cs="Tahoma"/>
          <w:b/>
          <w:sz w:val="20"/>
        </w:rPr>
      </w:pPr>
      <w:r w:rsidRPr="00653B39">
        <w:rPr>
          <w:rFonts w:ascii="Verdana" w:hAnsi="Verdana" w:cs="Tahoma"/>
          <w:b/>
          <w:sz w:val="20"/>
        </w:rPr>
        <w:t xml:space="preserve">Client                                  : </w:t>
      </w:r>
      <w:r w:rsidRPr="00553F9A">
        <w:rPr>
          <w:rFonts w:ascii="Verdana" w:hAnsi="Verdana" w:cs="Tahoma"/>
          <w:bCs/>
          <w:sz w:val="20"/>
        </w:rPr>
        <w:t>PF2 Productions LLC</w:t>
      </w:r>
    </w:p>
    <w:p w:rsidR="00653B39" w:rsidRPr="00653B39" w:rsidRDefault="00653B39" w:rsidP="00653B39">
      <w:pPr>
        <w:pStyle w:val="BodyTextIndent"/>
        <w:rPr>
          <w:rFonts w:ascii="Verdana" w:hAnsi="Verdana" w:cs="Tahoma"/>
          <w:b/>
          <w:sz w:val="20"/>
        </w:rPr>
      </w:pPr>
      <w:r w:rsidRPr="00653B39">
        <w:rPr>
          <w:rFonts w:ascii="Verdana" w:hAnsi="Verdana" w:cs="Tahoma"/>
          <w:b/>
          <w:sz w:val="20"/>
        </w:rPr>
        <w:t>Modules Implemented   </w:t>
      </w:r>
      <w:r>
        <w:rPr>
          <w:rFonts w:ascii="Verdana" w:hAnsi="Verdana" w:cs="Tahoma"/>
          <w:b/>
          <w:sz w:val="20"/>
        </w:rPr>
        <w:t xml:space="preserve">    </w:t>
      </w:r>
      <w:r w:rsidRPr="00653B39">
        <w:rPr>
          <w:rFonts w:ascii="Verdana" w:hAnsi="Verdana" w:cs="Tahoma"/>
          <w:b/>
          <w:sz w:val="20"/>
        </w:rPr>
        <w:t xml:space="preserve">: </w:t>
      </w:r>
      <w:r w:rsidRPr="00653B39">
        <w:rPr>
          <w:rFonts w:ascii="Verdana" w:hAnsi="Verdana" w:cs="Tahoma"/>
          <w:bCs/>
          <w:sz w:val="20"/>
        </w:rPr>
        <w:t>FI, CO, MM, VIM, TV, PSM-FM, Fiori and Basis securities</w:t>
      </w:r>
    </w:p>
    <w:p w:rsidR="00653B39" w:rsidRPr="00653B39" w:rsidRDefault="00653B39" w:rsidP="00653B39">
      <w:pPr>
        <w:pStyle w:val="BodyTextIndent"/>
        <w:rPr>
          <w:rFonts w:ascii="Verdana" w:hAnsi="Verdana" w:cs="Tahoma"/>
          <w:b/>
          <w:sz w:val="20"/>
        </w:rPr>
      </w:pPr>
      <w:r w:rsidRPr="00653B39">
        <w:rPr>
          <w:rFonts w:ascii="Verdana" w:hAnsi="Verdana" w:cs="Tahoma"/>
          <w:b/>
          <w:sz w:val="20"/>
        </w:rPr>
        <w:t xml:space="preserve">Duration                             : </w:t>
      </w:r>
      <w:r w:rsidRPr="00653B39">
        <w:rPr>
          <w:rFonts w:ascii="Verdana" w:hAnsi="Verdana" w:cs="Tahoma"/>
          <w:bCs/>
          <w:sz w:val="20"/>
        </w:rPr>
        <w:t>January 2025 – Present</w:t>
      </w:r>
    </w:p>
    <w:p w:rsidR="00727CE6" w:rsidRPr="00653B39" w:rsidRDefault="00653B39" w:rsidP="00653B39">
      <w:pPr>
        <w:pStyle w:val="BodyTextIndent"/>
        <w:rPr>
          <w:rFonts w:ascii="Verdana" w:hAnsi="Verdana" w:cs="Tahoma"/>
          <w:b/>
          <w:sz w:val="20"/>
        </w:rPr>
      </w:pPr>
      <w:r w:rsidRPr="00653B39">
        <w:rPr>
          <w:rFonts w:ascii="Verdana" w:hAnsi="Verdana" w:cs="Tahoma"/>
          <w:b/>
          <w:sz w:val="20"/>
        </w:rPr>
        <w:t xml:space="preserve">Project Type                      </w:t>
      </w:r>
      <w:r>
        <w:rPr>
          <w:rFonts w:ascii="Verdana" w:hAnsi="Verdana" w:cs="Tahoma"/>
          <w:b/>
          <w:sz w:val="20"/>
        </w:rPr>
        <w:t xml:space="preserve"> </w:t>
      </w:r>
      <w:r w:rsidRPr="00653B39">
        <w:rPr>
          <w:rFonts w:ascii="Verdana" w:hAnsi="Verdana" w:cs="Tahoma"/>
          <w:b/>
          <w:sz w:val="20"/>
        </w:rPr>
        <w:t xml:space="preserve">: </w:t>
      </w:r>
      <w:r w:rsidRPr="00553F9A">
        <w:rPr>
          <w:rFonts w:ascii="Verdana" w:hAnsi="Verdana" w:cs="Tahoma"/>
          <w:bCs/>
          <w:sz w:val="20"/>
        </w:rPr>
        <w:t>Support</w:t>
      </w:r>
    </w:p>
    <w:p w:rsidR="00653B39" w:rsidRPr="00E72A6B" w:rsidRDefault="00653B39" w:rsidP="00653B39">
      <w:pPr>
        <w:pStyle w:val="BodyTextIndent"/>
        <w:ind w:left="0" w:firstLine="0"/>
        <w:rPr>
          <w:rFonts w:ascii="Verdana" w:hAnsi="Verdana" w:cs="Tahoma"/>
          <w:b/>
          <w:sz w:val="20"/>
        </w:rPr>
      </w:pPr>
    </w:p>
    <w:p w:rsidR="00727CE6" w:rsidRPr="00E72A6B" w:rsidRDefault="00727CE6" w:rsidP="00727CE6">
      <w:pPr>
        <w:pStyle w:val="BodyTextIndent"/>
        <w:ind w:left="0" w:firstLine="0"/>
        <w:rPr>
          <w:rFonts w:ascii="Verdana" w:hAnsi="Verdana" w:cs="Tahoma"/>
          <w:b/>
          <w:sz w:val="20"/>
        </w:rPr>
      </w:pPr>
      <w:r w:rsidRPr="00E72A6B">
        <w:rPr>
          <w:rFonts w:ascii="Verdana" w:hAnsi="Verdana" w:cs="Tahoma"/>
          <w:b/>
          <w:sz w:val="20"/>
        </w:rPr>
        <w:t>Client Profile:</w:t>
      </w:r>
    </w:p>
    <w:p w:rsidR="00727CE6" w:rsidRPr="00E72A6B" w:rsidRDefault="00727CE6" w:rsidP="00727CE6">
      <w:pPr>
        <w:spacing w:before="100" w:beforeAutospacing="1" w:after="100" w:afterAutospacing="1"/>
      </w:pPr>
      <w:r w:rsidRPr="00E72A6B">
        <w:rPr>
          <w:rFonts w:ascii="Verdana" w:hAnsi="Verdana"/>
          <w:sz w:val="20"/>
        </w:rPr>
        <w:t>PF2 Productions LLC is a dynamic event management company specializing in organizing events for universities. Their primary platform is the PF2 social VENU app, designed to streamline the event planning process for university communities. The app allows for easy event scheduling, ticketing, and engagement, providing a seamless experience for both event organizers and participants. The company caters to a wide array of events, including conferences, workshops, and social gatherings</w:t>
      </w:r>
      <w:r w:rsidRPr="00E72A6B">
        <w:t>.</w:t>
      </w:r>
    </w:p>
    <w:p w:rsidR="00727CE6" w:rsidRPr="00E72A6B" w:rsidRDefault="00727CE6" w:rsidP="00727CE6">
      <w:pPr>
        <w:jc w:val="both"/>
        <w:rPr>
          <w:rFonts w:ascii="Verdana" w:hAnsi="Verdana"/>
          <w:b/>
          <w:sz w:val="20"/>
        </w:rPr>
      </w:pPr>
      <w:r w:rsidRPr="00E72A6B">
        <w:rPr>
          <w:rFonts w:ascii="Verdana" w:hAnsi="Verdana"/>
          <w:b/>
          <w:sz w:val="20"/>
        </w:rPr>
        <w:t>Responsibilities:</w:t>
      </w:r>
    </w:p>
    <w:p w:rsidR="00E948B9" w:rsidRDefault="00E948B9" w:rsidP="003D3F7E">
      <w:pPr>
        <w:numPr>
          <w:ilvl w:val="0"/>
          <w:numId w:val="21"/>
        </w:numPr>
        <w:spacing w:before="100" w:beforeAutospacing="1" w:after="100" w:afterAutospacing="1"/>
        <w:rPr>
          <w:rFonts w:ascii="Verdana" w:hAnsi="Verdana" w:cs="Tahoma"/>
          <w:sz w:val="20"/>
        </w:rPr>
      </w:pPr>
      <w:r w:rsidRPr="00E948B9">
        <w:rPr>
          <w:rFonts w:ascii="Verdana" w:hAnsi="Verdana" w:cs="Tahoma"/>
          <w:sz w:val="20"/>
        </w:rPr>
        <w:t>Led SAP FI/CO module configuration and support for clients in the retail industry, focusing on optimizing financial processes for retail operations.</w:t>
      </w:r>
    </w:p>
    <w:p w:rsidR="003D3F7E" w:rsidRPr="003D3F7E" w:rsidRDefault="003D3F7E" w:rsidP="003D3F7E">
      <w:pPr>
        <w:numPr>
          <w:ilvl w:val="0"/>
          <w:numId w:val="21"/>
        </w:numPr>
        <w:spacing w:before="100" w:beforeAutospacing="1" w:after="100" w:afterAutospacing="1"/>
        <w:rPr>
          <w:rFonts w:ascii="Verdana" w:hAnsi="Verdana" w:cs="Tahoma"/>
          <w:sz w:val="20"/>
        </w:rPr>
      </w:pPr>
      <w:r>
        <w:rPr>
          <w:rFonts w:ascii="Verdana" w:hAnsi="Verdana" w:cs="Tahoma"/>
          <w:sz w:val="20"/>
        </w:rPr>
        <w:t>R</w:t>
      </w:r>
      <w:r w:rsidRPr="003D3F7E">
        <w:rPr>
          <w:rFonts w:ascii="Verdana" w:hAnsi="Verdana" w:cs="Tahoma"/>
          <w:sz w:val="20"/>
        </w:rPr>
        <w:t>esolve SAP FICO tickets related to General Ledger, AP, AR, Asset Accounting, and Cost Centers, addressing issues and errors promptly.</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Configure SAP FICO modules to meet client requirements, ensuring alignment with business processes and best practices.</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Provide support during month-end and year-end closures, ensuring accurate financial postings for reporting and reconciliation.</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Manage change requests for SAP FICO enhancements and collaborate with business teams to ensure successful implementation.</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Train end-users on SAP FICO modules and provide ongoing support to address day-to-day issues and queries.</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Assist with the integration of SAP FICO with other modules such as MM, SD, and HR, as well as third-party systems, ensuring smooth data flow.</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Configure financial reports, including balance sheets and P&amp;L statements, ensuring accurate and reliable financial data for stakeholders.</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Set up tax configurations such as GST and Withholding Tax to ensure compliance with regional tax regulations.</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Manage user roles, profiles, and authorizations in SAP FICO, performing Segregation of Duties (SOD) reviews and maintaining security settings.</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Oversee the migration of data into SAP FICO, ensuring the integrity of customer, vendor, and GL account data.</w:t>
      </w:r>
    </w:p>
    <w:p w:rsidR="003D3F7E"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Support SAP FICO system upgrades and apply patches to ensure the system remains up-to-date and compliant with the latest releases.</w:t>
      </w:r>
    </w:p>
    <w:p w:rsidR="00727CE6" w:rsidRPr="003D3F7E" w:rsidRDefault="003D3F7E" w:rsidP="003D3F7E">
      <w:pPr>
        <w:numPr>
          <w:ilvl w:val="0"/>
          <w:numId w:val="21"/>
        </w:numPr>
        <w:spacing w:before="100" w:beforeAutospacing="1" w:after="100" w:afterAutospacing="1"/>
        <w:rPr>
          <w:rFonts w:ascii="Verdana" w:hAnsi="Verdana" w:cs="Tahoma"/>
          <w:sz w:val="20"/>
        </w:rPr>
      </w:pPr>
      <w:r w:rsidRPr="003D3F7E">
        <w:rPr>
          <w:rFonts w:ascii="Verdana" w:hAnsi="Verdana" w:cs="Tahoma"/>
          <w:sz w:val="20"/>
        </w:rPr>
        <w:t>Investigate system issues, perform root cause analysis, and implement corrective actions to minimize downtime and disruptions.</w:t>
      </w:r>
    </w:p>
    <w:p w:rsidR="00727CE6" w:rsidRDefault="00727CE6" w:rsidP="00727CE6">
      <w:pPr>
        <w:pStyle w:val="BodyTextIndent"/>
        <w:ind w:left="0" w:firstLine="0"/>
      </w:pPr>
    </w:p>
    <w:p w:rsidR="00727CE6" w:rsidRDefault="00727CE6" w:rsidP="00727CE6">
      <w:pPr>
        <w:pStyle w:val="BodyTextIndent"/>
        <w:ind w:left="0" w:firstLine="0"/>
      </w:pPr>
    </w:p>
    <w:p w:rsidR="00727CE6" w:rsidRDefault="00727CE6" w:rsidP="00727CE6">
      <w:pPr>
        <w:pStyle w:val="BodyTextIndent"/>
        <w:ind w:left="0" w:firstLine="0"/>
      </w:pPr>
    </w:p>
    <w:p w:rsidR="00727CE6" w:rsidRDefault="00727CE6" w:rsidP="00727CE6">
      <w:pPr>
        <w:pStyle w:val="BodyTextIndent"/>
        <w:ind w:left="0" w:firstLine="0"/>
        <w:rPr>
          <w:rFonts w:ascii="Verdana" w:hAnsi="Verdana" w:cs="Tahoma"/>
          <w:b/>
          <w:sz w:val="20"/>
        </w:rPr>
      </w:pPr>
    </w:p>
    <w:p w:rsidR="003D3F7E" w:rsidRDefault="003D3F7E" w:rsidP="006C4962">
      <w:pPr>
        <w:pStyle w:val="BodyTextIndent"/>
        <w:ind w:left="0" w:firstLine="0"/>
        <w:rPr>
          <w:rFonts w:ascii="Verdana" w:hAnsi="Verdana" w:cs="Tahoma"/>
          <w:b/>
          <w:sz w:val="20"/>
        </w:rPr>
      </w:pPr>
    </w:p>
    <w:p w:rsidR="006C4962" w:rsidRPr="00A02301" w:rsidRDefault="006C4962" w:rsidP="006C4962">
      <w:pPr>
        <w:pStyle w:val="BodyTextIndent"/>
        <w:ind w:left="0" w:firstLine="0"/>
        <w:rPr>
          <w:rFonts w:ascii="Verdana" w:hAnsi="Verdana" w:cs="Tahoma"/>
          <w:b/>
          <w:sz w:val="20"/>
        </w:rPr>
      </w:pPr>
      <w:r w:rsidRPr="00A02301">
        <w:rPr>
          <w:rFonts w:ascii="Verdana" w:hAnsi="Verdana" w:cs="Tahoma"/>
          <w:b/>
          <w:sz w:val="20"/>
        </w:rPr>
        <w:t>Project # 4</w:t>
      </w:r>
    </w:p>
    <w:p w:rsidR="006C4962" w:rsidRPr="00A02301" w:rsidRDefault="006C4962" w:rsidP="006C4962">
      <w:pPr>
        <w:pStyle w:val="BodyTextIndent"/>
        <w:rPr>
          <w:rFonts w:ascii="Verdana" w:hAnsi="Verdana" w:cs="Tahoma"/>
          <w:b/>
          <w:sz w:val="20"/>
        </w:rPr>
      </w:pP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p>
    <w:p w:rsidR="006C4962" w:rsidRPr="00A02301" w:rsidRDefault="006C4962" w:rsidP="006C4962">
      <w:pPr>
        <w:pStyle w:val="BodyTextIndent"/>
        <w:rPr>
          <w:rFonts w:ascii="Verdana" w:hAnsi="Verdana" w:cs="Tahoma"/>
          <w:b/>
          <w:sz w:val="20"/>
        </w:rPr>
      </w:pPr>
      <w:r w:rsidRPr="00A02301">
        <w:rPr>
          <w:rFonts w:ascii="Verdana" w:hAnsi="Verdana" w:cs="Tahoma"/>
          <w:b/>
          <w:sz w:val="20"/>
        </w:rPr>
        <w:t>Organization</w:t>
      </w:r>
      <w:r w:rsidRPr="00A02301">
        <w:rPr>
          <w:rFonts w:ascii="Verdana" w:hAnsi="Verdana" w:cs="Tahoma"/>
          <w:b/>
          <w:sz w:val="20"/>
        </w:rPr>
        <w:tab/>
      </w:r>
      <w:r w:rsidRPr="00A02301">
        <w:rPr>
          <w:rFonts w:ascii="Verdana" w:hAnsi="Verdana" w:cs="Tahoma"/>
          <w:b/>
          <w:sz w:val="20"/>
        </w:rPr>
        <w:tab/>
        <w:t xml:space="preserve">: Tata Consultancy </w:t>
      </w:r>
      <w:r w:rsidR="00621D86" w:rsidRPr="00A02301">
        <w:rPr>
          <w:rFonts w:ascii="Verdana" w:hAnsi="Verdana" w:cs="Tahoma"/>
          <w:b/>
          <w:sz w:val="20"/>
        </w:rPr>
        <w:t>Services (</w:t>
      </w:r>
      <w:r w:rsidRPr="00A02301">
        <w:rPr>
          <w:rFonts w:ascii="Verdana" w:hAnsi="Verdana" w:cs="Tahoma"/>
          <w:b/>
          <w:sz w:val="20"/>
        </w:rPr>
        <w:t>TCS</w:t>
      </w:r>
      <w:r w:rsidR="00553F9A">
        <w:rPr>
          <w:rFonts w:ascii="Verdana" w:hAnsi="Verdana" w:cs="Tahoma"/>
          <w:b/>
          <w:sz w:val="20"/>
        </w:rPr>
        <w:t xml:space="preserve"> Europe-Poland)</w:t>
      </w:r>
    </w:p>
    <w:p w:rsidR="006C4962" w:rsidRPr="00A02301" w:rsidRDefault="006C4962" w:rsidP="006C4962">
      <w:pPr>
        <w:pStyle w:val="BodyTextIndent"/>
        <w:rPr>
          <w:rFonts w:ascii="Verdana" w:hAnsi="Verdana" w:cs="Tahoma"/>
          <w:sz w:val="20"/>
        </w:rPr>
      </w:pPr>
      <w:r w:rsidRPr="00A02301">
        <w:rPr>
          <w:rFonts w:ascii="Verdana" w:hAnsi="Verdana" w:cs="Tahoma"/>
          <w:b/>
          <w:sz w:val="20"/>
        </w:rPr>
        <w:t>Client</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621D86" w:rsidRPr="00A02301">
        <w:rPr>
          <w:rFonts w:ascii="Verdana" w:hAnsi="Verdana" w:cs="Tahoma"/>
          <w:b/>
          <w:sz w:val="20"/>
        </w:rPr>
        <w:t>Roche Holding AG (Pharma)</w:t>
      </w:r>
    </w:p>
    <w:p w:rsidR="006C4962" w:rsidRPr="00A02301" w:rsidRDefault="006C4962" w:rsidP="006C4962">
      <w:pPr>
        <w:pStyle w:val="BodyTextIndent"/>
        <w:rPr>
          <w:rFonts w:ascii="Verdana" w:hAnsi="Verdana" w:cs="Tahoma"/>
          <w:sz w:val="20"/>
        </w:rPr>
      </w:pPr>
      <w:r w:rsidRPr="00A02301">
        <w:rPr>
          <w:rFonts w:ascii="Verdana" w:hAnsi="Verdana" w:cs="Tahoma"/>
          <w:b/>
          <w:sz w:val="20"/>
        </w:rPr>
        <w:t>Modules Implemented</w:t>
      </w:r>
      <w:r w:rsidRPr="00A02301">
        <w:rPr>
          <w:rFonts w:ascii="Verdana" w:hAnsi="Verdana" w:cs="Tahoma"/>
          <w:b/>
          <w:sz w:val="20"/>
        </w:rPr>
        <w:tab/>
        <w:t>:</w:t>
      </w:r>
      <w:r w:rsidRPr="00A02301">
        <w:rPr>
          <w:rFonts w:ascii="Verdana" w:hAnsi="Verdana" w:cs="Tahoma"/>
          <w:sz w:val="20"/>
        </w:rPr>
        <w:t xml:space="preserve"> FI, CO, MM, </w:t>
      </w:r>
      <w:r w:rsidR="009F1196" w:rsidRPr="00A02301">
        <w:rPr>
          <w:rFonts w:ascii="Verdana" w:hAnsi="Verdana" w:cs="Tahoma"/>
          <w:sz w:val="20"/>
        </w:rPr>
        <w:t xml:space="preserve">VIM, </w:t>
      </w:r>
      <w:r w:rsidRPr="00A02301">
        <w:rPr>
          <w:rFonts w:ascii="Verdana" w:hAnsi="Verdana" w:cs="Tahoma"/>
          <w:sz w:val="20"/>
        </w:rPr>
        <w:t xml:space="preserve">TV, PSM-FM, </w:t>
      </w:r>
      <w:r w:rsidR="00653B39">
        <w:rPr>
          <w:rFonts w:ascii="Verdana" w:hAnsi="Verdana" w:cs="Tahoma"/>
          <w:sz w:val="20"/>
        </w:rPr>
        <w:t xml:space="preserve">Fiori </w:t>
      </w:r>
      <w:r w:rsidRPr="00A02301">
        <w:rPr>
          <w:rFonts w:ascii="Verdana" w:hAnsi="Verdana" w:cs="Tahoma"/>
          <w:sz w:val="20"/>
        </w:rPr>
        <w:t>and Basis securities</w:t>
      </w:r>
    </w:p>
    <w:p w:rsidR="006C4962" w:rsidRPr="00A02301" w:rsidRDefault="006C4962" w:rsidP="006C4962">
      <w:pPr>
        <w:pStyle w:val="BodyTextIndent"/>
        <w:rPr>
          <w:rFonts w:ascii="Verdana" w:hAnsi="Verdana" w:cs="Tahoma"/>
          <w:sz w:val="20"/>
        </w:rPr>
      </w:pPr>
      <w:r w:rsidRPr="00A02301">
        <w:rPr>
          <w:rFonts w:ascii="Verdana" w:hAnsi="Verdana" w:cs="Tahoma"/>
          <w:b/>
          <w:sz w:val="20"/>
        </w:rPr>
        <w:t>Duration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59080E" w:rsidRPr="00A02301">
        <w:rPr>
          <w:rFonts w:ascii="Verdana" w:hAnsi="Verdana" w:cs="Tahoma"/>
          <w:sz w:val="20"/>
        </w:rPr>
        <w:t>July’2022</w:t>
      </w:r>
      <w:r w:rsidRPr="00A02301">
        <w:rPr>
          <w:rFonts w:ascii="Verdana" w:hAnsi="Verdana" w:cs="Tahoma"/>
          <w:sz w:val="20"/>
        </w:rPr>
        <w:t xml:space="preserve"> to </w:t>
      </w:r>
      <w:r w:rsidR="00AA0FE0">
        <w:rPr>
          <w:rFonts w:ascii="Verdana" w:hAnsi="Verdana" w:cs="Tahoma"/>
          <w:sz w:val="20"/>
        </w:rPr>
        <w:t>Jan’2025</w:t>
      </w:r>
    </w:p>
    <w:p w:rsidR="006C4962" w:rsidRPr="00A02301" w:rsidRDefault="006C4962" w:rsidP="006C4962">
      <w:pPr>
        <w:pStyle w:val="BodyTextIndent"/>
        <w:rPr>
          <w:rFonts w:ascii="Verdana" w:hAnsi="Verdana" w:cs="Tahoma"/>
          <w:b/>
          <w:sz w:val="20"/>
        </w:rPr>
      </w:pPr>
      <w:r w:rsidRPr="00A02301">
        <w:rPr>
          <w:rFonts w:ascii="Verdana" w:hAnsi="Verdana" w:cs="Tahoma"/>
          <w:b/>
          <w:sz w:val="20"/>
        </w:rPr>
        <w:t>Project Type</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59437E">
        <w:rPr>
          <w:rFonts w:ascii="Verdana" w:hAnsi="Verdana" w:cs="Tahoma"/>
          <w:b/>
          <w:sz w:val="20"/>
        </w:rPr>
        <w:t xml:space="preserve">Implementation and </w:t>
      </w:r>
      <w:r w:rsidR="00AA0FE0" w:rsidRPr="00A02301">
        <w:rPr>
          <w:rFonts w:ascii="Verdana" w:hAnsi="Verdana" w:cs="Tahoma"/>
          <w:b/>
          <w:sz w:val="20"/>
        </w:rPr>
        <w:t>Support</w:t>
      </w:r>
      <w:r w:rsidR="00AA0FE0">
        <w:rPr>
          <w:rFonts w:ascii="Verdana" w:hAnsi="Verdana" w:cs="Tahoma"/>
          <w:b/>
          <w:sz w:val="20"/>
        </w:rPr>
        <w:t xml:space="preserve"> (</w:t>
      </w:r>
      <w:r w:rsidR="00B04CD0">
        <w:rPr>
          <w:rFonts w:ascii="Verdana" w:hAnsi="Verdana" w:cs="Tahoma"/>
          <w:b/>
          <w:sz w:val="20"/>
        </w:rPr>
        <w:t>S/4 HANA)</w:t>
      </w:r>
    </w:p>
    <w:p w:rsidR="006C4962" w:rsidRPr="00A02301" w:rsidRDefault="006C4962" w:rsidP="006C4962">
      <w:pPr>
        <w:pStyle w:val="BodyTextIndent"/>
        <w:rPr>
          <w:rFonts w:ascii="Verdana" w:hAnsi="Verdana" w:cs="Tahoma"/>
          <w:b/>
          <w:sz w:val="20"/>
        </w:rPr>
      </w:pPr>
    </w:p>
    <w:p w:rsidR="006C4962" w:rsidRPr="00A02301" w:rsidRDefault="006C4962" w:rsidP="006C4962">
      <w:pPr>
        <w:pStyle w:val="BodyTextIndent"/>
        <w:rPr>
          <w:rFonts w:ascii="Verdana" w:hAnsi="Verdana" w:cs="Tahoma"/>
          <w:b/>
          <w:sz w:val="20"/>
        </w:rPr>
      </w:pPr>
      <w:r w:rsidRPr="00A02301">
        <w:rPr>
          <w:rFonts w:ascii="Verdana" w:hAnsi="Verdana"/>
          <w:b/>
          <w:sz w:val="20"/>
        </w:rPr>
        <w:t>Client Profile</w:t>
      </w:r>
      <w:r w:rsidRPr="00A02301">
        <w:rPr>
          <w:rFonts w:ascii="Verdana" w:hAnsi="Verdana" w:cs="Tahoma"/>
          <w:b/>
          <w:sz w:val="20"/>
        </w:rPr>
        <w:t>:</w:t>
      </w:r>
    </w:p>
    <w:p w:rsidR="006C4962" w:rsidRPr="00A02301" w:rsidRDefault="006C4962" w:rsidP="006C4962">
      <w:pPr>
        <w:pStyle w:val="BodyTextIndent"/>
        <w:rPr>
          <w:rFonts w:ascii="Verdana" w:hAnsi="Verdana" w:cs="Tahoma"/>
          <w:b/>
          <w:sz w:val="20"/>
        </w:rPr>
      </w:pPr>
    </w:p>
    <w:p w:rsidR="00772955" w:rsidRPr="00772955" w:rsidRDefault="006C4962" w:rsidP="00772955">
      <w:pPr>
        <w:spacing w:line="360" w:lineRule="auto"/>
        <w:jc w:val="both"/>
        <w:textAlignment w:val="baseline"/>
        <w:rPr>
          <w:rFonts w:ascii="Verdana" w:hAnsi="Verdana"/>
          <w:sz w:val="20"/>
        </w:rPr>
      </w:pPr>
      <w:r w:rsidRPr="00A02301">
        <w:rPr>
          <w:rFonts w:ascii="Verdana" w:hAnsi="Verdana"/>
          <w:sz w:val="20"/>
        </w:rPr>
        <w:t>F. Hoffmann-La Roche AG, commonly known as Roche, is a Swiss multinational healthcare company that operates worldwide under two divisions: Pharmaceuticals and Diagnostics. Its holding company, Roche Holding AG, has shares listed on the SIX Swiss Exchange. The company headquarters are located in Basel.</w:t>
      </w:r>
      <w:r w:rsidRPr="00A02301">
        <w:rPr>
          <w:rFonts w:ascii="Verdana" w:hAnsi="Verdana" w:cs="Arial"/>
          <w:color w:val="202122"/>
          <w:sz w:val="21"/>
          <w:szCs w:val="21"/>
          <w:shd w:val="clear" w:color="auto" w:fill="FFFFFF"/>
        </w:rPr>
        <w:t xml:space="preserve"> </w:t>
      </w:r>
      <w:r w:rsidRPr="00A02301">
        <w:rPr>
          <w:rFonts w:ascii="Verdana" w:hAnsi="Verdana"/>
          <w:sz w:val="20"/>
        </w:rPr>
        <w:t>Roche is the fifth largest pharmaceutical company in the world by revenue, and the leading provider of cancer treatments globally.</w:t>
      </w:r>
    </w:p>
    <w:p w:rsidR="006C4962" w:rsidRPr="00A02301" w:rsidRDefault="006C4962" w:rsidP="006C4962">
      <w:pPr>
        <w:jc w:val="both"/>
        <w:rPr>
          <w:rFonts w:ascii="Verdana" w:hAnsi="Verdana"/>
          <w:b/>
          <w:sz w:val="20"/>
        </w:rPr>
      </w:pPr>
      <w:r w:rsidRPr="00A02301">
        <w:rPr>
          <w:rFonts w:ascii="Verdana" w:hAnsi="Verdana"/>
          <w:b/>
          <w:sz w:val="20"/>
        </w:rPr>
        <w:t>Responsibilities:</w:t>
      </w:r>
    </w:p>
    <w:p w:rsidR="00377370" w:rsidRPr="002D6E43" w:rsidRDefault="00377370" w:rsidP="00625CDC">
      <w:pPr>
        <w:numPr>
          <w:ilvl w:val="0"/>
          <w:numId w:val="21"/>
        </w:numPr>
        <w:rPr>
          <w:rFonts w:ascii="Verdana" w:hAnsi="Verdana" w:cs="Tahoma"/>
          <w:sz w:val="20"/>
        </w:rPr>
      </w:pPr>
      <w:r w:rsidRPr="002D6E43">
        <w:rPr>
          <w:rFonts w:ascii="Verdana" w:hAnsi="Verdana" w:cs="Tahoma"/>
          <w:sz w:val="20"/>
        </w:rPr>
        <w:t>Led end-to-end SAP FICO implementation in S/4 HANA, including design, configuration, and deployment of FI and CO modules</w:t>
      </w:r>
      <w:r w:rsidR="00CE253F" w:rsidRPr="002D6E43">
        <w:rPr>
          <w:rFonts w:ascii="Verdana" w:hAnsi="Verdana" w:cs="Tahoma"/>
          <w:sz w:val="20"/>
        </w:rPr>
        <w:t>.</w:t>
      </w:r>
    </w:p>
    <w:p w:rsidR="00377370" w:rsidRPr="002D6E43" w:rsidRDefault="00CE253F" w:rsidP="00625CDC">
      <w:pPr>
        <w:numPr>
          <w:ilvl w:val="0"/>
          <w:numId w:val="21"/>
        </w:numPr>
        <w:rPr>
          <w:rFonts w:ascii="Verdana" w:hAnsi="Verdana" w:cs="Tahoma"/>
          <w:sz w:val="20"/>
        </w:rPr>
      </w:pPr>
      <w:r w:rsidRPr="002D6E43">
        <w:rPr>
          <w:rFonts w:ascii="Verdana" w:hAnsi="Verdana" w:cs="Tahoma"/>
          <w:sz w:val="20"/>
        </w:rPr>
        <w:t>Conducted fit-gap analysis to identify gaps between business requirements and SAP capabilities.</w:t>
      </w:r>
    </w:p>
    <w:p w:rsidR="00377370" w:rsidRPr="002D6E43" w:rsidRDefault="00CE253F" w:rsidP="00625CDC">
      <w:pPr>
        <w:numPr>
          <w:ilvl w:val="0"/>
          <w:numId w:val="21"/>
        </w:numPr>
        <w:rPr>
          <w:rFonts w:ascii="Verdana" w:hAnsi="Verdana" w:cs="Tahoma"/>
          <w:sz w:val="20"/>
        </w:rPr>
      </w:pPr>
      <w:r w:rsidRPr="002D6E43">
        <w:rPr>
          <w:rFonts w:ascii="Verdana" w:hAnsi="Verdana" w:cs="Tahoma"/>
          <w:sz w:val="20"/>
        </w:rPr>
        <w:t>Prepared key documentation, including BPML, Baseline Configuration, WRICEF, and Cutover Plans.</w:t>
      </w:r>
    </w:p>
    <w:p w:rsidR="00377370" w:rsidRPr="002D6E43" w:rsidRDefault="00CE253F" w:rsidP="00625CDC">
      <w:pPr>
        <w:numPr>
          <w:ilvl w:val="0"/>
          <w:numId w:val="21"/>
        </w:numPr>
        <w:rPr>
          <w:rFonts w:ascii="Verdana" w:hAnsi="Verdana" w:cs="Tahoma"/>
          <w:sz w:val="20"/>
        </w:rPr>
      </w:pPr>
      <w:r w:rsidRPr="002D6E43">
        <w:rPr>
          <w:rFonts w:ascii="Verdana" w:hAnsi="Verdana" w:cs="Tahoma"/>
          <w:sz w:val="20"/>
        </w:rPr>
        <w:t>Configured SAP FICO for financial processes such as General Ledger, Accounts Payable, Accounts Receivable, Asset Accounting, and Cost Center Accounting.</w:t>
      </w:r>
    </w:p>
    <w:p w:rsidR="00CE253F" w:rsidRPr="002D6E43" w:rsidRDefault="00CE253F" w:rsidP="00625CDC">
      <w:pPr>
        <w:numPr>
          <w:ilvl w:val="0"/>
          <w:numId w:val="21"/>
        </w:numPr>
        <w:rPr>
          <w:rFonts w:ascii="Verdana" w:hAnsi="Verdana" w:cs="Tahoma"/>
          <w:sz w:val="20"/>
        </w:rPr>
      </w:pPr>
      <w:r w:rsidRPr="002D6E43">
        <w:rPr>
          <w:rFonts w:ascii="Verdana" w:hAnsi="Verdana" w:cs="Tahoma"/>
          <w:sz w:val="20"/>
        </w:rPr>
        <w:t>Collaborated with cross-functional teams to gather business requirements, design solutions, and integrate with other SAP modules.</w:t>
      </w:r>
    </w:p>
    <w:p w:rsidR="00625CDC" w:rsidRPr="002D6E43" w:rsidRDefault="0059080E" w:rsidP="00625CDC">
      <w:pPr>
        <w:numPr>
          <w:ilvl w:val="0"/>
          <w:numId w:val="21"/>
        </w:numPr>
        <w:rPr>
          <w:rFonts w:ascii="Verdana" w:hAnsi="Verdana" w:cs="Tahoma"/>
          <w:sz w:val="20"/>
        </w:rPr>
      </w:pPr>
      <w:r w:rsidRPr="002D6E43">
        <w:rPr>
          <w:rFonts w:ascii="Verdana" w:hAnsi="Verdana" w:cs="Tahoma"/>
          <w:sz w:val="20"/>
        </w:rPr>
        <w:t>Primarily responsible for Problem / Incident Management (i.e. resolving Application Management &amp; Service Request tickets)</w:t>
      </w:r>
      <w:r w:rsidR="00625CDC" w:rsidRPr="002D6E43">
        <w:rPr>
          <w:rFonts w:ascii="Verdana" w:hAnsi="Verdana" w:cs="Tahoma"/>
          <w:sz w:val="20"/>
        </w:rPr>
        <w:t xml:space="preserve">. </w:t>
      </w:r>
    </w:p>
    <w:p w:rsidR="0059080E" w:rsidRPr="00A02301" w:rsidRDefault="00625CDC" w:rsidP="00625CDC">
      <w:pPr>
        <w:numPr>
          <w:ilvl w:val="0"/>
          <w:numId w:val="21"/>
        </w:numPr>
        <w:rPr>
          <w:rFonts w:ascii="Verdana" w:hAnsi="Verdana"/>
          <w:sz w:val="20"/>
        </w:rPr>
      </w:pPr>
      <w:r w:rsidRPr="00A02301">
        <w:rPr>
          <w:rFonts w:ascii="Verdana" w:hAnsi="Verdana"/>
          <w:sz w:val="20"/>
        </w:rPr>
        <w:t>Resolve the issue commonly on I2P and R2R area</w:t>
      </w:r>
    </w:p>
    <w:p w:rsidR="0059080E" w:rsidRPr="00A02301" w:rsidRDefault="0059080E" w:rsidP="00625CDC">
      <w:pPr>
        <w:numPr>
          <w:ilvl w:val="0"/>
          <w:numId w:val="21"/>
        </w:numPr>
        <w:rPr>
          <w:rFonts w:ascii="Verdana" w:hAnsi="Verdana"/>
          <w:sz w:val="20"/>
        </w:rPr>
      </w:pPr>
      <w:r w:rsidRPr="00A02301">
        <w:rPr>
          <w:rFonts w:ascii="Verdana" w:hAnsi="Verdana"/>
          <w:sz w:val="20"/>
        </w:rPr>
        <w:t>and Change Management (Change Requests) to ensure existing functionality within Production environment</w:t>
      </w:r>
    </w:p>
    <w:p w:rsidR="00EB6267" w:rsidRPr="00A02301" w:rsidRDefault="00EB6267" w:rsidP="00625CDC">
      <w:pPr>
        <w:numPr>
          <w:ilvl w:val="0"/>
          <w:numId w:val="21"/>
        </w:numPr>
        <w:rPr>
          <w:rFonts w:ascii="Verdana" w:hAnsi="Verdana" w:cs="Tahoma"/>
          <w:sz w:val="20"/>
        </w:rPr>
      </w:pPr>
      <w:r w:rsidRPr="00A02301">
        <w:rPr>
          <w:rFonts w:ascii="Verdana" w:hAnsi="Verdana" w:cs="Tahoma"/>
          <w:sz w:val="20"/>
        </w:rPr>
        <w:t>Provided comprehensive support to customers on OpenText Vendor Invoice Management (</w:t>
      </w:r>
      <w:r w:rsidRPr="00A02301">
        <w:rPr>
          <w:rFonts w:ascii="Verdana" w:hAnsi="Verdana" w:cs="Tahoma"/>
          <w:b/>
          <w:sz w:val="20"/>
        </w:rPr>
        <w:t>VIM</w:t>
      </w:r>
      <w:r w:rsidRPr="00A02301">
        <w:rPr>
          <w:rFonts w:ascii="Verdana" w:hAnsi="Verdana" w:cs="Tahoma"/>
          <w:sz w:val="20"/>
        </w:rPr>
        <w:t>).</w:t>
      </w:r>
    </w:p>
    <w:p w:rsidR="00EB6267" w:rsidRPr="00A02301" w:rsidRDefault="00EB6267" w:rsidP="00625CDC">
      <w:pPr>
        <w:pStyle w:val="ListParagraph"/>
        <w:numPr>
          <w:ilvl w:val="0"/>
          <w:numId w:val="21"/>
        </w:numPr>
        <w:rPr>
          <w:rFonts w:ascii="Verdana" w:hAnsi="Verdana"/>
          <w:sz w:val="20"/>
        </w:rPr>
      </w:pPr>
      <w:r w:rsidRPr="00A02301">
        <w:rPr>
          <w:rFonts w:ascii="Verdana" w:hAnsi="Verdana" w:cs="Tahoma"/>
          <w:sz w:val="20"/>
        </w:rPr>
        <w:t>Addressed end-user queries, issues, and incidents related to VIM functionality promptly.</w:t>
      </w:r>
    </w:p>
    <w:p w:rsidR="0059080E" w:rsidRPr="00A02301" w:rsidRDefault="0059080E" w:rsidP="00625CDC">
      <w:pPr>
        <w:pStyle w:val="ListParagraph"/>
        <w:numPr>
          <w:ilvl w:val="0"/>
          <w:numId w:val="21"/>
        </w:numPr>
        <w:rPr>
          <w:rFonts w:ascii="Verdana" w:hAnsi="Verdana"/>
          <w:sz w:val="20"/>
        </w:rPr>
      </w:pPr>
      <w:r w:rsidRPr="00A02301">
        <w:rPr>
          <w:rFonts w:ascii="Verdana" w:hAnsi="Verdana"/>
          <w:sz w:val="20"/>
        </w:rPr>
        <w:t>Involved in supporting FI-AP (Accounts Payable) processes along with integration to Procure to Pay (Material Management)</w:t>
      </w:r>
    </w:p>
    <w:p w:rsidR="0059080E" w:rsidRPr="00A02301" w:rsidRDefault="0059080E" w:rsidP="00625CDC">
      <w:pPr>
        <w:numPr>
          <w:ilvl w:val="0"/>
          <w:numId w:val="21"/>
        </w:numPr>
        <w:rPr>
          <w:rFonts w:ascii="Verdana" w:hAnsi="Verdana"/>
          <w:sz w:val="20"/>
        </w:rPr>
      </w:pPr>
      <w:r w:rsidRPr="00A02301">
        <w:rPr>
          <w:rFonts w:ascii="Verdana" w:hAnsi="Verdana"/>
          <w:sz w:val="20"/>
        </w:rPr>
        <w:t>Involved in building Invoice interface with 3rd party in SAP Accounts Payables module</w:t>
      </w:r>
    </w:p>
    <w:p w:rsidR="009C670A" w:rsidRPr="00A02301" w:rsidRDefault="009C670A" w:rsidP="00625CDC">
      <w:pPr>
        <w:numPr>
          <w:ilvl w:val="0"/>
          <w:numId w:val="21"/>
        </w:numPr>
        <w:rPr>
          <w:rFonts w:ascii="Verdana" w:hAnsi="Verdana"/>
          <w:sz w:val="16"/>
        </w:rPr>
      </w:pPr>
      <w:r w:rsidRPr="00A02301">
        <w:rPr>
          <w:rFonts w:ascii="Verdana" w:hAnsi="Verdana"/>
          <w:sz w:val="20"/>
        </w:rPr>
        <w:t>Expertise to fix vendor invoice interface issues in inbound and outbound failures</w:t>
      </w:r>
      <w:r w:rsidR="00E13138" w:rsidRPr="00A02301">
        <w:rPr>
          <w:rFonts w:ascii="Verdana" w:hAnsi="Verdana"/>
          <w:sz w:val="20"/>
        </w:rPr>
        <w:t xml:space="preserve"> in I2P and R2R.</w:t>
      </w:r>
    </w:p>
    <w:p w:rsidR="0059080E" w:rsidRPr="00A02301" w:rsidRDefault="0059080E" w:rsidP="00625CDC">
      <w:pPr>
        <w:numPr>
          <w:ilvl w:val="0"/>
          <w:numId w:val="21"/>
        </w:numPr>
        <w:rPr>
          <w:rFonts w:ascii="Verdana" w:hAnsi="Verdana"/>
          <w:sz w:val="20"/>
        </w:rPr>
      </w:pPr>
      <w:r w:rsidRPr="00A02301">
        <w:rPr>
          <w:rFonts w:ascii="Verdana" w:hAnsi="Verdana"/>
          <w:sz w:val="20"/>
        </w:rPr>
        <w:t>Involved in resolving issues / clarifications related to Invoice tolerances set up in Accounts Payable / Material Management interface</w:t>
      </w:r>
    </w:p>
    <w:p w:rsidR="0059080E" w:rsidRPr="00A02301" w:rsidRDefault="0059080E" w:rsidP="00625CDC">
      <w:pPr>
        <w:numPr>
          <w:ilvl w:val="0"/>
          <w:numId w:val="21"/>
        </w:numPr>
        <w:rPr>
          <w:rFonts w:ascii="Verdana" w:hAnsi="Verdana"/>
          <w:sz w:val="20"/>
        </w:rPr>
      </w:pPr>
      <w:r w:rsidRPr="00A02301">
        <w:rPr>
          <w:rFonts w:ascii="Verdana" w:hAnsi="Verdana"/>
          <w:sz w:val="20"/>
        </w:rPr>
        <w:t>Involved in scoping sessions in order to understand the requirements from business and working on the Change requests</w:t>
      </w:r>
    </w:p>
    <w:p w:rsidR="0059080E" w:rsidRPr="00A02301" w:rsidRDefault="0059080E" w:rsidP="00625CDC">
      <w:pPr>
        <w:numPr>
          <w:ilvl w:val="0"/>
          <w:numId w:val="21"/>
        </w:numPr>
        <w:rPr>
          <w:rFonts w:ascii="Verdana" w:hAnsi="Verdana"/>
          <w:sz w:val="20"/>
        </w:rPr>
      </w:pPr>
      <w:r w:rsidRPr="00A02301">
        <w:rPr>
          <w:rFonts w:ascii="Verdana" w:hAnsi="Verdana"/>
          <w:sz w:val="20"/>
        </w:rPr>
        <w:t>Supporting and resolving the Month end closing issues</w:t>
      </w:r>
    </w:p>
    <w:p w:rsidR="0059080E" w:rsidRPr="00A02301" w:rsidRDefault="0059080E" w:rsidP="00625CDC">
      <w:pPr>
        <w:numPr>
          <w:ilvl w:val="0"/>
          <w:numId w:val="21"/>
        </w:numPr>
        <w:rPr>
          <w:rFonts w:ascii="Verdana" w:hAnsi="Verdana"/>
          <w:sz w:val="20"/>
        </w:rPr>
      </w:pPr>
      <w:r w:rsidRPr="00A02301">
        <w:rPr>
          <w:rFonts w:ascii="Verdana" w:hAnsi="Verdana"/>
          <w:sz w:val="20"/>
        </w:rPr>
        <w:t>Provides business and procedural system knowledge as well as particular application expertise</w:t>
      </w:r>
    </w:p>
    <w:p w:rsidR="00E9225A" w:rsidRDefault="0059080E" w:rsidP="00772955">
      <w:pPr>
        <w:numPr>
          <w:ilvl w:val="0"/>
          <w:numId w:val="21"/>
        </w:numPr>
        <w:rPr>
          <w:rFonts w:ascii="Verdana" w:hAnsi="Verdana"/>
          <w:sz w:val="20"/>
        </w:rPr>
      </w:pPr>
      <w:r w:rsidRPr="00A02301">
        <w:rPr>
          <w:rFonts w:ascii="Verdana" w:hAnsi="Verdana"/>
          <w:sz w:val="20"/>
        </w:rPr>
        <w:t>Responsible for system configuration and for any tasks that arise within application projects</w:t>
      </w:r>
      <w:r w:rsidR="003F2A95" w:rsidRPr="00A02301">
        <w:rPr>
          <w:rFonts w:ascii="Verdana" w:hAnsi="Verdana"/>
          <w:sz w:val="20"/>
        </w:rPr>
        <w:t>.</w:t>
      </w:r>
    </w:p>
    <w:p w:rsidR="003D3F7E" w:rsidRDefault="003D3F7E" w:rsidP="003D3F7E">
      <w:pPr>
        <w:rPr>
          <w:rFonts w:ascii="Verdana" w:hAnsi="Verdana"/>
          <w:sz w:val="20"/>
        </w:rPr>
      </w:pPr>
    </w:p>
    <w:p w:rsidR="003D3F7E" w:rsidRDefault="003D3F7E" w:rsidP="003D3F7E">
      <w:pPr>
        <w:rPr>
          <w:rFonts w:ascii="Verdana" w:hAnsi="Verdana"/>
          <w:sz w:val="20"/>
        </w:rPr>
      </w:pPr>
    </w:p>
    <w:p w:rsidR="00772955" w:rsidRPr="00772955" w:rsidRDefault="00772955" w:rsidP="00772955">
      <w:pPr>
        <w:ind w:left="720"/>
        <w:rPr>
          <w:rFonts w:ascii="Verdana" w:hAnsi="Verdana"/>
          <w:sz w:val="20"/>
        </w:rPr>
      </w:pPr>
    </w:p>
    <w:p w:rsidR="008041D2" w:rsidRPr="00A02301" w:rsidRDefault="008041D2" w:rsidP="00C7625A">
      <w:pPr>
        <w:pStyle w:val="BodyTextIndent"/>
        <w:ind w:left="0" w:firstLine="0"/>
        <w:rPr>
          <w:rFonts w:ascii="Verdana" w:hAnsi="Verdana" w:cs="Tahoma"/>
          <w:b/>
          <w:sz w:val="20"/>
        </w:rPr>
      </w:pPr>
      <w:r w:rsidRPr="00A02301">
        <w:rPr>
          <w:rFonts w:ascii="Verdana" w:hAnsi="Verdana" w:cs="Tahoma"/>
          <w:b/>
          <w:sz w:val="20"/>
        </w:rPr>
        <w:t>Project # 3</w:t>
      </w:r>
    </w:p>
    <w:p w:rsidR="008041D2" w:rsidRPr="00A02301" w:rsidRDefault="008041D2" w:rsidP="001B3E9B">
      <w:pPr>
        <w:pStyle w:val="BodyTextIndent"/>
        <w:rPr>
          <w:rFonts w:ascii="Verdana" w:hAnsi="Verdana" w:cs="Tahoma"/>
          <w:b/>
          <w:sz w:val="20"/>
        </w:rPr>
      </w:pP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p>
    <w:p w:rsidR="008041D2" w:rsidRPr="00A02301" w:rsidRDefault="008041D2" w:rsidP="001B3E9B">
      <w:pPr>
        <w:pStyle w:val="BodyTextIndent"/>
        <w:rPr>
          <w:rFonts w:ascii="Verdana" w:hAnsi="Verdana" w:cs="Tahoma"/>
          <w:b/>
          <w:sz w:val="20"/>
        </w:rPr>
      </w:pPr>
      <w:r w:rsidRPr="00A02301">
        <w:rPr>
          <w:rFonts w:ascii="Verdana" w:hAnsi="Verdana" w:cs="Tahoma"/>
          <w:b/>
          <w:sz w:val="20"/>
        </w:rPr>
        <w:t>Or</w:t>
      </w:r>
      <w:r w:rsidR="00784C5A" w:rsidRPr="00A02301">
        <w:rPr>
          <w:rFonts w:ascii="Verdana" w:hAnsi="Verdana" w:cs="Tahoma"/>
          <w:b/>
          <w:sz w:val="20"/>
        </w:rPr>
        <w:t>ganization</w:t>
      </w:r>
      <w:r w:rsidR="00784C5A" w:rsidRPr="00A02301">
        <w:rPr>
          <w:rFonts w:ascii="Verdana" w:hAnsi="Verdana" w:cs="Tahoma"/>
          <w:b/>
          <w:sz w:val="20"/>
        </w:rPr>
        <w:tab/>
      </w:r>
      <w:r w:rsidR="00784C5A" w:rsidRPr="00A02301">
        <w:rPr>
          <w:rFonts w:ascii="Verdana" w:hAnsi="Verdana" w:cs="Tahoma"/>
          <w:b/>
          <w:sz w:val="20"/>
        </w:rPr>
        <w:tab/>
        <w:t>: Capgemini Technology Services</w:t>
      </w:r>
      <w:r w:rsidR="00553F9A">
        <w:rPr>
          <w:rFonts w:ascii="Verdana" w:hAnsi="Verdana" w:cs="Tahoma"/>
          <w:b/>
          <w:sz w:val="20"/>
        </w:rPr>
        <w:t xml:space="preserve"> (India, Bangalore)</w:t>
      </w:r>
    </w:p>
    <w:p w:rsidR="008041D2" w:rsidRPr="00A02301" w:rsidRDefault="008041D2" w:rsidP="001B3E9B">
      <w:pPr>
        <w:pStyle w:val="BodyTextIndent"/>
        <w:rPr>
          <w:rFonts w:ascii="Verdana" w:hAnsi="Verdana" w:cs="Tahoma"/>
          <w:sz w:val="20"/>
        </w:rPr>
      </w:pPr>
      <w:r w:rsidRPr="00A02301">
        <w:rPr>
          <w:rFonts w:ascii="Verdana" w:hAnsi="Verdana" w:cs="Tahoma"/>
          <w:b/>
          <w:sz w:val="20"/>
        </w:rPr>
        <w:t>Client</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w:t>
      </w:r>
      <w:r w:rsidR="00784C5A" w:rsidRPr="00A02301">
        <w:rPr>
          <w:rFonts w:ascii="Verdana" w:hAnsi="Verdana" w:cs="Tahoma"/>
          <w:b/>
          <w:sz w:val="20"/>
        </w:rPr>
        <w:t xml:space="preserve"> AXA business services</w:t>
      </w:r>
    </w:p>
    <w:p w:rsidR="008041D2" w:rsidRPr="00A02301" w:rsidRDefault="008041D2" w:rsidP="001B3E9B">
      <w:pPr>
        <w:pStyle w:val="BodyTextIndent"/>
        <w:rPr>
          <w:rFonts w:ascii="Verdana" w:hAnsi="Verdana" w:cs="Tahoma"/>
          <w:sz w:val="20"/>
        </w:rPr>
      </w:pPr>
      <w:r w:rsidRPr="00A02301">
        <w:rPr>
          <w:rFonts w:ascii="Verdana" w:hAnsi="Verdana" w:cs="Tahoma"/>
          <w:b/>
          <w:sz w:val="20"/>
        </w:rPr>
        <w:t>Modules Implemented</w:t>
      </w:r>
      <w:r w:rsidRPr="00A02301">
        <w:rPr>
          <w:rFonts w:ascii="Verdana" w:hAnsi="Verdana" w:cs="Tahoma"/>
          <w:b/>
          <w:sz w:val="20"/>
        </w:rPr>
        <w:tab/>
        <w:t>:</w:t>
      </w:r>
      <w:r w:rsidRPr="00A02301">
        <w:rPr>
          <w:rFonts w:ascii="Verdana" w:hAnsi="Verdana" w:cs="Tahoma"/>
          <w:sz w:val="20"/>
        </w:rPr>
        <w:t xml:space="preserve"> FI, CO</w:t>
      </w:r>
      <w:r w:rsidR="00784C5A" w:rsidRPr="00A02301">
        <w:rPr>
          <w:rFonts w:ascii="Verdana" w:hAnsi="Verdana" w:cs="Tahoma"/>
          <w:sz w:val="20"/>
        </w:rPr>
        <w:t xml:space="preserve">, MM, TV, PSM-FM, SAP Net Weaver and Basis </w:t>
      </w:r>
      <w:r w:rsidR="00D85AA8" w:rsidRPr="00A02301">
        <w:rPr>
          <w:rFonts w:ascii="Verdana" w:hAnsi="Verdana" w:cs="Tahoma"/>
          <w:sz w:val="20"/>
        </w:rPr>
        <w:t>securities</w:t>
      </w:r>
    </w:p>
    <w:p w:rsidR="008041D2" w:rsidRPr="00A02301" w:rsidRDefault="008041D2" w:rsidP="001B3E9B">
      <w:pPr>
        <w:pStyle w:val="BodyTextIndent"/>
        <w:rPr>
          <w:rFonts w:ascii="Verdana" w:hAnsi="Verdana" w:cs="Tahoma"/>
          <w:sz w:val="20"/>
        </w:rPr>
      </w:pPr>
      <w:r w:rsidRPr="00A02301">
        <w:rPr>
          <w:rFonts w:ascii="Verdana" w:hAnsi="Verdana" w:cs="Tahoma"/>
          <w:b/>
          <w:sz w:val="20"/>
        </w:rPr>
        <w:t>Duration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784C5A" w:rsidRPr="00A02301">
        <w:rPr>
          <w:rFonts w:ascii="Verdana" w:hAnsi="Verdana" w:cs="Tahoma"/>
          <w:sz w:val="20"/>
        </w:rPr>
        <w:t>July’17</w:t>
      </w:r>
      <w:r w:rsidRPr="00A02301">
        <w:rPr>
          <w:rFonts w:ascii="Verdana" w:hAnsi="Verdana" w:cs="Tahoma"/>
          <w:sz w:val="20"/>
        </w:rPr>
        <w:t xml:space="preserve"> to </w:t>
      </w:r>
      <w:r w:rsidR="00054A52">
        <w:rPr>
          <w:rFonts w:ascii="Verdana" w:hAnsi="Verdana" w:cs="Tahoma"/>
          <w:sz w:val="20"/>
        </w:rPr>
        <w:t>July’22</w:t>
      </w:r>
    </w:p>
    <w:p w:rsidR="009D3F2A" w:rsidRPr="00A02301" w:rsidRDefault="008041D2" w:rsidP="007D1A64">
      <w:pPr>
        <w:pStyle w:val="BodyTextIndent"/>
        <w:rPr>
          <w:rFonts w:ascii="Verdana" w:hAnsi="Verdana" w:cs="Tahoma"/>
          <w:b/>
          <w:sz w:val="20"/>
        </w:rPr>
      </w:pPr>
      <w:r w:rsidRPr="00A02301">
        <w:rPr>
          <w:rFonts w:ascii="Verdana" w:hAnsi="Verdana" w:cs="Tahoma"/>
          <w:b/>
          <w:sz w:val="20"/>
        </w:rPr>
        <w:t>Project Type</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6C4962" w:rsidRPr="00A02301">
        <w:rPr>
          <w:rFonts w:ascii="Verdana" w:hAnsi="Verdana" w:cs="Tahoma"/>
          <w:b/>
          <w:sz w:val="20"/>
        </w:rPr>
        <w:t>Implementation</w:t>
      </w:r>
      <w:r w:rsidR="006D70F6">
        <w:rPr>
          <w:rFonts w:ascii="Verdana" w:hAnsi="Verdana" w:cs="Tahoma"/>
          <w:b/>
          <w:sz w:val="20"/>
        </w:rPr>
        <w:t xml:space="preserve"> and </w:t>
      </w:r>
      <w:r w:rsidR="00054A52">
        <w:rPr>
          <w:rFonts w:ascii="Verdana" w:hAnsi="Verdana" w:cs="Tahoma"/>
          <w:b/>
          <w:sz w:val="20"/>
        </w:rPr>
        <w:t>Support (</w:t>
      </w:r>
      <w:r w:rsidR="009D3F2A">
        <w:rPr>
          <w:rFonts w:ascii="Verdana" w:hAnsi="Verdana" w:cs="Tahoma"/>
          <w:b/>
          <w:sz w:val="20"/>
        </w:rPr>
        <w:t>S/4 HANA)</w:t>
      </w:r>
    </w:p>
    <w:p w:rsidR="008041D2" w:rsidRPr="00A02301" w:rsidRDefault="008041D2" w:rsidP="002A1568">
      <w:pPr>
        <w:pStyle w:val="BodyTextIndent"/>
        <w:rPr>
          <w:rFonts w:ascii="Verdana" w:hAnsi="Verdana" w:cs="Tahoma"/>
          <w:b/>
          <w:sz w:val="20"/>
        </w:rPr>
      </w:pPr>
    </w:p>
    <w:p w:rsidR="008041D2" w:rsidRPr="00A02301" w:rsidRDefault="008041D2" w:rsidP="001B3E9B">
      <w:pPr>
        <w:pStyle w:val="BodyTextIndent"/>
        <w:rPr>
          <w:rFonts w:ascii="Verdana" w:hAnsi="Verdana" w:cs="Tahoma"/>
          <w:b/>
          <w:sz w:val="20"/>
        </w:rPr>
      </w:pPr>
      <w:r w:rsidRPr="00A02301">
        <w:rPr>
          <w:rFonts w:ascii="Verdana" w:hAnsi="Verdana"/>
          <w:b/>
          <w:sz w:val="20"/>
        </w:rPr>
        <w:t>Client Profile</w:t>
      </w:r>
      <w:r w:rsidRPr="00A02301">
        <w:rPr>
          <w:rFonts w:ascii="Verdana" w:hAnsi="Verdana" w:cs="Tahoma"/>
          <w:b/>
          <w:sz w:val="20"/>
        </w:rPr>
        <w:t>:</w:t>
      </w:r>
    </w:p>
    <w:p w:rsidR="008041D2" w:rsidRPr="00A02301" w:rsidRDefault="008041D2" w:rsidP="001B3E9B">
      <w:pPr>
        <w:pStyle w:val="BodyTextIndent"/>
        <w:rPr>
          <w:rFonts w:ascii="Verdana" w:hAnsi="Verdana" w:cs="Tahoma"/>
          <w:b/>
          <w:sz w:val="20"/>
        </w:rPr>
      </w:pPr>
    </w:p>
    <w:p w:rsidR="002B26E0" w:rsidRPr="00A02301" w:rsidRDefault="002B26E0" w:rsidP="002B26E0">
      <w:pPr>
        <w:spacing w:line="360" w:lineRule="auto"/>
        <w:jc w:val="both"/>
        <w:textAlignment w:val="baseline"/>
        <w:rPr>
          <w:rFonts w:ascii="Verdana" w:hAnsi="Verdana"/>
          <w:sz w:val="20"/>
        </w:rPr>
      </w:pPr>
      <w:r w:rsidRPr="00A02301">
        <w:rPr>
          <w:rFonts w:ascii="Verdana" w:hAnsi="Verdana"/>
          <w:sz w:val="20"/>
        </w:rPr>
        <w:t>AXA Business Services is a 100% owned AXA Group Subsidiary based in Bangalore and Pune India. ABS is established in 1999. It is to manage a diverse range of operations for their partners in the AXA Group. Approximately 4000+ staff supporting Life, Actuarial services, Finance operation services, Property &amp; Casualty, Health and Asset Management Businesses Over 40 AXA Entities.</w:t>
      </w:r>
    </w:p>
    <w:p w:rsidR="008041D2" w:rsidRPr="00A02301" w:rsidRDefault="008041D2" w:rsidP="00862078">
      <w:pPr>
        <w:pStyle w:val="Achievement"/>
        <w:tabs>
          <w:tab w:val="clear" w:pos="360"/>
        </w:tabs>
        <w:ind w:left="0" w:firstLine="0"/>
        <w:jc w:val="both"/>
        <w:rPr>
          <w:rFonts w:ascii="Verdana" w:hAnsi="Verdana" w:cs="Calibri"/>
          <w:lang w:eastAsia="ar-SA"/>
        </w:rPr>
      </w:pPr>
      <w:r w:rsidRPr="00A02301">
        <w:rPr>
          <w:rFonts w:ascii="Verdana" w:hAnsi="Verdana" w:cs="Calibri"/>
          <w:lang w:eastAsia="ar-SA"/>
        </w:rPr>
        <w:t xml:space="preserve">. </w:t>
      </w:r>
    </w:p>
    <w:p w:rsidR="008041D2" w:rsidRPr="00A02301" w:rsidRDefault="008041D2" w:rsidP="00D325AC">
      <w:pPr>
        <w:jc w:val="both"/>
        <w:rPr>
          <w:rFonts w:ascii="Verdana" w:hAnsi="Verdana"/>
          <w:b/>
          <w:sz w:val="20"/>
        </w:rPr>
      </w:pPr>
      <w:r w:rsidRPr="00A02301">
        <w:rPr>
          <w:rFonts w:ascii="Verdana" w:hAnsi="Verdana"/>
          <w:b/>
          <w:sz w:val="20"/>
        </w:rPr>
        <w:t>Responsibilities:</w:t>
      </w:r>
    </w:p>
    <w:p w:rsidR="008041D2" w:rsidRPr="00A02301" w:rsidRDefault="008041D2" w:rsidP="00D325AC">
      <w:pPr>
        <w:jc w:val="both"/>
        <w:rPr>
          <w:rFonts w:ascii="Verdana" w:hAnsi="Verdana"/>
          <w:b/>
          <w:sz w:val="20"/>
        </w:rPr>
      </w:pPr>
    </w:p>
    <w:p w:rsidR="002B26E0" w:rsidRPr="00A02301" w:rsidRDefault="008041D2" w:rsidP="00D325AC">
      <w:pPr>
        <w:numPr>
          <w:ilvl w:val="0"/>
          <w:numId w:val="21"/>
        </w:numPr>
        <w:spacing w:line="360" w:lineRule="auto"/>
        <w:rPr>
          <w:rFonts w:ascii="Verdana" w:hAnsi="Verdana"/>
          <w:sz w:val="20"/>
        </w:rPr>
      </w:pPr>
      <w:r w:rsidRPr="00A02301">
        <w:rPr>
          <w:rFonts w:ascii="Verdana" w:hAnsi="Verdana"/>
          <w:sz w:val="20"/>
        </w:rPr>
        <w:t xml:space="preserve">Working on </w:t>
      </w:r>
      <w:r w:rsidR="002B26E0" w:rsidRPr="00A02301">
        <w:rPr>
          <w:rFonts w:ascii="Verdana" w:hAnsi="Verdana"/>
          <w:sz w:val="20"/>
        </w:rPr>
        <w:t>Project change requests (Configuration, development and enhancements)</w:t>
      </w:r>
      <w:r w:rsidRPr="00A02301">
        <w:rPr>
          <w:rFonts w:ascii="Verdana" w:hAnsi="Verdana"/>
          <w:sz w:val="20"/>
        </w:rPr>
        <w:t xml:space="preserve"> </w:t>
      </w:r>
      <w:r w:rsidR="002B26E0" w:rsidRPr="00A02301">
        <w:rPr>
          <w:rFonts w:ascii="Verdana" w:hAnsi="Verdana"/>
          <w:sz w:val="20"/>
        </w:rPr>
        <w:t>and incidents</w:t>
      </w:r>
    </w:p>
    <w:p w:rsidR="008041D2" w:rsidRPr="00A02301" w:rsidRDefault="008041D2" w:rsidP="00D325AC">
      <w:pPr>
        <w:numPr>
          <w:ilvl w:val="0"/>
          <w:numId w:val="21"/>
        </w:numPr>
        <w:spacing w:line="360" w:lineRule="auto"/>
        <w:rPr>
          <w:rFonts w:ascii="Verdana" w:hAnsi="Verdana"/>
          <w:sz w:val="20"/>
        </w:rPr>
      </w:pPr>
      <w:r w:rsidRPr="00A02301">
        <w:rPr>
          <w:rFonts w:ascii="Verdana" w:hAnsi="Verdana"/>
          <w:sz w:val="20"/>
        </w:rPr>
        <w:t>Interacting with the Client in understanding and gathering of the requirements and working on the same.</w:t>
      </w:r>
    </w:p>
    <w:p w:rsidR="008041D2" w:rsidRPr="00A02301" w:rsidRDefault="008041D2" w:rsidP="00D325AC">
      <w:pPr>
        <w:numPr>
          <w:ilvl w:val="0"/>
          <w:numId w:val="21"/>
        </w:numPr>
        <w:spacing w:line="360" w:lineRule="auto"/>
        <w:rPr>
          <w:rFonts w:ascii="Verdana" w:hAnsi="Verdana"/>
          <w:sz w:val="20"/>
        </w:rPr>
      </w:pPr>
      <w:r w:rsidRPr="00A02301">
        <w:rPr>
          <w:rFonts w:ascii="Verdana" w:hAnsi="Verdana"/>
          <w:sz w:val="20"/>
        </w:rPr>
        <w:t>Closely integrating with di</w:t>
      </w:r>
      <w:r w:rsidR="002268AE" w:rsidRPr="00A02301">
        <w:rPr>
          <w:rFonts w:ascii="Verdana" w:hAnsi="Verdana"/>
          <w:sz w:val="20"/>
        </w:rPr>
        <w:t xml:space="preserve">fferent modules whenever needed or as per new government norms. </w:t>
      </w:r>
    </w:p>
    <w:p w:rsidR="008041D2" w:rsidRPr="00A02301" w:rsidRDefault="008041D2" w:rsidP="00D325AC">
      <w:pPr>
        <w:numPr>
          <w:ilvl w:val="0"/>
          <w:numId w:val="21"/>
        </w:numPr>
        <w:spacing w:line="360" w:lineRule="auto"/>
        <w:rPr>
          <w:rFonts w:ascii="Verdana" w:hAnsi="Verdana"/>
          <w:sz w:val="20"/>
        </w:rPr>
      </w:pPr>
      <w:r w:rsidRPr="00A02301">
        <w:rPr>
          <w:rFonts w:ascii="Verdana" w:hAnsi="Verdana"/>
          <w:sz w:val="20"/>
        </w:rPr>
        <w:t xml:space="preserve">Tracking and monitoring the </w:t>
      </w:r>
      <w:r w:rsidR="004964F7" w:rsidRPr="00A02301">
        <w:rPr>
          <w:rFonts w:ascii="Verdana" w:hAnsi="Verdana"/>
          <w:sz w:val="20"/>
        </w:rPr>
        <w:t>requests, which are due to reach production,</w:t>
      </w:r>
      <w:r w:rsidRPr="00A02301">
        <w:rPr>
          <w:rFonts w:ascii="Verdana" w:hAnsi="Verdana"/>
          <w:sz w:val="20"/>
        </w:rPr>
        <w:t xml:space="preserve"> and regularly following up with the end user and the basis team.</w:t>
      </w:r>
    </w:p>
    <w:p w:rsidR="008B0D43" w:rsidRPr="00A02301" w:rsidRDefault="008B0D43" w:rsidP="008700A3">
      <w:pPr>
        <w:pStyle w:val="ListParagraph"/>
        <w:numPr>
          <w:ilvl w:val="0"/>
          <w:numId w:val="21"/>
        </w:numPr>
        <w:spacing w:line="276" w:lineRule="auto"/>
        <w:contextualSpacing/>
        <w:jc w:val="both"/>
        <w:rPr>
          <w:rFonts w:ascii="Verdana" w:hAnsi="Verdana"/>
          <w:sz w:val="20"/>
        </w:rPr>
      </w:pPr>
      <w:r w:rsidRPr="00A02301">
        <w:rPr>
          <w:rFonts w:ascii="Verdana" w:hAnsi="Verdana"/>
          <w:sz w:val="20"/>
        </w:rPr>
        <w:t xml:space="preserve">Complete end to end support on configuration, development and enhancement tasks of FI-CO module -GL, AR, AP, Fixed Assets, Bank accounting, GST, Withholding Tax, Travel and Expenditure, PSM FM, MM, SD, CE, CCA, Order, COPA and profit center accounting. </w:t>
      </w:r>
    </w:p>
    <w:p w:rsidR="008041D2" w:rsidRPr="00A02301" w:rsidRDefault="008041D2" w:rsidP="00D325AC">
      <w:pPr>
        <w:numPr>
          <w:ilvl w:val="0"/>
          <w:numId w:val="21"/>
        </w:numPr>
        <w:spacing w:line="360" w:lineRule="auto"/>
        <w:rPr>
          <w:rFonts w:ascii="Verdana" w:hAnsi="Verdana"/>
          <w:sz w:val="20"/>
        </w:rPr>
      </w:pPr>
      <w:r w:rsidRPr="00A02301">
        <w:rPr>
          <w:rFonts w:ascii="Verdana" w:hAnsi="Verdana"/>
          <w:sz w:val="20"/>
        </w:rPr>
        <w:t>Actively involved for extending support in month end activities, maintenance and troubleshooting.</w:t>
      </w:r>
    </w:p>
    <w:p w:rsidR="00A04CA0" w:rsidRPr="00A02301" w:rsidRDefault="00A04CA0" w:rsidP="00D325AC">
      <w:pPr>
        <w:numPr>
          <w:ilvl w:val="0"/>
          <w:numId w:val="21"/>
        </w:numPr>
        <w:spacing w:line="360" w:lineRule="auto"/>
        <w:rPr>
          <w:rFonts w:ascii="Verdana" w:hAnsi="Verdana"/>
          <w:sz w:val="20"/>
        </w:rPr>
      </w:pPr>
      <w:r w:rsidRPr="00A02301">
        <w:rPr>
          <w:rFonts w:ascii="Verdana" w:hAnsi="Verdana"/>
          <w:sz w:val="20"/>
        </w:rPr>
        <w:t>Concur application support.</w:t>
      </w:r>
    </w:p>
    <w:p w:rsidR="00A04CA0" w:rsidRPr="00A02301" w:rsidRDefault="00A04CA0" w:rsidP="00D325AC">
      <w:pPr>
        <w:numPr>
          <w:ilvl w:val="0"/>
          <w:numId w:val="21"/>
        </w:numPr>
        <w:spacing w:line="360" w:lineRule="auto"/>
        <w:rPr>
          <w:rFonts w:ascii="Verdana" w:hAnsi="Verdana"/>
          <w:sz w:val="20"/>
        </w:rPr>
      </w:pPr>
      <w:r w:rsidRPr="00A02301">
        <w:rPr>
          <w:rFonts w:ascii="Verdana" w:hAnsi="Verdana"/>
          <w:sz w:val="20"/>
        </w:rPr>
        <w:t>Complete support for all FICO, PSM(FM) and MM module support (BAU and Project tasks)</w:t>
      </w:r>
    </w:p>
    <w:p w:rsidR="002B26E0" w:rsidRPr="00A02301" w:rsidRDefault="002B26E0" w:rsidP="00D325AC">
      <w:pPr>
        <w:numPr>
          <w:ilvl w:val="0"/>
          <w:numId w:val="21"/>
        </w:numPr>
        <w:spacing w:line="360" w:lineRule="auto"/>
        <w:rPr>
          <w:rFonts w:ascii="Verdana" w:hAnsi="Verdana"/>
          <w:sz w:val="20"/>
        </w:rPr>
      </w:pPr>
      <w:r w:rsidRPr="00A02301">
        <w:rPr>
          <w:rFonts w:ascii="Verdana" w:hAnsi="Verdana"/>
          <w:sz w:val="20"/>
        </w:rPr>
        <w:t xml:space="preserve">SOD review and </w:t>
      </w:r>
      <w:r w:rsidR="00DC01E2" w:rsidRPr="00A02301">
        <w:rPr>
          <w:rFonts w:ascii="Verdana" w:hAnsi="Verdana"/>
          <w:sz w:val="20"/>
        </w:rPr>
        <w:t>access maintenance for</w:t>
      </w:r>
      <w:r w:rsidRPr="00A02301">
        <w:rPr>
          <w:rFonts w:ascii="Verdana" w:hAnsi="Verdana"/>
          <w:sz w:val="20"/>
        </w:rPr>
        <w:t xml:space="preserve"> Finance and MM users.</w:t>
      </w:r>
    </w:p>
    <w:p w:rsidR="008041D2" w:rsidRPr="00A02301" w:rsidRDefault="008041D2" w:rsidP="00D325AC">
      <w:pPr>
        <w:numPr>
          <w:ilvl w:val="0"/>
          <w:numId w:val="21"/>
        </w:numPr>
        <w:spacing w:line="360" w:lineRule="auto"/>
        <w:rPr>
          <w:rFonts w:ascii="Verdana" w:hAnsi="Verdana"/>
          <w:sz w:val="20"/>
        </w:rPr>
      </w:pPr>
      <w:r w:rsidRPr="00A02301">
        <w:rPr>
          <w:rFonts w:ascii="Verdana" w:hAnsi="Verdana"/>
          <w:sz w:val="20"/>
        </w:rPr>
        <w:t>Coordinating with technical consultants for modifications in outputs and program changes.</w:t>
      </w:r>
    </w:p>
    <w:p w:rsidR="004964F7" w:rsidRPr="00A02301" w:rsidRDefault="004964F7" w:rsidP="004964F7">
      <w:pPr>
        <w:numPr>
          <w:ilvl w:val="0"/>
          <w:numId w:val="21"/>
        </w:numPr>
        <w:spacing w:line="360" w:lineRule="auto"/>
        <w:rPr>
          <w:rFonts w:ascii="Verdana" w:hAnsi="Verdana"/>
          <w:sz w:val="20"/>
        </w:rPr>
      </w:pPr>
      <w:r w:rsidRPr="00A02301">
        <w:rPr>
          <w:rFonts w:ascii="Verdana" w:hAnsi="Verdana"/>
          <w:sz w:val="20"/>
        </w:rPr>
        <w:t>Support for DOA (Delegation of Authority) changes on business operations.</w:t>
      </w:r>
    </w:p>
    <w:p w:rsidR="00E20F8C" w:rsidRPr="00A02301" w:rsidRDefault="00E20F8C" w:rsidP="002268AE">
      <w:pPr>
        <w:numPr>
          <w:ilvl w:val="0"/>
          <w:numId w:val="21"/>
        </w:numPr>
        <w:spacing w:line="360" w:lineRule="auto"/>
        <w:rPr>
          <w:rFonts w:ascii="Verdana" w:hAnsi="Verdana"/>
          <w:sz w:val="20"/>
        </w:rPr>
      </w:pPr>
      <w:r w:rsidRPr="00A02301">
        <w:rPr>
          <w:rFonts w:ascii="Verdana" w:hAnsi="Verdana"/>
          <w:sz w:val="20"/>
        </w:rPr>
        <w:t>Develop or suggest stranded reports f</w:t>
      </w:r>
      <w:r w:rsidR="002268AE" w:rsidRPr="00A02301">
        <w:rPr>
          <w:rFonts w:ascii="Verdana" w:hAnsi="Verdana"/>
          <w:sz w:val="20"/>
        </w:rPr>
        <w:t xml:space="preserve">or make end user work easy. </w:t>
      </w:r>
    </w:p>
    <w:p w:rsidR="002268AE" w:rsidRPr="00A02301" w:rsidRDefault="002268AE" w:rsidP="002268AE">
      <w:pPr>
        <w:numPr>
          <w:ilvl w:val="0"/>
          <w:numId w:val="21"/>
        </w:numPr>
        <w:spacing w:line="360" w:lineRule="auto"/>
        <w:rPr>
          <w:rFonts w:ascii="Verdana" w:hAnsi="Verdana"/>
          <w:sz w:val="20"/>
        </w:rPr>
      </w:pPr>
      <w:r w:rsidRPr="00A02301">
        <w:rPr>
          <w:rFonts w:ascii="Verdana" w:hAnsi="Verdana"/>
          <w:sz w:val="20"/>
        </w:rPr>
        <w:t xml:space="preserve">Propose new automation processes for business users. </w:t>
      </w:r>
    </w:p>
    <w:p w:rsidR="002268AE" w:rsidRPr="00A02301" w:rsidRDefault="002268AE" w:rsidP="002268AE">
      <w:pPr>
        <w:numPr>
          <w:ilvl w:val="0"/>
          <w:numId w:val="21"/>
        </w:numPr>
        <w:spacing w:line="360" w:lineRule="auto"/>
        <w:rPr>
          <w:rFonts w:ascii="Verdana" w:hAnsi="Verdana"/>
          <w:sz w:val="20"/>
        </w:rPr>
      </w:pPr>
      <w:r w:rsidRPr="00A02301">
        <w:rPr>
          <w:rFonts w:ascii="Verdana" w:hAnsi="Verdana"/>
          <w:sz w:val="20"/>
        </w:rPr>
        <w:t>Support for SAP version upgrade.</w:t>
      </w:r>
    </w:p>
    <w:p w:rsidR="002268AE" w:rsidRPr="00A02301" w:rsidRDefault="002268AE" w:rsidP="002268AE">
      <w:pPr>
        <w:numPr>
          <w:ilvl w:val="0"/>
          <w:numId w:val="21"/>
        </w:numPr>
        <w:spacing w:line="360" w:lineRule="auto"/>
        <w:rPr>
          <w:rFonts w:ascii="Verdana" w:hAnsi="Verdana"/>
          <w:sz w:val="20"/>
        </w:rPr>
      </w:pPr>
      <w:r w:rsidRPr="00A02301">
        <w:rPr>
          <w:rFonts w:ascii="Verdana" w:hAnsi="Verdana"/>
          <w:sz w:val="20"/>
        </w:rPr>
        <w:t>Handing SAP Portal issues of FI</w:t>
      </w:r>
      <w:r w:rsidR="008F11B5" w:rsidRPr="00A02301">
        <w:rPr>
          <w:rFonts w:ascii="Verdana" w:hAnsi="Verdana"/>
          <w:sz w:val="20"/>
        </w:rPr>
        <w:t xml:space="preserve"> and MM</w:t>
      </w:r>
      <w:r w:rsidRPr="00A02301">
        <w:rPr>
          <w:rFonts w:ascii="Verdana" w:hAnsi="Verdana"/>
          <w:sz w:val="20"/>
        </w:rPr>
        <w:t xml:space="preserve"> </w:t>
      </w:r>
      <w:r w:rsidR="008F11B5" w:rsidRPr="00A02301">
        <w:rPr>
          <w:rFonts w:ascii="Verdana" w:hAnsi="Verdana"/>
          <w:sz w:val="20"/>
        </w:rPr>
        <w:t>operations (</w:t>
      </w:r>
      <w:r w:rsidRPr="00A02301">
        <w:rPr>
          <w:rFonts w:ascii="Verdana" w:hAnsi="Verdana"/>
          <w:sz w:val="20"/>
        </w:rPr>
        <w:t xml:space="preserve">Travel, Billing, </w:t>
      </w:r>
      <w:r w:rsidR="008F11B5" w:rsidRPr="00A02301">
        <w:rPr>
          <w:rFonts w:ascii="Verdana" w:hAnsi="Verdana"/>
          <w:sz w:val="20"/>
        </w:rPr>
        <w:t>MM and FICO reports)</w:t>
      </w:r>
    </w:p>
    <w:p w:rsidR="00037256" w:rsidRDefault="00003E47" w:rsidP="002268AE">
      <w:pPr>
        <w:numPr>
          <w:ilvl w:val="0"/>
          <w:numId w:val="21"/>
        </w:numPr>
        <w:spacing w:line="360" w:lineRule="auto"/>
        <w:rPr>
          <w:rFonts w:ascii="Verdana" w:hAnsi="Verdana"/>
          <w:sz w:val="20"/>
        </w:rPr>
      </w:pPr>
      <w:r w:rsidRPr="00A02301">
        <w:rPr>
          <w:rFonts w:ascii="Verdana" w:hAnsi="Verdana"/>
          <w:sz w:val="20"/>
        </w:rPr>
        <w:lastRenderedPageBreak/>
        <w:t>Introduce e</w:t>
      </w:r>
      <w:r w:rsidR="00037256" w:rsidRPr="00A02301">
        <w:rPr>
          <w:rFonts w:ascii="Verdana" w:hAnsi="Verdana"/>
          <w:sz w:val="20"/>
        </w:rPr>
        <w:t xml:space="preserve">nhancement and development support for full fill business needs.  </w:t>
      </w:r>
    </w:p>
    <w:p w:rsidR="008041D2" w:rsidRDefault="008041D2" w:rsidP="003D3D23">
      <w:pPr>
        <w:pStyle w:val="BodyTextIndent"/>
        <w:ind w:left="0" w:firstLine="0"/>
        <w:rPr>
          <w:rFonts w:ascii="Verdana" w:hAnsi="Verdana" w:cs="Tahoma"/>
          <w:b/>
          <w:sz w:val="20"/>
        </w:rPr>
      </w:pPr>
      <w:r w:rsidRPr="00A02301">
        <w:rPr>
          <w:rFonts w:ascii="Verdana" w:hAnsi="Verdana" w:cs="Tahoma"/>
          <w:b/>
          <w:sz w:val="20"/>
        </w:rPr>
        <w:t>Project # 2</w:t>
      </w:r>
    </w:p>
    <w:p w:rsidR="00697032" w:rsidRPr="00A02301" w:rsidRDefault="00697032" w:rsidP="003D3D23">
      <w:pPr>
        <w:pStyle w:val="BodyTextIndent"/>
        <w:ind w:left="0" w:firstLine="0"/>
        <w:rPr>
          <w:rFonts w:ascii="Verdana" w:hAnsi="Verdana" w:cs="Tahoma"/>
          <w:b/>
          <w:sz w:val="20"/>
        </w:rPr>
      </w:pPr>
    </w:p>
    <w:p w:rsidR="008041D2" w:rsidRPr="00A02301" w:rsidRDefault="00DC01E2" w:rsidP="003D3D23">
      <w:pPr>
        <w:pStyle w:val="BodyTextIndent"/>
        <w:rPr>
          <w:rFonts w:ascii="Verdana" w:hAnsi="Verdana"/>
        </w:rPr>
      </w:pPr>
      <w:r w:rsidRPr="00A02301">
        <w:rPr>
          <w:rFonts w:ascii="Verdana" w:hAnsi="Verdana" w:cs="Tahoma"/>
          <w:b/>
          <w:sz w:val="20"/>
        </w:rPr>
        <w:t>Organization</w:t>
      </w:r>
      <w:r w:rsidR="008041D2" w:rsidRPr="00A02301">
        <w:rPr>
          <w:rFonts w:ascii="Verdana" w:hAnsi="Verdana" w:cs="Tahoma"/>
          <w:b/>
          <w:sz w:val="20"/>
        </w:rPr>
        <w:tab/>
      </w:r>
      <w:r w:rsidR="008041D2" w:rsidRPr="00A02301">
        <w:rPr>
          <w:rFonts w:ascii="Verdana" w:hAnsi="Verdana" w:cs="Tahoma"/>
          <w:b/>
          <w:sz w:val="20"/>
        </w:rPr>
        <w:tab/>
        <w:t xml:space="preserve">: </w:t>
      </w:r>
      <w:r w:rsidR="00772955" w:rsidRPr="00A02301">
        <w:rPr>
          <w:rFonts w:ascii="Verdana" w:hAnsi="Verdana" w:cs="Tahoma"/>
          <w:b/>
          <w:sz w:val="20"/>
        </w:rPr>
        <w:t>Capgemini Technology Services</w:t>
      </w:r>
    </w:p>
    <w:p w:rsidR="008041D2" w:rsidRPr="00A02301" w:rsidRDefault="00DC01E2" w:rsidP="003D3D23">
      <w:pPr>
        <w:pStyle w:val="BodyTextIndent"/>
        <w:rPr>
          <w:rFonts w:ascii="Verdana" w:hAnsi="Verdana" w:cs="Tahoma"/>
          <w:sz w:val="20"/>
        </w:rPr>
      </w:pPr>
      <w:r w:rsidRPr="00A02301">
        <w:rPr>
          <w:rFonts w:ascii="Verdana" w:hAnsi="Verdana" w:cs="Tahoma"/>
          <w:b/>
          <w:sz w:val="20"/>
        </w:rPr>
        <w:t>Client</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AXA business </w:t>
      </w:r>
      <w:r w:rsidR="006220E1" w:rsidRPr="00A02301">
        <w:rPr>
          <w:rFonts w:ascii="Verdana" w:hAnsi="Verdana" w:cs="Tahoma"/>
          <w:b/>
          <w:sz w:val="20"/>
        </w:rPr>
        <w:t>service</w:t>
      </w:r>
      <w:r w:rsidRPr="00A02301">
        <w:rPr>
          <w:rFonts w:ascii="Verdana" w:hAnsi="Verdana" w:cs="Tahoma"/>
          <w:b/>
          <w:sz w:val="20"/>
        </w:rPr>
        <w:t xml:space="preserve"> </w:t>
      </w:r>
      <w:r w:rsidR="003074C6" w:rsidRPr="00A02301">
        <w:rPr>
          <w:rFonts w:ascii="Verdana" w:hAnsi="Verdana" w:cs="Tahoma"/>
          <w:b/>
          <w:sz w:val="20"/>
        </w:rPr>
        <w:t>– (</w:t>
      </w:r>
      <w:r w:rsidRPr="00A02301">
        <w:rPr>
          <w:rFonts w:ascii="Verdana" w:hAnsi="Verdana" w:cs="Tahoma"/>
          <w:b/>
          <w:sz w:val="20"/>
        </w:rPr>
        <w:t>India</w:t>
      </w:r>
      <w:r w:rsidR="006220E1" w:rsidRPr="00A02301">
        <w:rPr>
          <w:rFonts w:ascii="Verdana" w:hAnsi="Verdana" w:cs="Tahoma"/>
          <w:b/>
          <w:sz w:val="20"/>
        </w:rPr>
        <w:t xml:space="preserve"> and UK)</w:t>
      </w:r>
    </w:p>
    <w:p w:rsidR="008041D2" w:rsidRPr="00A02301" w:rsidRDefault="008041D2" w:rsidP="003D3D23">
      <w:pPr>
        <w:pStyle w:val="BodyTextIndent"/>
        <w:rPr>
          <w:rFonts w:ascii="Verdana" w:hAnsi="Verdana" w:cs="Tahoma"/>
          <w:sz w:val="20"/>
        </w:rPr>
      </w:pPr>
      <w:r w:rsidRPr="00A02301">
        <w:rPr>
          <w:rFonts w:ascii="Verdana" w:hAnsi="Verdana" w:cs="Tahoma"/>
          <w:b/>
          <w:sz w:val="20"/>
        </w:rPr>
        <w:t>Modules Implemented</w:t>
      </w:r>
      <w:r w:rsidRPr="00A02301">
        <w:rPr>
          <w:rFonts w:ascii="Verdana" w:hAnsi="Verdana" w:cs="Tahoma"/>
          <w:b/>
          <w:sz w:val="20"/>
        </w:rPr>
        <w:tab/>
        <w:t>:</w:t>
      </w:r>
      <w:r w:rsidRPr="00A02301">
        <w:rPr>
          <w:rFonts w:ascii="Verdana" w:hAnsi="Verdana" w:cs="Tahoma"/>
          <w:sz w:val="20"/>
        </w:rPr>
        <w:t xml:space="preserve"> FI, CO</w:t>
      </w:r>
      <w:r w:rsidR="00DC01E2" w:rsidRPr="00A02301">
        <w:rPr>
          <w:rFonts w:ascii="Verdana" w:hAnsi="Verdana" w:cs="Tahoma"/>
          <w:sz w:val="20"/>
        </w:rPr>
        <w:t>, MM, PSM-FM, Billing Module(Custom)</w:t>
      </w:r>
    </w:p>
    <w:p w:rsidR="008041D2" w:rsidRPr="00A02301" w:rsidRDefault="008041D2" w:rsidP="003D3D23">
      <w:pPr>
        <w:pStyle w:val="BodyTextIndent"/>
        <w:rPr>
          <w:rFonts w:ascii="Verdana" w:hAnsi="Verdana" w:cs="Tahoma"/>
          <w:sz w:val="20"/>
        </w:rPr>
      </w:pPr>
      <w:r w:rsidRPr="00A02301">
        <w:rPr>
          <w:rFonts w:ascii="Verdana" w:hAnsi="Verdana" w:cs="Tahoma"/>
          <w:b/>
          <w:sz w:val="20"/>
        </w:rPr>
        <w:t>Duration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EE6885" w:rsidRPr="00A02301">
        <w:rPr>
          <w:rFonts w:ascii="Verdana" w:hAnsi="Verdana" w:cs="Tahoma"/>
          <w:sz w:val="20"/>
        </w:rPr>
        <w:t>Feb’16</w:t>
      </w:r>
      <w:r w:rsidR="001857D3" w:rsidRPr="00A02301">
        <w:rPr>
          <w:rFonts w:ascii="Verdana" w:hAnsi="Verdana" w:cs="Tahoma"/>
          <w:sz w:val="20"/>
        </w:rPr>
        <w:t xml:space="preserve"> to June’17</w:t>
      </w:r>
    </w:p>
    <w:p w:rsidR="008041D2" w:rsidRPr="002A1568" w:rsidRDefault="008041D2" w:rsidP="002A1568">
      <w:pPr>
        <w:pStyle w:val="BodyTextIndent"/>
        <w:tabs>
          <w:tab w:val="left" w:pos="720"/>
          <w:tab w:val="left" w:pos="1440"/>
          <w:tab w:val="left" w:pos="2160"/>
          <w:tab w:val="left" w:pos="2880"/>
          <w:tab w:val="left" w:pos="3600"/>
          <w:tab w:val="center" w:pos="5040"/>
        </w:tabs>
        <w:rPr>
          <w:rFonts w:ascii="Verdana" w:hAnsi="Verdana" w:cs="Tahoma"/>
          <w:b/>
          <w:sz w:val="20"/>
        </w:rPr>
      </w:pPr>
      <w:r w:rsidRPr="00A02301">
        <w:rPr>
          <w:rFonts w:ascii="Verdana" w:hAnsi="Verdana" w:cs="Tahoma"/>
          <w:b/>
          <w:sz w:val="20"/>
        </w:rPr>
        <w:t>Project Type</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001857D3" w:rsidRPr="00A02301">
        <w:rPr>
          <w:rFonts w:ascii="Verdana" w:hAnsi="Verdana" w:cs="Tahoma"/>
          <w:b/>
          <w:sz w:val="20"/>
        </w:rPr>
        <w:t>: Implementation</w:t>
      </w:r>
      <w:r w:rsidRPr="00A02301">
        <w:rPr>
          <w:rFonts w:ascii="Verdana" w:hAnsi="Verdana"/>
          <w:sz w:val="20"/>
        </w:rPr>
        <w:t xml:space="preserve">                              </w:t>
      </w:r>
    </w:p>
    <w:p w:rsidR="008041D2" w:rsidRPr="00A02301" w:rsidRDefault="008041D2" w:rsidP="00806C4A">
      <w:pPr>
        <w:pStyle w:val="NoSpacing"/>
        <w:jc w:val="both"/>
        <w:rPr>
          <w:rFonts w:ascii="Verdana" w:hAnsi="Verdana"/>
          <w:b/>
          <w:sz w:val="20"/>
        </w:rPr>
      </w:pPr>
      <w:r w:rsidRPr="00A02301">
        <w:rPr>
          <w:rFonts w:ascii="Verdana" w:hAnsi="Verdana"/>
          <w:b/>
          <w:sz w:val="20"/>
        </w:rPr>
        <w:t>Client Profile:</w:t>
      </w:r>
    </w:p>
    <w:p w:rsidR="008041D2" w:rsidRPr="00A02301" w:rsidRDefault="008041D2" w:rsidP="00806C4A">
      <w:pPr>
        <w:pStyle w:val="NoSpacing"/>
        <w:jc w:val="both"/>
        <w:rPr>
          <w:rFonts w:ascii="Verdana" w:hAnsi="Verdana"/>
          <w:sz w:val="20"/>
        </w:rPr>
      </w:pPr>
    </w:p>
    <w:p w:rsidR="008041D2" w:rsidRDefault="0076461B" w:rsidP="00697032">
      <w:pPr>
        <w:jc w:val="both"/>
        <w:textAlignment w:val="baseline"/>
        <w:rPr>
          <w:rFonts w:ascii="Verdana" w:hAnsi="Verdana"/>
          <w:sz w:val="20"/>
        </w:rPr>
      </w:pPr>
      <w:r w:rsidRPr="00A02301">
        <w:rPr>
          <w:rFonts w:ascii="Verdana" w:hAnsi="Verdana"/>
          <w:sz w:val="20"/>
        </w:rPr>
        <w:t>AXA Business Services is a 100% owned AXA Group Subsidiary based in Bangalore and Pune India. ABS is established in 1999. It is to manage a diverse range of operations for their partners in the AXA Group. Approximately 4000+ staff supporting Life, Actuarial services, Finance operation services, Property &amp; Casualty, Health and Asset Management Businesses Over 40 AXA Entities.</w:t>
      </w:r>
    </w:p>
    <w:p w:rsidR="00697032" w:rsidRPr="00A02301" w:rsidRDefault="00697032" w:rsidP="00697032">
      <w:pPr>
        <w:jc w:val="both"/>
        <w:textAlignment w:val="baseline"/>
        <w:rPr>
          <w:rFonts w:ascii="Verdana" w:hAnsi="Verdana"/>
          <w:sz w:val="20"/>
        </w:rPr>
      </w:pPr>
    </w:p>
    <w:p w:rsidR="00FB6A4F" w:rsidRPr="00A02301" w:rsidRDefault="008041D2" w:rsidP="00806C4A">
      <w:pPr>
        <w:pStyle w:val="NoSpacing"/>
        <w:rPr>
          <w:rFonts w:ascii="Verdana" w:hAnsi="Verdana"/>
          <w:b/>
          <w:sz w:val="20"/>
        </w:rPr>
      </w:pPr>
      <w:r w:rsidRPr="00A02301">
        <w:rPr>
          <w:rFonts w:ascii="Verdana" w:hAnsi="Verdana"/>
          <w:b/>
          <w:sz w:val="20"/>
        </w:rPr>
        <w:t>Responsibilities Held as te</w:t>
      </w:r>
      <w:r w:rsidR="006220E1" w:rsidRPr="00A02301">
        <w:rPr>
          <w:rFonts w:ascii="Verdana" w:hAnsi="Verdana"/>
          <w:b/>
          <w:sz w:val="20"/>
        </w:rPr>
        <w:t>am member</w:t>
      </w:r>
      <w:r w:rsidRPr="00A02301">
        <w:rPr>
          <w:rFonts w:ascii="Verdana" w:hAnsi="Verdana"/>
          <w:b/>
          <w:sz w:val="20"/>
        </w:rPr>
        <w:t xml:space="preserve"> </w:t>
      </w:r>
    </w:p>
    <w:p w:rsidR="00FB6A4F" w:rsidRPr="00A02301" w:rsidRDefault="00FB6A4F" w:rsidP="00806C4A">
      <w:pPr>
        <w:pStyle w:val="NoSpacing"/>
        <w:rPr>
          <w:rFonts w:ascii="Verdana" w:hAnsi="Verdana"/>
          <w:b/>
          <w:sz w:val="20"/>
        </w:rPr>
      </w:pPr>
    </w:p>
    <w:p w:rsidR="008041D2" w:rsidRPr="00A02301" w:rsidRDefault="00E20F8C" w:rsidP="00806C4A">
      <w:pPr>
        <w:pStyle w:val="NoSpacing"/>
        <w:rPr>
          <w:rFonts w:ascii="Verdana" w:hAnsi="Verdana"/>
          <w:b/>
          <w:sz w:val="20"/>
        </w:rPr>
      </w:pPr>
      <w:r w:rsidRPr="00A02301">
        <w:rPr>
          <w:rFonts w:ascii="Verdana" w:hAnsi="Verdana"/>
          <w:b/>
          <w:sz w:val="20"/>
        </w:rPr>
        <w:t xml:space="preserve">FI-CO and </w:t>
      </w:r>
      <w:r w:rsidR="00FB6A4F" w:rsidRPr="00A02301">
        <w:rPr>
          <w:rFonts w:ascii="Verdana" w:hAnsi="Verdana"/>
          <w:b/>
          <w:sz w:val="20"/>
        </w:rPr>
        <w:t xml:space="preserve">MM </w:t>
      </w:r>
      <w:r w:rsidR="008041D2" w:rsidRPr="00A02301">
        <w:rPr>
          <w:rFonts w:ascii="Verdana" w:hAnsi="Verdana"/>
          <w:b/>
          <w:sz w:val="20"/>
        </w:rPr>
        <w:t xml:space="preserve">    </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Configured settings for Company code, Fiscal year variant, posting period variant and field status groups.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Created and assigned document number ranges, defined Tolerance groups for Employees.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Activating New General ledger &amp; Defining Leading and Non leading Ledgers for the same.</w:t>
      </w:r>
    </w:p>
    <w:p w:rsidR="008041D2" w:rsidRPr="00A02301" w:rsidRDefault="008041D2" w:rsidP="0004270F">
      <w:pPr>
        <w:pStyle w:val="NoSpacing"/>
        <w:numPr>
          <w:ilvl w:val="0"/>
          <w:numId w:val="9"/>
        </w:numPr>
        <w:rPr>
          <w:rFonts w:ascii="Verdana" w:hAnsi="Verdana"/>
          <w:sz w:val="20"/>
        </w:rPr>
      </w:pPr>
      <w:r w:rsidRPr="00A02301">
        <w:rPr>
          <w:rFonts w:ascii="Verdana" w:hAnsi="Verdana"/>
          <w:sz w:val="20"/>
        </w:rPr>
        <w:t>Defining Currency of Leading and Non leading ledgers.</w:t>
      </w:r>
    </w:p>
    <w:p w:rsidR="008041D2" w:rsidRPr="00A02301" w:rsidRDefault="008041D2" w:rsidP="00E95D9A">
      <w:pPr>
        <w:pStyle w:val="NoSpacing"/>
        <w:numPr>
          <w:ilvl w:val="0"/>
          <w:numId w:val="9"/>
        </w:numPr>
        <w:rPr>
          <w:rFonts w:ascii="Verdana" w:hAnsi="Verdana"/>
          <w:sz w:val="20"/>
        </w:rPr>
      </w:pPr>
      <w:r w:rsidRPr="00A02301">
        <w:rPr>
          <w:rFonts w:ascii="Verdana" w:hAnsi="Verdana"/>
          <w:sz w:val="20"/>
        </w:rPr>
        <w:t>Define Variants for the real time Integration &amp; Assign the same to Company codes.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Defining the Accounting Principles and Assigning the same to Ledgers group.</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Defining Valuation Area and Valuation Methods.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Creation of Taxation Procedure and assigning Account Keys.</w:t>
      </w:r>
    </w:p>
    <w:p w:rsidR="00E20F8C" w:rsidRPr="00A02301" w:rsidRDefault="00E20F8C" w:rsidP="00806C4A">
      <w:pPr>
        <w:pStyle w:val="NoSpacing"/>
        <w:numPr>
          <w:ilvl w:val="0"/>
          <w:numId w:val="9"/>
        </w:numPr>
        <w:rPr>
          <w:rFonts w:ascii="Verdana" w:hAnsi="Verdana"/>
          <w:sz w:val="20"/>
        </w:rPr>
      </w:pPr>
      <w:r w:rsidRPr="00A02301">
        <w:rPr>
          <w:rFonts w:ascii="Verdana" w:hAnsi="Verdana"/>
          <w:sz w:val="20"/>
        </w:rPr>
        <w:t>Configured withholding tax process.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Created</w:t>
      </w:r>
      <w:r w:rsidR="006220E1" w:rsidRPr="00A02301">
        <w:rPr>
          <w:rFonts w:ascii="Verdana" w:hAnsi="Verdana"/>
          <w:sz w:val="20"/>
        </w:rPr>
        <w:t xml:space="preserve"> all master groups </w:t>
      </w:r>
      <w:r w:rsidRPr="00A02301">
        <w:rPr>
          <w:rFonts w:ascii="Verdana" w:hAnsi="Verdana"/>
          <w:sz w:val="20"/>
        </w:rPr>
        <w:t>and specified number ranges and Screens Layout.</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Maintained Reconciliation accounts, subsidiary ledgers-AR/AP.</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Creation of various payment terms as per the Client specific requir</w:t>
      </w:r>
      <w:r w:rsidR="006220E1" w:rsidRPr="00A02301">
        <w:rPr>
          <w:rFonts w:ascii="Verdana" w:hAnsi="Verdana"/>
          <w:sz w:val="20"/>
        </w:rPr>
        <w:t>ements for Accounts Receivable and Payable transactions.</w:t>
      </w:r>
    </w:p>
    <w:p w:rsidR="00E20F8C" w:rsidRPr="00A02301" w:rsidRDefault="00E20F8C" w:rsidP="00806C4A">
      <w:pPr>
        <w:pStyle w:val="NoSpacing"/>
        <w:numPr>
          <w:ilvl w:val="0"/>
          <w:numId w:val="9"/>
        </w:numPr>
        <w:rPr>
          <w:rFonts w:ascii="Verdana" w:hAnsi="Verdana"/>
          <w:sz w:val="20"/>
        </w:rPr>
      </w:pPr>
      <w:r w:rsidRPr="00A02301">
        <w:rPr>
          <w:rFonts w:ascii="Verdana" w:hAnsi="Verdana"/>
          <w:sz w:val="20"/>
        </w:rPr>
        <w:t>Configured APP program for bulk vendor payments.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Creation of Bank GL, Cash GL, House Bank and Creation of Check Lots.</w:t>
      </w:r>
    </w:p>
    <w:p w:rsidR="008041D2" w:rsidRPr="00A02301" w:rsidRDefault="008041D2" w:rsidP="00C7625A">
      <w:pPr>
        <w:pStyle w:val="NoSpacing"/>
        <w:numPr>
          <w:ilvl w:val="0"/>
          <w:numId w:val="9"/>
        </w:numPr>
        <w:rPr>
          <w:rFonts w:ascii="Verdana" w:hAnsi="Verdana"/>
          <w:sz w:val="20"/>
        </w:rPr>
      </w:pPr>
      <w:r w:rsidRPr="00A02301">
        <w:rPr>
          <w:rFonts w:ascii="Verdana" w:hAnsi="Verdana"/>
          <w:sz w:val="20"/>
        </w:rPr>
        <w:t>Creation of the Asset Classes, Define the depreciation Areas.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Configuring the Chart of depreciation.</w:t>
      </w:r>
    </w:p>
    <w:p w:rsidR="008041D2" w:rsidRPr="00A02301" w:rsidRDefault="008041D2" w:rsidP="00C7625A">
      <w:pPr>
        <w:pStyle w:val="NoSpacing"/>
        <w:numPr>
          <w:ilvl w:val="0"/>
          <w:numId w:val="9"/>
        </w:numPr>
        <w:rPr>
          <w:rFonts w:ascii="Verdana" w:hAnsi="Verdana"/>
          <w:sz w:val="20"/>
        </w:rPr>
      </w:pPr>
      <w:r w:rsidRPr="00A02301">
        <w:rPr>
          <w:rFonts w:ascii="Verdana" w:hAnsi="Verdana"/>
          <w:sz w:val="20"/>
        </w:rPr>
        <w:t>Define the integration of Asset Accounting with General Ledger.</w:t>
      </w:r>
    </w:p>
    <w:p w:rsidR="00FB6A4F" w:rsidRPr="00A02301" w:rsidRDefault="00FB6A4F" w:rsidP="00C7625A">
      <w:pPr>
        <w:pStyle w:val="NoSpacing"/>
        <w:numPr>
          <w:ilvl w:val="0"/>
          <w:numId w:val="9"/>
        </w:numPr>
        <w:rPr>
          <w:rFonts w:ascii="Verdana" w:hAnsi="Verdana"/>
          <w:sz w:val="20"/>
        </w:rPr>
      </w:pPr>
      <w:r w:rsidRPr="00A02301">
        <w:rPr>
          <w:rFonts w:ascii="Verdana" w:hAnsi="Verdana"/>
          <w:sz w:val="20"/>
        </w:rPr>
        <w:t>GST implementation.</w:t>
      </w:r>
    </w:p>
    <w:p w:rsidR="00FB6A4F" w:rsidRPr="00A02301" w:rsidRDefault="00FB6A4F" w:rsidP="00FB6A4F">
      <w:pPr>
        <w:pStyle w:val="NoSpacing"/>
        <w:numPr>
          <w:ilvl w:val="0"/>
          <w:numId w:val="9"/>
        </w:numPr>
        <w:rPr>
          <w:rFonts w:ascii="Verdana" w:hAnsi="Verdana"/>
          <w:sz w:val="20"/>
        </w:rPr>
      </w:pPr>
      <w:r w:rsidRPr="00A02301">
        <w:rPr>
          <w:rFonts w:ascii="Verdana" w:hAnsi="Verdana"/>
          <w:sz w:val="20"/>
        </w:rPr>
        <w:t>TV, MM, FM sub module implementation.</w:t>
      </w:r>
    </w:p>
    <w:p w:rsidR="008041D2" w:rsidRPr="00A02301" w:rsidRDefault="00FB6A4F" w:rsidP="00806C4A">
      <w:pPr>
        <w:pStyle w:val="NoSpacing"/>
        <w:numPr>
          <w:ilvl w:val="0"/>
          <w:numId w:val="9"/>
        </w:numPr>
        <w:rPr>
          <w:rFonts w:ascii="Verdana" w:hAnsi="Verdana"/>
          <w:sz w:val="20"/>
        </w:rPr>
      </w:pPr>
      <w:r w:rsidRPr="00A02301">
        <w:rPr>
          <w:rFonts w:ascii="Verdana" w:hAnsi="Verdana"/>
          <w:sz w:val="20"/>
        </w:rPr>
        <w:t>Integration of FI</w:t>
      </w:r>
      <w:r w:rsidR="00065021" w:rsidRPr="00A02301">
        <w:rPr>
          <w:rFonts w:ascii="Verdana" w:hAnsi="Verdana"/>
          <w:sz w:val="20"/>
        </w:rPr>
        <w:t xml:space="preserve">-CO, </w:t>
      </w:r>
      <w:r w:rsidRPr="00A02301">
        <w:rPr>
          <w:rFonts w:ascii="Verdana" w:hAnsi="Verdana"/>
          <w:sz w:val="20"/>
        </w:rPr>
        <w:t>MM, TV, FM</w:t>
      </w:r>
      <w:r w:rsidR="00065021" w:rsidRPr="00A02301">
        <w:rPr>
          <w:rFonts w:ascii="Verdana" w:hAnsi="Verdana"/>
          <w:sz w:val="20"/>
        </w:rPr>
        <w:t xml:space="preserve">, </w:t>
      </w:r>
      <w:r w:rsidRPr="00A02301">
        <w:rPr>
          <w:rFonts w:ascii="Verdana" w:hAnsi="Verdana"/>
          <w:sz w:val="20"/>
        </w:rPr>
        <w:t>BM.</w:t>
      </w:r>
    </w:p>
    <w:p w:rsidR="00FB6A4F" w:rsidRPr="00A02301" w:rsidRDefault="009C305D" w:rsidP="00806C4A">
      <w:pPr>
        <w:pStyle w:val="NoSpacing"/>
        <w:numPr>
          <w:ilvl w:val="0"/>
          <w:numId w:val="9"/>
        </w:numPr>
        <w:rPr>
          <w:rFonts w:ascii="Verdana" w:hAnsi="Verdana"/>
          <w:sz w:val="20"/>
        </w:rPr>
      </w:pPr>
      <w:r w:rsidRPr="00A02301">
        <w:rPr>
          <w:rFonts w:ascii="Verdana" w:hAnsi="Verdana"/>
          <w:sz w:val="20"/>
        </w:rPr>
        <w:t xml:space="preserve">New </w:t>
      </w:r>
      <w:r w:rsidR="00FB6A4F" w:rsidRPr="00A02301">
        <w:rPr>
          <w:rFonts w:ascii="Verdana" w:hAnsi="Verdana"/>
          <w:sz w:val="20"/>
        </w:rPr>
        <w:t>Validation and substitution rules</w:t>
      </w:r>
      <w:r w:rsidRPr="00A02301">
        <w:rPr>
          <w:rFonts w:ascii="Verdana" w:hAnsi="Verdana"/>
          <w:sz w:val="20"/>
        </w:rPr>
        <w:t xml:space="preserve"> as per business needs. </w:t>
      </w:r>
    </w:p>
    <w:p w:rsidR="002268AE" w:rsidRPr="00A02301" w:rsidRDefault="00E20F8C" w:rsidP="002268AE">
      <w:pPr>
        <w:pStyle w:val="NoSpacing"/>
        <w:numPr>
          <w:ilvl w:val="0"/>
          <w:numId w:val="9"/>
        </w:numPr>
        <w:rPr>
          <w:rFonts w:ascii="Verdana" w:hAnsi="Verdana"/>
          <w:sz w:val="20"/>
        </w:rPr>
      </w:pPr>
      <w:r w:rsidRPr="00A02301">
        <w:rPr>
          <w:rFonts w:ascii="Verdana" w:hAnsi="Verdana"/>
          <w:sz w:val="20"/>
        </w:rPr>
        <w:t xml:space="preserve">Defined upload tools and custom reports with help of technical team. </w:t>
      </w:r>
    </w:p>
    <w:p w:rsidR="009C305D" w:rsidRPr="00A02301" w:rsidRDefault="009C305D" w:rsidP="002268AE">
      <w:pPr>
        <w:pStyle w:val="NoSpacing"/>
        <w:numPr>
          <w:ilvl w:val="0"/>
          <w:numId w:val="9"/>
        </w:numPr>
        <w:rPr>
          <w:rFonts w:ascii="Verdana" w:hAnsi="Verdana"/>
          <w:sz w:val="20"/>
        </w:rPr>
      </w:pPr>
      <w:r w:rsidRPr="00A02301">
        <w:rPr>
          <w:rFonts w:ascii="Verdana" w:hAnsi="Verdana"/>
          <w:sz w:val="20"/>
        </w:rPr>
        <w:t xml:space="preserve">Introduced new enhancement setup for full fill business requirements and fill the gaps. </w:t>
      </w:r>
    </w:p>
    <w:p w:rsidR="008041D2" w:rsidRPr="00A02301" w:rsidRDefault="008041D2" w:rsidP="00806C4A">
      <w:pPr>
        <w:pStyle w:val="NoSpacing"/>
        <w:rPr>
          <w:rFonts w:ascii="Verdana" w:hAnsi="Verdana"/>
          <w:sz w:val="20"/>
        </w:rPr>
      </w:pPr>
    </w:p>
    <w:p w:rsidR="008041D2" w:rsidRPr="00A02301" w:rsidRDefault="008041D2" w:rsidP="00806C4A">
      <w:pPr>
        <w:pStyle w:val="NoSpacing"/>
        <w:rPr>
          <w:rFonts w:ascii="Verdana" w:hAnsi="Verdana"/>
          <w:b/>
          <w:sz w:val="20"/>
        </w:rPr>
      </w:pPr>
      <w:r w:rsidRPr="00A02301">
        <w:rPr>
          <w:rFonts w:ascii="Verdana" w:hAnsi="Verdana"/>
          <w:b/>
          <w:sz w:val="20"/>
        </w:rPr>
        <w:t>Controlling</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Maintaining Controlling Area Settings.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Maintaining Versions.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Default Settings for Automatic Creation of Cost elements.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Defining Cost center Hierarchy as per the reporting requirement of business.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Defining Cost center Categories.</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Maintaining Settings required for Cost center Planning.</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t>Creation of Distribution and Assessment cycles for Plan &amp; Actual Cost allocation.</w:t>
      </w:r>
    </w:p>
    <w:p w:rsidR="008041D2" w:rsidRPr="00A02301" w:rsidRDefault="008041D2" w:rsidP="00806C4A">
      <w:pPr>
        <w:pStyle w:val="NoSpacing"/>
        <w:numPr>
          <w:ilvl w:val="0"/>
          <w:numId w:val="9"/>
        </w:numPr>
        <w:rPr>
          <w:rFonts w:ascii="Verdana" w:hAnsi="Verdana"/>
          <w:sz w:val="20"/>
        </w:rPr>
      </w:pPr>
      <w:r w:rsidRPr="00A02301">
        <w:rPr>
          <w:rFonts w:ascii="Verdana" w:hAnsi="Verdana"/>
          <w:sz w:val="20"/>
        </w:rPr>
        <w:lastRenderedPageBreak/>
        <w:t>Creation of Internal orders types and settlement profile for internal order settlement</w:t>
      </w:r>
    </w:p>
    <w:p w:rsidR="008041D2" w:rsidRPr="00697032" w:rsidRDefault="008041D2" w:rsidP="00405FA3">
      <w:pPr>
        <w:pStyle w:val="NoSpacing"/>
        <w:numPr>
          <w:ilvl w:val="0"/>
          <w:numId w:val="9"/>
        </w:numPr>
        <w:rPr>
          <w:rFonts w:ascii="Verdana" w:hAnsi="Verdana"/>
          <w:sz w:val="20"/>
        </w:rPr>
      </w:pPr>
      <w:r w:rsidRPr="00A02301">
        <w:rPr>
          <w:rFonts w:ascii="Verdana" w:hAnsi="Verdana"/>
          <w:sz w:val="20"/>
        </w:rPr>
        <w:t>Preparation of End user Manuals &amp; Training of Off-shore End users through WEBEX.</w:t>
      </w:r>
    </w:p>
    <w:p w:rsidR="002F4649" w:rsidRDefault="002F4649" w:rsidP="008D60D5">
      <w:pPr>
        <w:pStyle w:val="BodyTextIndent"/>
        <w:ind w:left="0" w:firstLine="0"/>
        <w:rPr>
          <w:rFonts w:ascii="Verdana" w:hAnsi="Verdana" w:cs="Tahoma"/>
          <w:b/>
          <w:sz w:val="20"/>
        </w:rPr>
      </w:pPr>
    </w:p>
    <w:p w:rsidR="008041D2" w:rsidRPr="00A02301" w:rsidRDefault="008041D2" w:rsidP="008D60D5">
      <w:pPr>
        <w:pStyle w:val="BodyTextIndent"/>
        <w:ind w:left="0" w:firstLine="0"/>
        <w:rPr>
          <w:rFonts w:ascii="Verdana" w:hAnsi="Verdana" w:cs="Tahoma"/>
          <w:b/>
          <w:sz w:val="20"/>
        </w:rPr>
      </w:pPr>
      <w:r w:rsidRPr="00A02301">
        <w:rPr>
          <w:rFonts w:ascii="Verdana" w:hAnsi="Verdana" w:cs="Tahoma"/>
          <w:b/>
          <w:sz w:val="20"/>
        </w:rPr>
        <w:t>Project</w:t>
      </w:r>
      <w:r w:rsidR="00E20F8C" w:rsidRPr="00A02301">
        <w:rPr>
          <w:rFonts w:ascii="Verdana" w:hAnsi="Verdana" w:cs="Tahoma"/>
          <w:b/>
          <w:sz w:val="20"/>
        </w:rPr>
        <w:t xml:space="preserve"> # </w:t>
      </w:r>
      <w:r w:rsidR="001C2211">
        <w:rPr>
          <w:rFonts w:ascii="Verdana" w:hAnsi="Verdana" w:cs="Tahoma"/>
          <w:b/>
          <w:sz w:val="20"/>
        </w:rPr>
        <w:t>1</w:t>
      </w:r>
      <w:r w:rsidR="00EA562B" w:rsidRPr="00A02301">
        <w:rPr>
          <w:rFonts w:ascii="Verdana" w:hAnsi="Verdana" w:cs="Tahoma"/>
          <w:b/>
          <w:sz w:val="20"/>
        </w:rPr>
        <w:t xml:space="preserve"> </w:t>
      </w:r>
    </w:p>
    <w:p w:rsidR="008041D2" w:rsidRPr="00A02301" w:rsidRDefault="008041D2" w:rsidP="008D60D5">
      <w:pPr>
        <w:pStyle w:val="BodyTextIndent"/>
        <w:rPr>
          <w:rFonts w:ascii="Verdana" w:hAnsi="Verdana" w:cs="Tahoma"/>
          <w:b/>
          <w:sz w:val="20"/>
        </w:rPr>
      </w:pP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p>
    <w:p w:rsidR="008041D2" w:rsidRPr="00A02301" w:rsidRDefault="008041D2" w:rsidP="008D60D5">
      <w:pPr>
        <w:pStyle w:val="BodyTextIndent"/>
        <w:rPr>
          <w:rFonts w:ascii="Verdana" w:hAnsi="Verdana" w:cs="Tahoma"/>
          <w:b/>
          <w:sz w:val="20"/>
        </w:rPr>
      </w:pPr>
      <w:r w:rsidRPr="00A02301">
        <w:rPr>
          <w:rFonts w:ascii="Verdana" w:hAnsi="Verdana" w:cs="Tahoma"/>
          <w:b/>
          <w:sz w:val="20"/>
        </w:rPr>
        <w:t>Organization</w:t>
      </w:r>
      <w:r w:rsidRPr="00A02301">
        <w:rPr>
          <w:rFonts w:ascii="Verdana" w:hAnsi="Verdana" w:cs="Tahoma"/>
          <w:b/>
          <w:sz w:val="20"/>
        </w:rPr>
        <w:tab/>
      </w:r>
      <w:r w:rsidRPr="00A02301">
        <w:rPr>
          <w:rFonts w:ascii="Verdana" w:hAnsi="Verdana" w:cs="Tahoma"/>
          <w:b/>
          <w:sz w:val="20"/>
        </w:rPr>
        <w:tab/>
        <w:t xml:space="preserve">: </w:t>
      </w:r>
      <w:r w:rsidR="00772955" w:rsidRPr="00A02301">
        <w:rPr>
          <w:rFonts w:ascii="Verdana" w:hAnsi="Verdana" w:cs="Tahoma"/>
          <w:b/>
          <w:sz w:val="20"/>
        </w:rPr>
        <w:t>Capgemini Technology Services</w:t>
      </w:r>
    </w:p>
    <w:p w:rsidR="008041D2" w:rsidRPr="00A02301" w:rsidRDefault="008041D2" w:rsidP="003074C6">
      <w:pPr>
        <w:pStyle w:val="BodyTextIndent"/>
        <w:rPr>
          <w:rFonts w:ascii="Verdana" w:hAnsi="Verdana" w:cs="Tahoma"/>
          <w:sz w:val="20"/>
        </w:rPr>
      </w:pPr>
      <w:r w:rsidRPr="00A02301">
        <w:rPr>
          <w:rFonts w:ascii="Verdana" w:hAnsi="Verdana" w:cs="Tahoma"/>
          <w:b/>
          <w:sz w:val="20"/>
        </w:rPr>
        <w:t>Client</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003074C6" w:rsidRPr="00A02301">
        <w:rPr>
          <w:rFonts w:ascii="Verdana" w:hAnsi="Verdana" w:cs="Tahoma"/>
          <w:b/>
          <w:sz w:val="20"/>
        </w:rPr>
        <w:t>AXA Investment Managers – France</w:t>
      </w:r>
    </w:p>
    <w:p w:rsidR="008041D2" w:rsidRPr="00A02301" w:rsidRDefault="008041D2" w:rsidP="008D60D5">
      <w:pPr>
        <w:pStyle w:val="BodyTextIndent"/>
        <w:rPr>
          <w:rFonts w:ascii="Verdana" w:hAnsi="Verdana" w:cs="Tahoma"/>
          <w:sz w:val="20"/>
        </w:rPr>
      </w:pPr>
      <w:r w:rsidRPr="00A02301">
        <w:rPr>
          <w:rFonts w:ascii="Verdana" w:hAnsi="Verdana" w:cs="Tahoma"/>
          <w:b/>
          <w:sz w:val="20"/>
        </w:rPr>
        <w:t>Modules Implemented</w:t>
      </w:r>
      <w:r w:rsidRPr="00A02301">
        <w:rPr>
          <w:rFonts w:ascii="Verdana" w:hAnsi="Verdana" w:cs="Tahoma"/>
          <w:b/>
          <w:sz w:val="20"/>
        </w:rPr>
        <w:tab/>
        <w:t>:</w:t>
      </w:r>
      <w:r w:rsidR="0065529A" w:rsidRPr="00A02301">
        <w:rPr>
          <w:rFonts w:ascii="Verdana" w:hAnsi="Verdana" w:cs="Tahoma"/>
          <w:sz w:val="20"/>
        </w:rPr>
        <w:t xml:space="preserve"> FI-CO and New general ledger accounting. </w:t>
      </w:r>
    </w:p>
    <w:p w:rsidR="008041D2" w:rsidRPr="00A02301" w:rsidRDefault="008041D2" w:rsidP="008D60D5">
      <w:pPr>
        <w:pStyle w:val="BodyTextIndent"/>
        <w:rPr>
          <w:rFonts w:ascii="Verdana" w:hAnsi="Verdana" w:cs="Tahoma"/>
          <w:sz w:val="20"/>
        </w:rPr>
      </w:pPr>
      <w:r w:rsidRPr="00A02301">
        <w:rPr>
          <w:rFonts w:ascii="Verdana" w:hAnsi="Verdana" w:cs="Tahoma"/>
          <w:b/>
          <w:sz w:val="20"/>
        </w:rPr>
        <w:t>Duration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Pr="00A02301">
        <w:rPr>
          <w:rFonts w:ascii="Verdana" w:hAnsi="Verdana" w:cs="Tahoma"/>
          <w:sz w:val="20"/>
        </w:rPr>
        <w:t>Dec</w:t>
      </w:r>
      <w:r w:rsidR="0065529A" w:rsidRPr="00A02301">
        <w:rPr>
          <w:rFonts w:ascii="Verdana" w:hAnsi="Verdana" w:cs="Tahoma"/>
          <w:sz w:val="20"/>
        </w:rPr>
        <w:t>’</w:t>
      </w:r>
      <w:r w:rsidRPr="00A02301">
        <w:rPr>
          <w:rFonts w:ascii="Verdana" w:hAnsi="Verdana" w:cs="Tahoma"/>
          <w:b/>
          <w:sz w:val="20"/>
        </w:rPr>
        <w:t xml:space="preserve"> </w:t>
      </w:r>
      <w:r w:rsidR="00D5446F" w:rsidRPr="00A02301">
        <w:rPr>
          <w:rFonts w:ascii="Verdana" w:hAnsi="Verdana" w:cs="Tahoma"/>
          <w:sz w:val="20"/>
        </w:rPr>
        <w:t>14 to Jan’ 16</w:t>
      </w:r>
    </w:p>
    <w:p w:rsidR="008041D2" w:rsidRPr="00A02301" w:rsidRDefault="008041D2" w:rsidP="008D60D5">
      <w:pPr>
        <w:pStyle w:val="BodyTextIndent"/>
        <w:rPr>
          <w:rFonts w:ascii="Verdana" w:hAnsi="Verdana" w:cs="Tahoma"/>
          <w:b/>
          <w:sz w:val="20"/>
        </w:rPr>
      </w:pPr>
      <w:r w:rsidRPr="00A02301">
        <w:rPr>
          <w:rFonts w:ascii="Verdana" w:hAnsi="Verdana" w:cs="Tahoma"/>
          <w:b/>
          <w:sz w:val="20"/>
        </w:rPr>
        <w:t>Project Type</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r>
      <w:r w:rsidR="0065529A" w:rsidRPr="00A02301">
        <w:rPr>
          <w:rFonts w:ascii="Verdana" w:hAnsi="Verdana" w:cs="Tahoma"/>
          <w:b/>
          <w:sz w:val="20"/>
        </w:rPr>
        <w:t>: Implementation</w:t>
      </w:r>
    </w:p>
    <w:p w:rsidR="008041D2" w:rsidRPr="00A02301" w:rsidRDefault="008041D2" w:rsidP="008D60D5">
      <w:pPr>
        <w:pStyle w:val="BodyTextIndent"/>
        <w:tabs>
          <w:tab w:val="left" w:pos="720"/>
          <w:tab w:val="left" w:pos="1440"/>
          <w:tab w:val="left" w:pos="2160"/>
          <w:tab w:val="left" w:pos="2880"/>
          <w:tab w:val="left" w:pos="3600"/>
          <w:tab w:val="center" w:pos="5040"/>
        </w:tabs>
        <w:rPr>
          <w:rFonts w:ascii="Verdana" w:hAnsi="Verdana" w:cs="Tahoma"/>
          <w:b/>
          <w:sz w:val="20"/>
        </w:rPr>
      </w:pPr>
    </w:p>
    <w:p w:rsidR="008041D2" w:rsidRPr="00A02301" w:rsidRDefault="008041D2" w:rsidP="00DC2561">
      <w:pPr>
        <w:pStyle w:val="BodyTextIndent"/>
        <w:rPr>
          <w:rFonts w:ascii="Verdana" w:hAnsi="Verdana" w:cs="Tahoma"/>
          <w:sz w:val="20"/>
        </w:rPr>
      </w:pPr>
    </w:p>
    <w:p w:rsidR="008041D2" w:rsidRPr="00A02301" w:rsidRDefault="008041D2" w:rsidP="00DC2561">
      <w:pPr>
        <w:pStyle w:val="BodyTextIndent"/>
        <w:ind w:left="0" w:firstLine="0"/>
        <w:rPr>
          <w:rFonts w:ascii="Verdana" w:hAnsi="Verdana" w:cs="Tahoma"/>
          <w:b/>
          <w:i/>
          <w:sz w:val="20"/>
          <w:u w:val="single"/>
        </w:rPr>
      </w:pPr>
      <w:r w:rsidRPr="00A02301">
        <w:rPr>
          <w:rFonts w:ascii="Verdana" w:hAnsi="Verdana"/>
          <w:b/>
          <w:sz w:val="20"/>
        </w:rPr>
        <w:t>Client Profile:</w:t>
      </w:r>
    </w:p>
    <w:p w:rsidR="008041D2" w:rsidRPr="00A02301" w:rsidRDefault="00577CA6" w:rsidP="00310F2F">
      <w:pPr>
        <w:pStyle w:val="NormalWeb"/>
        <w:rPr>
          <w:rFonts w:ascii="Verdana" w:hAnsi="Verdana"/>
          <w:sz w:val="20"/>
          <w:szCs w:val="20"/>
        </w:rPr>
      </w:pPr>
      <w:r w:rsidRPr="00A02301">
        <w:rPr>
          <w:rFonts w:ascii="Verdana" w:hAnsi="Verdana"/>
          <w:sz w:val="20"/>
          <w:szCs w:val="20"/>
        </w:rPr>
        <w:t>AXA Investment Managers UK Limited provides investment management services. The Company offers range of funds which invest in fixed income, equities, alternatives, and multi asset client solutions. AXA Investment Managers serves clients worldwide.</w:t>
      </w:r>
    </w:p>
    <w:p w:rsidR="008041D2" w:rsidRPr="00A02301" w:rsidRDefault="008041D2" w:rsidP="00310F2F">
      <w:pPr>
        <w:pStyle w:val="NormalWeb"/>
        <w:rPr>
          <w:rFonts w:ascii="Verdana" w:hAnsi="Verdana"/>
          <w:b/>
          <w:sz w:val="20"/>
          <w:szCs w:val="20"/>
        </w:rPr>
      </w:pPr>
      <w:r w:rsidRPr="00A02301">
        <w:rPr>
          <w:rFonts w:ascii="Verdana" w:hAnsi="Verdana"/>
          <w:b/>
          <w:sz w:val="20"/>
          <w:szCs w:val="20"/>
        </w:rPr>
        <w:t>Role &amp; Responsibilities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Understanding the business requirement of the organization</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Preparation of Blue print for implementing the project.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Implementation of the project.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Validate the reports requirements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Validate any changes in customize.</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Provide training to end-user.</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Sort out day to day queries of end users.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Enhancement of the SAP for end user based on requirement.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Attend meetings with the client.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Gather Information on their current business processes and prepare a document.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Gather information on their business requirements and prepare.</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Data Mapping-Mapping the source data element for each data element in the target environment.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Gap Analysis-finding the gap between As-Is and To-Be processes.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Document on requirements gathered during workshops which is nothing but Business Blueprint.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Functional testing and Integration Testing.</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Configure Global settings and Enterprise structure settings.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Configure G/L, A/P, A/R sub modules.</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Prepare End user training Document.</w:t>
      </w:r>
    </w:p>
    <w:p w:rsidR="0065529A" w:rsidRPr="00A02301" w:rsidRDefault="0065529A" w:rsidP="00F02ED1">
      <w:pPr>
        <w:numPr>
          <w:ilvl w:val="0"/>
          <w:numId w:val="21"/>
        </w:numPr>
        <w:spacing w:line="360" w:lineRule="auto"/>
        <w:rPr>
          <w:rFonts w:ascii="Verdana" w:hAnsi="Verdana"/>
          <w:sz w:val="20"/>
        </w:rPr>
      </w:pPr>
      <w:r w:rsidRPr="00A02301">
        <w:rPr>
          <w:rFonts w:ascii="Verdana" w:hAnsi="Verdana"/>
          <w:sz w:val="20"/>
        </w:rPr>
        <w:t>Prepare workflow which is nothing but sequence of business processes flow to complete the project within defined scope, budget and time.</w:t>
      </w:r>
    </w:p>
    <w:p w:rsidR="00F87677" w:rsidRPr="00A02301" w:rsidRDefault="0065529A" w:rsidP="00F87677">
      <w:pPr>
        <w:numPr>
          <w:ilvl w:val="0"/>
          <w:numId w:val="21"/>
        </w:numPr>
        <w:spacing w:line="360" w:lineRule="auto"/>
        <w:rPr>
          <w:rFonts w:ascii="Verdana" w:hAnsi="Verdana"/>
          <w:sz w:val="20"/>
        </w:rPr>
      </w:pPr>
      <w:r w:rsidRPr="00A02301">
        <w:rPr>
          <w:rFonts w:ascii="Verdana" w:hAnsi="Verdana"/>
          <w:sz w:val="20"/>
        </w:rPr>
        <w:lastRenderedPageBreak/>
        <w:t>Production support after the product goes Live</w:t>
      </w:r>
      <w:r w:rsidR="00F02ED1" w:rsidRPr="00A02301">
        <w:rPr>
          <w:rFonts w:ascii="Verdana" w:hAnsi="Verdana"/>
          <w:sz w:val="20"/>
        </w:rPr>
        <w:t>.</w:t>
      </w:r>
    </w:p>
    <w:p w:rsidR="00F87677" w:rsidRPr="00A02301" w:rsidRDefault="00F87677" w:rsidP="002F4649">
      <w:pPr>
        <w:spacing w:line="360" w:lineRule="auto"/>
        <w:rPr>
          <w:rFonts w:ascii="Verdana" w:hAnsi="Verdana"/>
          <w:sz w:val="20"/>
        </w:rPr>
      </w:pPr>
    </w:p>
    <w:p w:rsidR="00391C71" w:rsidRDefault="00F8371E" w:rsidP="00F87677">
      <w:pPr>
        <w:pStyle w:val="BodyTextIndent"/>
        <w:pBdr>
          <w:top w:val="single" w:sz="4" w:space="1" w:color="000000"/>
          <w:left w:val="single" w:sz="4" w:space="4" w:color="000000"/>
          <w:bottom w:val="single" w:sz="4" w:space="1" w:color="000000"/>
          <w:right w:val="single" w:sz="4" w:space="4" w:color="000000"/>
        </w:pBdr>
        <w:ind w:left="142" w:firstLine="0"/>
        <w:jc w:val="center"/>
        <w:rPr>
          <w:rFonts w:ascii="Verdana" w:hAnsi="Verdana" w:cs="Tahoma"/>
          <w:color w:val="4F81BD" w:themeColor="accent1"/>
          <w:sz w:val="20"/>
        </w:rPr>
      </w:pPr>
      <w:r w:rsidRPr="00A02301">
        <w:rPr>
          <w:rFonts w:ascii="Verdana" w:hAnsi="Verdana" w:cs="Tahoma"/>
          <w:b/>
          <w:color w:val="4F81BD" w:themeColor="accent1"/>
          <w:sz w:val="20"/>
        </w:rPr>
        <w:t xml:space="preserve">Domain </w:t>
      </w:r>
      <w:r w:rsidR="00391C71" w:rsidRPr="00A02301">
        <w:rPr>
          <w:rFonts w:ascii="Verdana" w:hAnsi="Verdana" w:cs="Tahoma"/>
          <w:b/>
          <w:color w:val="4F81BD" w:themeColor="accent1"/>
          <w:sz w:val="20"/>
        </w:rPr>
        <w:t>experience (</w:t>
      </w:r>
      <w:r w:rsidR="00F87677" w:rsidRPr="00A02301">
        <w:rPr>
          <w:rFonts w:ascii="Verdana" w:hAnsi="Verdana" w:cs="Tahoma"/>
          <w:b/>
          <w:color w:val="4F81BD" w:themeColor="accent1"/>
          <w:sz w:val="20"/>
        </w:rPr>
        <w:t>NON-SAP)</w:t>
      </w:r>
    </w:p>
    <w:p w:rsidR="00391C71" w:rsidRPr="00391C71" w:rsidRDefault="00391C71" w:rsidP="00391C71"/>
    <w:p w:rsidR="00391C71" w:rsidRDefault="00391C71" w:rsidP="00391C71">
      <w:pPr>
        <w:pStyle w:val="BodyTextIndent"/>
        <w:rPr>
          <w:rFonts w:ascii="Verdana" w:hAnsi="Verdana" w:cs="Tahoma"/>
          <w:b/>
          <w:sz w:val="20"/>
        </w:rPr>
      </w:pPr>
    </w:p>
    <w:p w:rsidR="00391C71" w:rsidRPr="00A02301" w:rsidRDefault="00391C71" w:rsidP="00391C71">
      <w:pPr>
        <w:pStyle w:val="BodyTextIndent"/>
        <w:rPr>
          <w:rFonts w:ascii="Verdana" w:hAnsi="Verdana" w:cs="Tahoma"/>
          <w:b/>
          <w:sz w:val="20"/>
        </w:rPr>
      </w:pPr>
      <w:r w:rsidRPr="00A02301">
        <w:rPr>
          <w:rFonts w:ascii="Verdana" w:hAnsi="Verdana" w:cs="Tahoma"/>
          <w:b/>
          <w:sz w:val="20"/>
        </w:rPr>
        <w:t>Organization</w:t>
      </w:r>
      <w:r w:rsidRPr="00A02301">
        <w:rPr>
          <w:rFonts w:ascii="Verdana" w:hAnsi="Verdana" w:cs="Tahoma"/>
          <w:b/>
          <w:sz w:val="20"/>
        </w:rPr>
        <w:tab/>
      </w:r>
      <w:r w:rsidRPr="00A02301">
        <w:rPr>
          <w:rFonts w:ascii="Verdana" w:hAnsi="Verdana" w:cs="Tahoma"/>
          <w:b/>
          <w:sz w:val="20"/>
        </w:rPr>
        <w:tab/>
        <w:t xml:space="preserve">: </w:t>
      </w:r>
      <w:r w:rsidRPr="00A02301">
        <w:rPr>
          <w:rFonts w:ascii="Verdana" w:hAnsi="Verdana" w:cs="Arial"/>
          <w:b/>
          <w:sz w:val="20"/>
        </w:rPr>
        <w:t>V.RAO &amp; GOPI chartered accountants</w:t>
      </w:r>
    </w:p>
    <w:p w:rsidR="00391C71" w:rsidRPr="00A02301" w:rsidRDefault="00391C71" w:rsidP="00391C71">
      <w:pPr>
        <w:pStyle w:val="BodyTextIndent"/>
        <w:rPr>
          <w:rFonts w:ascii="Verdana" w:hAnsi="Verdana" w:cs="Tahoma"/>
          <w:sz w:val="20"/>
        </w:rPr>
      </w:pPr>
      <w:r w:rsidRPr="00A02301">
        <w:rPr>
          <w:rFonts w:ascii="Verdana" w:hAnsi="Verdana" w:cs="Tahoma"/>
          <w:b/>
          <w:sz w:val="20"/>
        </w:rPr>
        <w:t>Duration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Pr="00A02301">
        <w:rPr>
          <w:rFonts w:ascii="Verdana" w:hAnsi="Verdana" w:cs="Tahoma"/>
          <w:sz w:val="20"/>
        </w:rPr>
        <w:t>Dec’</w:t>
      </w:r>
      <w:r w:rsidRPr="00A02301">
        <w:rPr>
          <w:rFonts w:ascii="Verdana" w:hAnsi="Verdana" w:cs="Tahoma"/>
          <w:b/>
          <w:sz w:val="20"/>
        </w:rPr>
        <w:t xml:space="preserve"> </w:t>
      </w:r>
      <w:r w:rsidRPr="00A02301">
        <w:rPr>
          <w:rFonts w:ascii="Verdana" w:hAnsi="Verdana" w:cs="Tahoma"/>
          <w:sz w:val="20"/>
        </w:rPr>
        <w:t>09 to Dec’ 14</w:t>
      </w:r>
    </w:p>
    <w:p w:rsidR="00391C71" w:rsidRPr="00A02301" w:rsidRDefault="00391C71" w:rsidP="00391C71">
      <w:pPr>
        <w:pStyle w:val="BodyTextIndent"/>
        <w:rPr>
          <w:rFonts w:ascii="Verdana" w:hAnsi="Verdana" w:cs="Tahoma"/>
          <w:sz w:val="20"/>
        </w:rPr>
      </w:pPr>
      <w:r w:rsidRPr="00A02301">
        <w:rPr>
          <w:rFonts w:ascii="Verdana" w:hAnsi="Verdana" w:cs="Tahoma"/>
          <w:b/>
          <w:sz w:val="20"/>
        </w:rPr>
        <w:t>Designation</w:t>
      </w:r>
      <w:r w:rsidRPr="00A02301">
        <w:rPr>
          <w:rFonts w:ascii="Verdana" w:hAnsi="Verdana" w:cs="Tahoma"/>
          <w:b/>
          <w:sz w:val="20"/>
        </w:rPr>
        <w:tab/>
      </w:r>
      <w:r w:rsidRPr="00A02301">
        <w:rPr>
          <w:rFonts w:ascii="Verdana" w:hAnsi="Verdana" w:cs="Tahoma"/>
          <w:b/>
          <w:sz w:val="20"/>
        </w:rPr>
        <w:tab/>
      </w:r>
      <w:r w:rsidRPr="00A02301">
        <w:rPr>
          <w:rFonts w:ascii="Verdana" w:hAnsi="Verdana" w:cs="Tahoma"/>
          <w:b/>
          <w:sz w:val="20"/>
        </w:rPr>
        <w:tab/>
        <w:t xml:space="preserve">: </w:t>
      </w:r>
      <w:r w:rsidRPr="00A02301">
        <w:rPr>
          <w:rFonts w:ascii="Verdana" w:hAnsi="Verdana" w:cs="Tahoma"/>
          <w:sz w:val="20"/>
        </w:rPr>
        <w:t>Audit assistant</w:t>
      </w:r>
    </w:p>
    <w:p w:rsidR="00391C71" w:rsidRPr="00A02301" w:rsidRDefault="00391C71" w:rsidP="00391C71">
      <w:pPr>
        <w:pStyle w:val="BodyTextIndent"/>
        <w:rPr>
          <w:rFonts w:ascii="Verdana" w:hAnsi="Verdana" w:cs="Tahoma"/>
          <w:b/>
          <w:sz w:val="20"/>
        </w:rPr>
      </w:pPr>
    </w:p>
    <w:p w:rsidR="00391C71" w:rsidRPr="00A02301" w:rsidRDefault="00391C71" w:rsidP="00391C71">
      <w:pPr>
        <w:pStyle w:val="BodyTextIndent"/>
        <w:rPr>
          <w:rFonts w:ascii="Verdana" w:hAnsi="Verdana" w:cs="Tahoma"/>
          <w:b/>
          <w:sz w:val="20"/>
        </w:rPr>
      </w:pPr>
    </w:p>
    <w:p w:rsidR="00391C71" w:rsidRPr="00A02301" w:rsidRDefault="00391C71" w:rsidP="00391C71">
      <w:pPr>
        <w:pStyle w:val="ListParagraph"/>
        <w:spacing w:after="200" w:line="360" w:lineRule="auto"/>
        <w:ind w:left="0"/>
        <w:jc w:val="both"/>
        <w:rPr>
          <w:rFonts w:ascii="Verdana" w:hAnsi="Verdana" w:cs="Tahoma"/>
          <w:b/>
          <w:sz w:val="20"/>
        </w:rPr>
      </w:pPr>
      <w:r w:rsidRPr="00A02301">
        <w:rPr>
          <w:rFonts w:ascii="Verdana" w:hAnsi="Verdana" w:cs="Tahoma"/>
          <w:b/>
          <w:sz w:val="20"/>
        </w:rPr>
        <w:t xml:space="preserve">Roles &amp; Responsibilities: - </w:t>
      </w:r>
    </w:p>
    <w:p w:rsidR="00391C71" w:rsidRPr="00A02301" w:rsidRDefault="00391C71" w:rsidP="00391C71">
      <w:pPr>
        <w:numPr>
          <w:ilvl w:val="0"/>
          <w:numId w:val="21"/>
        </w:numPr>
        <w:spacing w:line="360" w:lineRule="auto"/>
        <w:rPr>
          <w:rFonts w:ascii="Verdana" w:hAnsi="Verdana"/>
          <w:sz w:val="20"/>
        </w:rPr>
      </w:pPr>
      <w:r w:rsidRPr="00A02301">
        <w:rPr>
          <w:rFonts w:ascii="Verdana" w:hAnsi="Verdana"/>
          <w:sz w:val="20"/>
        </w:rPr>
        <w:t>Involved in updating day-to-day accounting work.</w:t>
      </w:r>
    </w:p>
    <w:p w:rsidR="00391C71" w:rsidRPr="00A02301" w:rsidRDefault="00391C71" w:rsidP="00391C71">
      <w:pPr>
        <w:numPr>
          <w:ilvl w:val="0"/>
          <w:numId w:val="33"/>
        </w:numPr>
        <w:tabs>
          <w:tab w:val="left" w:pos="1080"/>
        </w:tabs>
        <w:spacing w:line="360" w:lineRule="auto"/>
        <w:rPr>
          <w:rFonts w:ascii="Verdana" w:hAnsi="Verdana"/>
          <w:sz w:val="20"/>
        </w:rPr>
      </w:pPr>
      <w:r w:rsidRPr="00A02301">
        <w:rPr>
          <w:rFonts w:ascii="Verdana" w:hAnsi="Verdana"/>
          <w:sz w:val="20"/>
        </w:rPr>
        <w:t>Involved in preparation of half yearly and yearly financial statements like P&amp;L and Balance sheets.</w:t>
      </w:r>
    </w:p>
    <w:p w:rsidR="00391C71" w:rsidRPr="00A02301" w:rsidRDefault="00391C71" w:rsidP="00391C71">
      <w:pPr>
        <w:pStyle w:val="BodyText"/>
        <w:numPr>
          <w:ilvl w:val="0"/>
          <w:numId w:val="33"/>
        </w:numPr>
        <w:suppressAutoHyphens/>
        <w:spacing w:after="0" w:line="360" w:lineRule="auto"/>
        <w:rPr>
          <w:rFonts w:ascii="Verdana" w:hAnsi="Verdana"/>
          <w:sz w:val="20"/>
        </w:rPr>
      </w:pPr>
      <w:r w:rsidRPr="00A02301">
        <w:rPr>
          <w:rFonts w:ascii="Verdana" w:hAnsi="Verdana"/>
          <w:sz w:val="20"/>
        </w:rPr>
        <w:t>Maintaining Books of Accounts.</w:t>
      </w:r>
    </w:p>
    <w:p w:rsidR="00391C71" w:rsidRPr="00A02301" w:rsidRDefault="00391C71" w:rsidP="00391C71">
      <w:pPr>
        <w:numPr>
          <w:ilvl w:val="0"/>
          <w:numId w:val="33"/>
        </w:numPr>
        <w:spacing w:line="360" w:lineRule="auto"/>
        <w:rPr>
          <w:rFonts w:ascii="Verdana" w:hAnsi="Verdana"/>
          <w:sz w:val="20"/>
        </w:rPr>
      </w:pPr>
      <w:r w:rsidRPr="00A02301">
        <w:rPr>
          <w:rFonts w:ascii="Verdana" w:hAnsi="Verdana"/>
          <w:sz w:val="20"/>
        </w:rPr>
        <w:t>Cash book and petty cash handling.</w:t>
      </w:r>
    </w:p>
    <w:p w:rsidR="00391C71" w:rsidRPr="00A02301" w:rsidRDefault="00391C71" w:rsidP="00391C71">
      <w:pPr>
        <w:numPr>
          <w:ilvl w:val="0"/>
          <w:numId w:val="33"/>
        </w:numPr>
        <w:tabs>
          <w:tab w:val="left" w:pos="1080"/>
        </w:tabs>
        <w:spacing w:line="360" w:lineRule="auto"/>
        <w:rPr>
          <w:rFonts w:ascii="Verdana" w:hAnsi="Verdana"/>
          <w:sz w:val="20"/>
        </w:rPr>
      </w:pPr>
      <w:r w:rsidRPr="00A02301">
        <w:rPr>
          <w:rFonts w:ascii="Verdana" w:hAnsi="Verdana"/>
          <w:sz w:val="20"/>
        </w:rPr>
        <w:t>Responsible for compliance of customer Issues and regulation.</w:t>
      </w:r>
    </w:p>
    <w:p w:rsidR="00391C71" w:rsidRPr="00A02301" w:rsidRDefault="00391C71" w:rsidP="00391C71">
      <w:pPr>
        <w:numPr>
          <w:ilvl w:val="0"/>
          <w:numId w:val="33"/>
        </w:numPr>
        <w:tabs>
          <w:tab w:val="left" w:pos="1080"/>
        </w:tabs>
        <w:spacing w:line="360" w:lineRule="auto"/>
        <w:rPr>
          <w:rFonts w:ascii="Verdana" w:hAnsi="Verdana"/>
          <w:sz w:val="20"/>
        </w:rPr>
      </w:pPr>
      <w:r w:rsidRPr="00A02301">
        <w:rPr>
          <w:rFonts w:ascii="Verdana" w:hAnsi="Verdana"/>
          <w:sz w:val="20"/>
        </w:rPr>
        <w:t>Following up of the banking activities like deposits and payments.</w:t>
      </w:r>
    </w:p>
    <w:p w:rsidR="00391C71" w:rsidRPr="00A02301" w:rsidRDefault="00391C71" w:rsidP="00391C71">
      <w:pPr>
        <w:numPr>
          <w:ilvl w:val="0"/>
          <w:numId w:val="33"/>
        </w:numPr>
        <w:spacing w:line="360" w:lineRule="auto"/>
        <w:rPr>
          <w:rFonts w:ascii="Verdana" w:hAnsi="Verdana"/>
          <w:sz w:val="20"/>
        </w:rPr>
      </w:pPr>
      <w:r w:rsidRPr="00A02301">
        <w:rPr>
          <w:rFonts w:ascii="Verdana" w:hAnsi="Verdana"/>
          <w:sz w:val="20"/>
        </w:rPr>
        <w:t>Preparation and Generation of monthly close of Financial Statements.</w:t>
      </w:r>
    </w:p>
    <w:p w:rsidR="00F8371E" w:rsidRPr="00391C71" w:rsidRDefault="00F8371E" w:rsidP="00391C71">
      <w:pPr>
        <w:tabs>
          <w:tab w:val="left" w:pos="1000"/>
        </w:tabs>
      </w:pPr>
    </w:p>
    <w:sectPr w:rsidR="00F8371E" w:rsidRPr="00391C71" w:rsidSect="004524EA">
      <w:headerReference w:type="default" r:id="rId8"/>
      <w:footerReference w:type="default" r:id="rId9"/>
      <w:endnotePr>
        <w:numFmt w:val="decimal"/>
      </w:endnotePr>
      <w:pgSz w:w="11909" w:h="16834" w:code="9"/>
      <w:pgMar w:top="540" w:right="929" w:bottom="810" w:left="9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4AB5" w:rsidRDefault="002A4AB5">
      <w:r>
        <w:separator/>
      </w:r>
    </w:p>
  </w:endnote>
  <w:endnote w:type="continuationSeparator" w:id="0">
    <w:p w:rsidR="002A4AB5" w:rsidRDefault="002A4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41D2" w:rsidRDefault="00C06061" w:rsidP="0063718F">
    <w:pPr>
      <w:pStyle w:val="Footer"/>
      <w:tabs>
        <w:tab w:val="clear" w:pos="8640"/>
        <w:tab w:val="right" w:pos="9810"/>
      </w:tabs>
      <w:rPr>
        <w:rFonts w:ascii="Mangal" w:hAnsi="Mangal" w:cs="Mangal"/>
        <w:sz w:val="20"/>
      </w:rPr>
    </w:pPr>
    <w:r>
      <w:rPr>
        <w:noProof/>
        <w:lang w:val="pl-PL" w:eastAsia="pl-PL"/>
      </w:rPr>
      <mc:AlternateContent>
        <mc:Choice Requires="wps">
          <w:drawing>
            <wp:anchor distT="0" distB="0" distL="114300" distR="114300" simplePos="0" relativeHeight="251657216" behindDoc="0" locked="0" layoutInCell="1" allowOverlap="1">
              <wp:simplePos x="0" y="0"/>
              <wp:positionH relativeFrom="column">
                <wp:posOffset>-22860</wp:posOffset>
              </wp:positionH>
              <wp:positionV relativeFrom="paragraph">
                <wp:posOffset>87630</wp:posOffset>
              </wp:positionV>
              <wp:extent cx="6499860" cy="0"/>
              <wp:effectExtent l="5715" t="11430" r="9525" b="762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986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5D83"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6.9pt" to="510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5AFAIAACkEAAAOAAAAZHJzL2Uyb0RvYy54bWysU8GO2jAQvVfqP1i+QxIaKIkIq4pAL7SL&#10;tNsPMLZDrDq2ZRsCqvrvHRuC2PZSVVUkZ+yZeX4zb7x4OncSnbh1QqsKZ+MUI66oZkIdKvztdTOa&#10;Y+Q8UYxIrXiFL9zhp+X7d4velHyiWy0ZtwhAlCt7U+HWe1MmiaMt74gba8MVOBttO+Jhaw8Js6QH&#10;9E4mkzSdJb22zFhNuXNwWl+deBnxm4ZT/9w0jnskKwzcfFxtXPdhTZYLUh4sMa2gNxrkH1h0RCi4&#10;9A5VE0/Q0Yo/oDpBrXa68WOqu0Q3jaA81gDVZOlv1by0xPBYCzTHmXub3P+DpV9PO4sEq/AEI0U6&#10;kGgrFEdZHlrTG1dCxErtbCiOntWL2Wr63SGlVy1RBx4pvl4M5GUhI3mTEjbOwAX7/otmEEOOXsc+&#10;nRvbBUjoADpHOS53OfjZIwqHs7wo5jNQjQ6+hJRDorHOf+a6Q8GosATSEZicts4HIqQcQsI9Sm+E&#10;lFFtqVBf4WI6mcYEp6VgwRnCnD3sV9KiE4F5KWbhi1WB5zHM6qNiEazlhK1vtidCXm24XKqAB6UA&#10;nZt1HYgfRVqs5+t5Psons/UoT+t69GmzykezTfZxWn+oV6s6+xmoZXnZCsa4CuyG4czyvxP/9kyu&#10;Y3Ufz3sbkrfosV9AdvhH0lHLIN91EPaaXXZ20BjmMQbf3k4Y+Mc92I8vfPkLAAD//wMAUEsDBBQA&#10;BgAIAAAAIQCJTNOq2QAAAAkBAAAPAAAAZHJzL2Rvd25yZXYueG1sTE9bT8IwFH438T80h8Q3aJFI&#10;cK4jxkhioj448L2sh3VhPV3WDua/9xAf5PG75Lvk69G34oR9bAJpmM8UCKQq2IZqDbvtZroCEZMh&#10;a9pAqOEHI6yL25vcZDac6QtPZaoFh1DMjAaXUpdJGSuH3sRZ6JBYO4Tem8Swr6XtzZnDfSvvlVpK&#10;bxriBmc6fHFYHcvBaxhWD5+b8DZ/DduPaL8PTpXvjzut7ybj8xOIhGP6N8NlPk+Hgjftw0A2ilbD&#10;dLFkJ/MLfnDRFfeB2P8xssjl9YPiFwAA//8DAFBLAQItABQABgAIAAAAIQC2gziS/gAAAOEBAAAT&#10;AAAAAAAAAAAAAAAAAAAAAABbQ29udGVudF9UeXBlc10ueG1sUEsBAi0AFAAGAAgAAAAhADj9If/W&#10;AAAAlAEAAAsAAAAAAAAAAAAAAAAALwEAAF9yZWxzLy5yZWxzUEsBAi0AFAAGAAgAAAAhADeynkAU&#10;AgAAKQQAAA4AAAAAAAAAAAAAAAAALgIAAGRycy9lMm9Eb2MueG1sUEsBAi0AFAAGAAgAAAAhAIlM&#10;06rZAAAACQEAAA8AAAAAAAAAAAAAAAAAbgQAAGRycy9kb3ducmV2LnhtbFBLBQYAAAAABAAEAPMA&#10;AAB0BQAAAAA=&#10;" strokecolor="#969696"/>
          </w:pict>
        </mc:Fallback>
      </mc:AlternateContent>
    </w:r>
  </w:p>
  <w:p w:rsidR="008041D2" w:rsidRPr="00761388" w:rsidRDefault="00F55AA0" w:rsidP="005E65BF">
    <w:pPr>
      <w:pStyle w:val="Footer"/>
      <w:tabs>
        <w:tab w:val="clear" w:pos="8640"/>
        <w:tab w:val="right" w:pos="10170"/>
      </w:tabs>
      <w:rPr>
        <w:rFonts w:ascii="Mangal" w:hAnsi="Mangal" w:cs="Mangal"/>
        <w:color w:val="999999"/>
        <w:sz w:val="20"/>
      </w:rPr>
    </w:pPr>
    <w:r>
      <w:rPr>
        <w:rFonts w:ascii="Tahoma" w:hAnsi="Tahoma" w:cs="Tahoma"/>
        <w:color w:val="999999"/>
        <w:sz w:val="18"/>
        <w:szCs w:val="18"/>
      </w:rPr>
      <w:t>Chandu</w:t>
    </w:r>
    <w:r w:rsidR="008041D2">
      <w:rPr>
        <w:rFonts w:ascii="Tahoma" w:hAnsi="Tahoma" w:cs="Tahoma"/>
        <w:color w:val="999999"/>
        <w:sz w:val="18"/>
        <w:szCs w:val="18"/>
      </w:rPr>
      <w:t>, SAP FICO Consultant</w:t>
    </w:r>
    <w:r w:rsidR="008041D2" w:rsidRPr="00761388">
      <w:rPr>
        <w:rFonts w:ascii="Mangal" w:hAnsi="Mangal" w:cs="Mangal"/>
        <w:color w:val="999999"/>
        <w:sz w:val="20"/>
      </w:rPr>
      <w:tab/>
    </w:r>
    <w:r w:rsidR="008041D2">
      <w:rPr>
        <w:rFonts w:ascii="Mangal" w:hAnsi="Mangal" w:cs="Mangal"/>
        <w:color w:val="999999"/>
        <w:sz w:val="20"/>
      </w:rPr>
      <w:tab/>
    </w:r>
    <w:r w:rsidR="00323FC0" w:rsidRPr="00761388">
      <w:rPr>
        <w:rStyle w:val="PageNumber"/>
        <w:rFonts w:ascii="Mangal" w:hAnsi="Mangal" w:cs="Mangal"/>
        <w:color w:val="999999"/>
        <w:sz w:val="20"/>
      </w:rPr>
      <w:fldChar w:fldCharType="begin"/>
    </w:r>
    <w:r w:rsidR="008041D2" w:rsidRPr="00761388">
      <w:rPr>
        <w:rStyle w:val="PageNumber"/>
        <w:rFonts w:ascii="Mangal" w:hAnsi="Mangal" w:cs="Mangal"/>
        <w:color w:val="999999"/>
        <w:sz w:val="20"/>
      </w:rPr>
      <w:instrText xml:space="preserve"> PAGE </w:instrText>
    </w:r>
    <w:r w:rsidR="00323FC0" w:rsidRPr="00761388">
      <w:rPr>
        <w:rStyle w:val="PageNumber"/>
        <w:rFonts w:ascii="Mangal" w:hAnsi="Mangal" w:cs="Mangal"/>
        <w:color w:val="999999"/>
        <w:sz w:val="20"/>
      </w:rPr>
      <w:fldChar w:fldCharType="separate"/>
    </w:r>
    <w:r w:rsidR="004244C3">
      <w:rPr>
        <w:rStyle w:val="PageNumber"/>
        <w:rFonts w:ascii="Mangal" w:hAnsi="Mangal" w:cs="Mangal"/>
        <w:noProof/>
        <w:color w:val="999999"/>
        <w:sz w:val="20"/>
      </w:rPr>
      <w:t>7</w:t>
    </w:r>
    <w:r w:rsidR="00323FC0" w:rsidRPr="00761388">
      <w:rPr>
        <w:rStyle w:val="PageNumber"/>
        <w:rFonts w:ascii="Mangal" w:hAnsi="Mangal" w:cs="Mangal"/>
        <w:color w:val="999999"/>
        <w:sz w:val="20"/>
      </w:rPr>
      <w:fldChar w:fldCharType="end"/>
    </w:r>
    <w:r w:rsidR="008041D2" w:rsidRPr="00761388">
      <w:rPr>
        <w:rStyle w:val="PageNumber"/>
        <w:rFonts w:ascii="Mangal" w:hAnsi="Mangal" w:cs="Mangal"/>
        <w:color w:val="999999"/>
        <w:sz w:val="20"/>
      </w:rPr>
      <w:t xml:space="preserve"> of </w:t>
    </w:r>
    <w:r w:rsidR="00323FC0" w:rsidRPr="00761388">
      <w:rPr>
        <w:rStyle w:val="PageNumber"/>
        <w:rFonts w:ascii="Mangal" w:hAnsi="Mangal" w:cs="Mangal"/>
        <w:color w:val="999999"/>
        <w:sz w:val="20"/>
      </w:rPr>
      <w:fldChar w:fldCharType="begin"/>
    </w:r>
    <w:r w:rsidR="008041D2" w:rsidRPr="00761388">
      <w:rPr>
        <w:rStyle w:val="PageNumber"/>
        <w:rFonts w:ascii="Mangal" w:hAnsi="Mangal" w:cs="Mangal"/>
        <w:color w:val="999999"/>
        <w:sz w:val="20"/>
      </w:rPr>
      <w:instrText xml:space="preserve"> NUMPAGES </w:instrText>
    </w:r>
    <w:r w:rsidR="00323FC0" w:rsidRPr="00761388">
      <w:rPr>
        <w:rStyle w:val="PageNumber"/>
        <w:rFonts w:ascii="Mangal" w:hAnsi="Mangal" w:cs="Mangal"/>
        <w:color w:val="999999"/>
        <w:sz w:val="20"/>
      </w:rPr>
      <w:fldChar w:fldCharType="separate"/>
    </w:r>
    <w:r w:rsidR="004244C3">
      <w:rPr>
        <w:rStyle w:val="PageNumber"/>
        <w:rFonts w:ascii="Mangal" w:hAnsi="Mangal" w:cs="Mangal"/>
        <w:noProof/>
        <w:color w:val="999999"/>
        <w:sz w:val="20"/>
      </w:rPr>
      <w:t>7</w:t>
    </w:r>
    <w:r w:rsidR="00323FC0" w:rsidRPr="00761388">
      <w:rPr>
        <w:rStyle w:val="PageNumber"/>
        <w:rFonts w:ascii="Mangal" w:hAnsi="Mangal" w:cs="Mangal"/>
        <w:color w:val="99999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4AB5" w:rsidRDefault="002A4AB5">
      <w:r>
        <w:separator/>
      </w:r>
    </w:p>
  </w:footnote>
  <w:footnote w:type="continuationSeparator" w:id="0">
    <w:p w:rsidR="002A4AB5" w:rsidRDefault="002A4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DC4" w:rsidRPr="00FA337B" w:rsidRDefault="007A0DC4" w:rsidP="007A0DC4">
    <w:pPr>
      <w:pStyle w:val="Header"/>
      <w:rPr>
        <w:rFonts w:ascii="Arial" w:hAnsi="Arial" w:cs="Arial"/>
        <w:b/>
        <w:color w:val="002060"/>
        <w:sz w:val="20"/>
      </w:rPr>
    </w:pPr>
    <w:r>
      <w:rPr>
        <w:rFonts w:ascii="Arial" w:hAnsi="Arial" w:cs="Arial"/>
        <w:b/>
        <w:color w:val="002060"/>
        <w:sz w:val="22"/>
        <w:szCs w:val="22"/>
      </w:rPr>
      <w:t>Chandu Subbarao</w:t>
    </w:r>
    <w:r w:rsidRPr="00FA337B">
      <w:rPr>
        <w:rFonts w:ascii="Arial" w:hAnsi="Arial" w:cs="Arial"/>
        <w:color w:val="002060"/>
        <w:sz w:val="22"/>
        <w:szCs w:val="22"/>
      </w:rPr>
      <w:t xml:space="preserve">                                                                              </w:t>
    </w:r>
    <w:r w:rsidRPr="00FA337B">
      <w:rPr>
        <w:rFonts w:ascii="Arial" w:hAnsi="Arial" w:cs="Arial"/>
        <w:b/>
        <w:color w:val="002060"/>
        <w:sz w:val="22"/>
        <w:szCs w:val="22"/>
        <w:u w:val="single"/>
      </w:rPr>
      <w:fldChar w:fldCharType="begin"/>
    </w:r>
    <w:r w:rsidRPr="00FA337B">
      <w:rPr>
        <w:rFonts w:ascii="Arial" w:hAnsi="Arial" w:cs="Arial"/>
        <w:b/>
        <w:color w:val="002060"/>
        <w:sz w:val="22"/>
        <w:szCs w:val="22"/>
        <w:u w:val="single"/>
      </w:rPr>
      <w:instrText xml:space="preserve"> HYPERLINK "mailto:PVVFICO@gmail.com</w:instrText>
    </w:r>
  </w:p>
  <w:p w:rsidR="007A0DC4" w:rsidRPr="00FA337B" w:rsidRDefault="007A0DC4" w:rsidP="007A0DC4">
    <w:pPr>
      <w:rPr>
        <w:rStyle w:val="Hyperlink"/>
        <w:rFonts w:ascii="Arial" w:hAnsi="Arial" w:cs="Arial"/>
        <w:b/>
        <w:color w:val="002060"/>
        <w:sz w:val="22"/>
        <w:szCs w:val="22"/>
      </w:rPr>
    </w:pPr>
    <w:r w:rsidRPr="00FA337B">
      <w:rPr>
        <w:rFonts w:ascii="Arial" w:hAnsi="Arial" w:cs="Arial"/>
        <w:b/>
        <w:color w:val="002060"/>
        <w:sz w:val="22"/>
        <w:szCs w:val="22"/>
        <w:u w:val="single"/>
      </w:rPr>
      <w:instrText xml:space="preserve">" </w:instrText>
    </w:r>
    <w:r w:rsidRPr="00FA337B">
      <w:rPr>
        <w:rFonts w:ascii="Arial" w:hAnsi="Arial" w:cs="Arial"/>
        <w:b/>
        <w:color w:val="002060"/>
        <w:sz w:val="22"/>
        <w:szCs w:val="22"/>
        <w:u w:val="single"/>
      </w:rPr>
    </w:r>
    <w:r w:rsidRPr="00FA337B">
      <w:rPr>
        <w:rFonts w:ascii="Arial" w:hAnsi="Arial" w:cs="Arial"/>
        <w:b/>
        <w:color w:val="002060"/>
        <w:sz w:val="22"/>
        <w:szCs w:val="22"/>
        <w:u w:val="single"/>
      </w:rPr>
      <w:fldChar w:fldCharType="separate"/>
    </w:r>
  </w:p>
  <w:p w:rsidR="007A0DC4" w:rsidRDefault="007A0DC4" w:rsidP="007A0DC4">
    <w:pPr>
      <w:tabs>
        <w:tab w:val="left" w:pos="8352"/>
      </w:tabs>
      <w:rPr>
        <w:rFonts w:ascii="Arial" w:hAnsi="Arial" w:cs="Arial"/>
        <w:b/>
        <w:bCs/>
        <w:noProof/>
        <w:snapToGrid w:val="0"/>
        <w:color w:val="002060"/>
        <w:sz w:val="22"/>
        <w:szCs w:val="22"/>
        <w:lang w:val="en-GB"/>
      </w:rPr>
    </w:pPr>
    <w:r w:rsidRPr="00FA337B">
      <w:rPr>
        <w:rFonts w:ascii="Arial" w:hAnsi="Arial" w:cs="Arial"/>
        <w:b/>
        <w:color w:val="002060"/>
        <w:sz w:val="22"/>
        <w:szCs w:val="22"/>
        <w:u w:val="single"/>
      </w:rPr>
      <w:fldChar w:fldCharType="end"/>
    </w:r>
    <w:r w:rsidR="00001C02" w:rsidRPr="00001C02">
      <w:rPr>
        <w:rFonts w:ascii="Arial" w:hAnsi="Arial" w:cs="Arial"/>
        <w:b/>
        <w:bCs/>
        <w:noProof/>
        <w:snapToGrid w:val="0"/>
        <w:color w:val="002060"/>
        <w:sz w:val="22"/>
        <w:szCs w:val="22"/>
        <w:lang w:val="en-GB"/>
      </w:rPr>
      <w:t>SAP FICO Consultant (ECC &amp; S/4HANA)</w:t>
    </w:r>
    <w:r>
      <w:rPr>
        <w:rFonts w:ascii="Arial" w:hAnsi="Arial" w:cs="Arial"/>
        <w:b/>
        <w:bCs/>
        <w:noProof/>
        <w:snapToGrid w:val="0"/>
        <w:color w:val="002060"/>
        <w:sz w:val="22"/>
        <w:szCs w:val="22"/>
        <w:lang w:val="en-GB"/>
      </w:rPr>
      <w:tab/>
    </w:r>
  </w:p>
  <w:p w:rsidR="00504794" w:rsidRDefault="00504794" w:rsidP="00504794">
    <w:pPr>
      <w:rPr>
        <w:rFonts w:ascii="Arial" w:hAnsi="Arial" w:cs="Arial"/>
        <w:b/>
        <w:color w:val="002060"/>
        <w:sz w:val="22"/>
        <w:szCs w:val="22"/>
      </w:rPr>
    </w:pPr>
    <w:r>
      <w:fldChar w:fldCharType="begin"/>
    </w:r>
    <w:r>
      <w:instrText xml:space="preserve"> INCLUDEPICTURE "https://fonts.gstatic.com/s/e/notoemoji/16.0/2709_fe0f/72.png" \* MERGEFORMATINET </w:instrText>
    </w:r>
    <w:r>
      <w:fldChar w:fldCharType="separate"/>
    </w:r>
    <w:r>
      <w:rPr>
        <w:noProof/>
      </w:rPr>
      <w:drawing>
        <wp:inline distT="0" distB="0" distL="0" distR="0" wp14:anchorId="652CA326" wp14:editId="7C7BCAE2">
          <wp:extent cx="113122" cy="113122"/>
          <wp:effectExtent l="0" t="0" r="1270" b="1270"/>
          <wp:docPr id="793998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2268" cy="152268"/>
                  </a:xfrm>
                  <a:prstGeom prst="rect">
                    <a:avLst/>
                  </a:prstGeom>
                  <a:noFill/>
                  <a:ln>
                    <a:noFill/>
                  </a:ln>
                </pic:spPr>
              </pic:pic>
            </a:graphicData>
          </a:graphic>
        </wp:inline>
      </w:drawing>
    </w:r>
    <w:r>
      <w:fldChar w:fldCharType="end"/>
    </w:r>
    <w:r>
      <w:t xml:space="preserve"> </w:t>
    </w:r>
    <w:r w:rsidRPr="00FA337B">
      <w:rPr>
        <w:rFonts w:ascii="Arial" w:hAnsi="Arial" w:cs="Arial"/>
        <w:b/>
        <w:color w:val="002060"/>
        <w:sz w:val="22"/>
        <w:szCs w:val="22"/>
      </w:rPr>
      <w:t>Email</w:t>
    </w:r>
    <w:r w:rsidRPr="00FA337B">
      <w:rPr>
        <w:rFonts w:ascii="Arial" w:hAnsi="Arial" w:cs="Arial"/>
        <w:color w:val="002060"/>
        <w:sz w:val="22"/>
        <w:szCs w:val="22"/>
      </w:rPr>
      <w:t xml:space="preserve">: </w:t>
    </w:r>
    <w:hyperlink r:id="rId2" w:history="1">
      <w:r w:rsidRPr="0021275E">
        <w:rPr>
          <w:rStyle w:val="Hyperlink"/>
          <w:rFonts w:ascii="Arial" w:hAnsi="Arial" w:cs="Arial"/>
          <w:b/>
          <w:sz w:val="22"/>
          <w:szCs w:val="22"/>
        </w:rPr>
        <w:t>subbaraochandhu@gmail.com</w:t>
      </w:r>
    </w:hyperlink>
    <w:r>
      <w:rPr>
        <w:rFonts w:ascii="Arial" w:hAnsi="Arial" w:cs="Arial"/>
        <w:b/>
        <w:color w:val="0070C0"/>
        <w:sz w:val="22"/>
        <w:szCs w:val="22"/>
      </w:rPr>
      <w:t xml:space="preserve">                                           </w:t>
    </w:r>
    <w:r>
      <w:rPr>
        <w:noProof/>
        <w:lang w:val="pl-PL" w:eastAsia="pl-PL"/>
      </w:rPr>
      <w:drawing>
        <wp:inline distT="0" distB="0" distL="0" distR="0" wp14:anchorId="342342DA" wp14:editId="47C87DAF">
          <wp:extent cx="2042160" cy="434340"/>
          <wp:effectExtent l="0" t="0" r="0" b="3810"/>
          <wp:docPr id="6"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3"/>
                  <a:stretch>
                    <a:fillRect/>
                  </a:stretch>
                </pic:blipFill>
                <pic:spPr>
                  <a:xfrm>
                    <a:off x="0" y="0"/>
                    <a:ext cx="2042160" cy="434340"/>
                  </a:xfrm>
                  <a:prstGeom prst="rect">
                    <a:avLst/>
                  </a:prstGeom>
                </pic:spPr>
              </pic:pic>
            </a:graphicData>
          </a:graphic>
        </wp:inline>
      </w:drawing>
    </w:r>
  </w:p>
  <w:p w:rsidR="00504794" w:rsidRDefault="00504794" w:rsidP="00504794">
    <w:pPr>
      <w:rPr>
        <w:rFonts w:ascii="Arial" w:hAnsi="Arial" w:cs="Arial"/>
        <w:b/>
        <w:color w:val="002060"/>
        <w:sz w:val="22"/>
        <w:szCs w:val="22"/>
      </w:rPr>
    </w:pPr>
    <w:r>
      <w:fldChar w:fldCharType="begin"/>
    </w:r>
    <w:r>
      <w:instrText xml:space="preserve"> INCLUDEPICTURE "https://fonts.gstatic.com/s/e/notoemoji/16.0/1f4de/72.png" \* MERGEFORMATINET </w:instrText>
    </w:r>
    <w:r>
      <w:fldChar w:fldCharType="separate"/>
    </w:r>
    <w:r>
      <w:rPr>
        <w:noProof/>
      </w:rPr>
      <w:drawing>
        <wp:inline distT="0" distB="0" distL="0" distR="0" wp14:anchorId="718A9044" wp14:editId="6BCD7DE8">
          <wp:extent cx="112101" cy="112101"/>
          <wp:effectExtent l="0" t="0" r="2540" b="2540"/>
          <wp:docPr id="38126028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5540" cy="125540"/>
                  </a:xfrm>
                  <a:prstGeom prst="rect">
                    <a:avLst/>
                  </a:prstGeom>
                  <a:noFill/>
                  <a:ln>
                    <a:noFill/>
                  </a:ln>
                </pic:spPr>
              </pic:pic>
            </a:graphicData>
          </a:graphic>
        </wp:inline>
      </w:drawing>
    </w:r>
    <w:r>
      <w:fldChar w:fldCharType="end"/>
    </w:r>
    <w:r>
      <w:rPr>
        <w:rFonts w:ascii="Arial" w:hAnsi="Arial" w:cs="Arial"/>
        <w:color w:val="500050"/>
        <w:shd w:val="clear" w:color="auto" w:fill="FFFFFF"/>
      </w:rPr>
      <w:t> </w:t>
    </w:r>
    <w:r>
      <w:rPr>
        <w:rFonts w:ascii="Arial" w:hAnsi="Arial" w:cs="Arial"/>
        <w:b/>
        <w:bCs/>
        <w:noProof/>
        <w:snapToGrid w:val="0"/>
        <w:color w:val="002060"/>
        <w:sz w:val="22"/>
        <w:szCs w:val="22"/>
        <w:lang w:val="en-GB"/>
      </w:rPr>
      <w:t xml:space="preserve">Mobile : +1 </w:t>
    </w:r>
    <w:r w:rsidRPr="00F6490F">
      <w:rPr>
        <w:rFonts w:ascii="Arial" w:hAnsi="Arial" w:cs="Arial"/>
        <w:b/>
        <w:bCs/>
        <w:noProof/>
        <w:snapToGrid w:val="0"/>
        <w:color w:val="002060"/>
        <w:sz w:val="22"/>
        <w:szCs w:val="22"/>
        <w:lang w:val="en-GB"/>
      </w:rPr>
      <w:t>6362934564</w:t>
    </w:r>
    <w:r>
      <w:rPr>
        <w:rFonts w:ascii="Arial" w:hAnsi="Arial" w:cs="Arial"/>
        <w:b/>
        <w:bCs/>
        <w:noProof/>
        <w:snapToGrid w:val="0"/>
        <w:color w:val="002060"/>
        <w:sz w:val="22"/>
        <w:szCs w:val="22"/>
        <w:lang w:val="en-GB"/>
      </w:rPr>
      <w:t xml:space="preserve">  </w:t>
    </w:r>
    <w:r w:rsidRPr="00FA337B">
      <w:rPr>
        <w:rFonts w:ascii="Arial" w:hAnsi="Arial" w:cs="Arial"/>
        <w:b/>
        <w:bCs/>
        <w:noProof/>
        <w:snapToGrid w:val="0"/>
        <w:color w:val="002060"/>
        <w:sz w:val="22"/>
        <w:szCs w:val="22"/>
        <w:lang w:val="en-GB"/>
      </w:rPr>
      <w:t xml:space="preserve">                                                  </w:t>
    </w:r>
    <w:r w:rsidRPr="00FA337B">
      <w:rPr>
        <w:rFonts w:ascii="Arial" w:hAnsi="Arial" w:cs="Arial"/>
        <w:b/>
        <w:color w:val="002060"/>
        <w:sz w:val="22"/>
        <w:szCs w:val="22"/>
      </w:rPr>
      <w:t xml:space="preserve">                  </w:t>
    </w:r>
  </w:p>
  <w:p w:rsidR="007D1A64" w:rsidRPr="00504794" w:rsidRDefault="00504794" w:rsidP="00504794">
    <w:pPr>
      <w:rPr>
        <w:rFonts w:ascii="Arial" w:hAnsi="Arial" w:cs="Arial"/>
        <w:b/>
        <w:bCs/>
        <w:noProof/>
        <w:snapToGrid w:val="0"/>
        <w:color w:val="002060"/>
        <w:sz w:val="22"/>
        <w:szCs w:val="22"/>
        <w:lang w:val="en-GB"/>
      </w:rPr>
    </w:pPr>
    <w:r w:rsidRPr="008B2BCB">
      <w:rPr>
        <w:rFonts w:ascii="Arial" w:hAnsi="Arial" w:cs="Arial"/>
        <w:b/>
        <w:bCs/>
        <w:noProof/>
        <w:snapToGrid w:val="0"/>
        <w:color w:val="002060"/>
        <w:sz w:val="22"/>
        <w:szCs w:val="22"/>
        <w:lang w:val="en-GB"/>
      </w:rPr>
      <w:fldChar w:fldCharType="begin"/>
    </w:r>
    <w:r w:rsidRPr="008B2BCB">
      <w:rPr>
        <w:rFonts w:ascii="Arial" w:hAnsi="Arial" w:cs="Arial"/>
        <w:b/>
        <w:bCs/>
        <w:noProof/>
        <w:snapToGrid w:val="0"/>
        <w:color w:val="002060"/>
        <w:sz w:val="22"/>
        <w:szCs w:val="22"/>
        <w:lang w:val="en-GB"/>
      </w:rPr>
      <w:instrText xml:space="preserve"> INCLUDEPICTURE "https://fonts.gstatic.com/s/e/notoemoji/16.0/1f310/72.png" \* MERGEFORMATINET </w:instrText>
    </w:r>
    <w:r w:rsidRPr="008B2BCB">
      <w:rPr>
        <w:rFonts w:ascii="Arial" w:hAnsi="Arial" w:cs="Arial"/>
        <w:b/>
        <w:bCs/>
        <w:noProof/>
        <w:snapToGrid w:val="0"/>
        <w:color w:val="002060"/>
        <w:sz w:val="22"/>
        <w:szCs w:val="22"/>
        <w:lang w:val="en-GB"/>
      </w:rPr>
      <w:fldChar w:fldCharType="separate"/>
    </w:r>
    <w:r w:rsidRPr="008B2BCB">
      <w:rPr>
        <w:rFonts w:ascii="Arial" w:hAnsi="Arial" w:cs="Arial"/>
        <w:b/>
        <w:bCs/>
        <w:noProof/>
        <w:snapToGrid w:val="0"/>
        <w:color w:val="002060"/>
        <w:sz w:val="22"/>
        <w:szCs w:val="22"/>
        <w:lang w:val="en-GB"/>
      </w:rPr>
      <w:drawing>
        <wp:inline distT="0" distB="0" distL="0" distR="0" wp14:anchorId="45641B33" wp14:editId="2C745F5A">
          <wp:extent cx="113122" cy="113122"/>
          <wp:effectExtent l="0" t="0" r="1270" b="1270"/>
          <wp:docPr id="174377394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flipH="1">
                    <a:off x="0" y="0"/>
                    <a:ext cx="166092" cy="166092"/>
                  </a:xfrm>
                  <a:prstGeom prst="rect">
                    <a:avLst/>
                  </a:prstGeom>
                  <a:noFill/>
                  <a:ln>
                    <a:noFill/>
                  </a:ln>
                </pic:spPr>
              </pic:pic>
            </a:graphicData>
          </a:graphic>
        </wp:inline>
      </w:drawing>
    </w:r>
    <w:r w:rsidRPr="008B2BCB">
      <w:rPr>
        <w:rFonts w:ascii="Arial" w:hAnsi="Arial" w:cs="Arial"/>
        <w:b/>
        <w:bCs/>
        <w:noProof/>
        <w:snapToGrid w:val="0"/>
        <w:color w:val="002060"/>
        <w:sz w:val="22"/>
        <w:szCs w:val="22"/>
        <w:lang w:val="en-GB"/>
      </w:rPr>
      <w:fldChar w:fldCharType="end"/>
    </w:r>
    <w:r w:rsidRPr="008B2BCB">
      <w:rPr>
        <w:rFonts w:ascii="Arial" w:hAnsi="Arial" w:cs="Arial"/>
        <w:b/>
        <w:bCs/>
        <w:noProof/>
        <w:snapToGrid w:val="0"/>
        <w:color w:val="002060"/>
        <w:sz w:val="22"/>
        <w:szCs w:val="22"/>
        <w:lang w:val="en-GB"/>
      </w:rPr>
      <w:t> </w:t>
    </w:r>
    <w:hyperlink r:id="rId6" w:tgtFrame="_blank" w:history="1">
      <w:r w:rsidRPr="008B2BCB">
        <w:rPr>
          <w:rStyle w:val="Hyperlink"/>
          <w:rFonts w:ascii="Arial" w:hAnsi="Arial" w:cs="Arial"/>
          <w:b/>
          <w:bCs/>
          <w:noProof/>
          <w:snapToGrid w:val="0"/>
          <w:sz w:val="22"/>
          <w:szCs w:val="22"/>
          <w:lang w:val="en-GB"/>
        </w:rPr>
        <w:t>LinkedIn: Chandu Subbarao</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12.1pt;height:12.1pt" o:bullet="t">
        <v:imagedata r:id="rId1" o:title=""/>
      </v:shape>
    </w:pict>
  </w:numPicBullet>
  <w:abstractNum w:abstractNumId="0" w15:restartNumberingAfterBreak="0">
    <w:nsid w:val="00000008"/>
    <w:multiLevelType w:val="multilevel"/>
    <w:tmpl w:val="4B56A244"/>
    <w:lvl w:ilvl="0">
      <w:start w:val="1"/>
      <w:numFmt w:val="bullet"/>
      <w:lvlText w:val=""/>
      <w:lvlJc w:val="left"/>
      <w:pPr>
        <w:ind w:left="-3240" w:hanging="360"/>
      </w:pPr>
      <w:rPr>
        <w:rFonts w:ascii="Wingdings" w:hAnsi="Wingdings" w:hint="default"/>
      </w:rPr>
    </w:lvl>
    <w:lvl w:ilvl="1">
      <w:start w:val="1"/>
      <w:numFmt w:val="bullet"/>
      <w:lvlText w:val="o"/>
      <w:lvlJc w:val="left"/>
      <w:pPr>
        <w:ind w:left="-252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1080" w:hanging="360"/>
      </w:pPr>
      <w:rPr>
        <w:rFonts w:ascii="Symbol" w:hAnsi="Symbol"/>
      </w:rPr>
    </w:lvl>
    <w:lvl w:ilvl="4">
      <w:start w:val="1"/>
      <w:numFmt w:val="bullet"/>
      <w:lvlText w:val="o"/>
      <w:lvlJc w:val="left"/>
      <w:pPr>
        <w:ind w:left="-360" w:hanging="360"/>
      </w:pPr>
      <w:rPr>
        <w:rFonts w:ascii="Courier New" w:hAnsi="Courier New" w:cs="Courier New"/>
      </w:rPr>
    </w:lvl>
    <w:lvl w:ilvl="5">
      <w:start w:val="1"/>
      <w:numFmt w:val="bullet"/>
      <w:lvlText w:val=""/>
      <w:lvlJc w:val="left"/>
      <w:pPr>
        <w:ind w:left="360" w:hanging="360"/>
      </w:pPr>
      <w:rPr>
        <w:rFonts w:ascii="Wingdings" w:hAnsi="Wingdings"/>
      </w:rPr>
    </w:lvl>
    <w:lvl w:ilvl="6">
      <w:start w:val="1"/>
      <w:numFmt w:val="bullet"/>
      <w:lvlText w:val=""/>
      <w:lvlJc w:val="left"/>
      <w:pPr>
        <w:ind w:left="1080" w:hanging="360"/>
      </w:pPr>
      <w:rPr>
        <w:rFonts w:ascii="Symbol" w:hAnsi="Symbol"/>
      </w:rPr>
    </w:lvl>
    <w:lvl w:ilvl="7">
      <w:start w:val="1"/>
      <w:numFmt w:val="bullet"/>
      <w:lvlText w:val="o"/>
      <w:lvlJc w:val="left"/>
      <w:pPr>
        <w:ind w:left="1800" w:hanging="360"/>
      </w:pPr>
      <w:rPr>
        <w:rFonts w:ascii="Courier New" w:hAnsi="Courier New" w:cs="Courier New"/>
      </w:rPr>
    </w:lvl>
    <w:lvl w:ilvl="8">
      <w:start w:val="1"/>
      <w:numFmt w:val="bullet"/>
      <w:lvlText w:val=""/>
      <w:lvlJc w:val="left"/>
      <w:pPr>
        <w:ind w:left="2520" w:hanging="360"/>
      </w:pPr>
      <w:rPr>
        <w:rFonts w:ascii="Wingdings" w:hAnsi="Wingdings"/>
      </w:rPr>
    </w:lvl>
  </w:abstractNum>
  <w:abstractNum w:abstractNumId="1" w15:restartNumberingAfterBreak="0">
    <w:nsid w:val="00000013"/>
    <w:multiLevelType w:val="hybridMultilevel"/>
    <w:tmpl w:val="FF04E142"/>
    <w:lvl w:ilvl="0" w:tplc="40090001">
      <w:start w:val="1"/>
      <w:numFmt w:val="bullet"/>
      <w:lvlText w:val=""/>
      <w:lvlJc w:val="left"/>
      <w:pPr>
        <w:tabs>
          <w:tab w:val="left" w:pos="720"/>
        </w:tabs>
        <w:ind w:left="720" w:hanging="360"/>
      </w:pPr>
      <w:rPr>
        <w:rFonts w:ascii="Symbol" w:hAnsi="Symbol" w:hint="default"/>
      </w:rPr>
    </w:lvl>
    <w:lvl w:ilvl="1" w:tplc="4F12C3D4" w:tentative="1">
      <w:start w:val="1"/>
      <w:numFmt w:val="bullet"/>
      <w:lvlText w:val="o"/>
      <w:lvlJc w:val="left"/>
      <w:pPr>
        <w:tabs>
          <w:tab w:val="left" w:pos="1440"/>
        </w:tabs>
        <w:ind w:left="1440" w:hanging="360"/>
      </w:pPr>
      <w:rPr>
        <w:rFonts w:ascii="Courier New" w:hAnsi="Courier New" w:hint="default"/>
      </w:rPr>
    </w:lvl>
    <w:lvl w:ilvl="2" w:tplc="1A429CF6" w:tentative="1">
      <w:start w:val="1"/>
      <w:numFmt w:val="bullet"/>
      <w:lvlText w:val=""/>
      <w:lvlJc w:val="left"/>
      <w:pPr>
        <w:tabs>
          <w:tab w:val="left" w:pos="2160"/>
        </w:tabs>
        <w:ind w:left="2160" w:hanging="360"/>
      </w:pPr>
      <w:rPr>
        <w:rFonts w:ascii="Wingdings" w:hAnsi="Wingdings" w:hint="default"/>
      </w:rPr>
    </w:lvl>
    <w:lvl w:ilvl="3" w:tplc="FA52E4A4" w:tentative="1">
      <w:start w:val="1"/>
      <w:numFmt w:val="bullet"/>
      <w:lvlText w:val=""/>
      <w:lvlJc w:val="left"/>
      <w:pPr>
        <w:tabs>
          <w:tab w:val="left" w:pos="2880"/>
        </w:tabs>
        <w:ind w:left="2880" w:hanging="360"/>
      </w:pPr>
      <w:rPr>
        <w:rFonts w:ascii="Symbol" w:hAnsi="Symbol" w:hint="default"/>
      </w:rPr>
    </w:lvl>
    <w:lvl w:ilvl="4" w:tplc="11D2E73C" w:tentative="1">
      <w:start w:val="1"/>
      <w:numFmt w:val="bullet"/>
      <w:lvlText w:val="o"/>
      <w:lvlJc w:val="left"/>
      <w:pPr>
        <w:tabs>
          <w:tab w:val="left" w:pos="3600"/>
        </w:tabs>
        <w:ind w:left="3600" w:hanging="360"/>
      </w:pPr>
      <w:rPr>
        <w:rFonts w:ascii="Courier New" w:hAnsi="Courier New" w:hint="default"/>
      </w:rPr>
    </w:lvl>
    <w:lvl w:ilvl="5" w:tplc="8E280442" w:tentative="1">
      <w:start w:val="1"/>
      <w:numFmt w:val="bullet"/>
      <w:lvlText w:val=""/>
      <w:lvlJc w:val="left"/>
      <w:pPr>
        <w:tabs>
          <w:tab w:val="left" w:pos="4320"/>
        </w:tabs>
        <w:ind w:left="4320" w:hanging="360"/>
      </w:pPr>
      <w:rPr>
        <w:rFonts w:ascii="Wingdings" w:hAnsi="Wingdings" w:hint="default"/>
      </w:rPr>
    </w:lvl>
    <w:lvl w:ilvl="6" w:tplc="A47E056A" w:tentative="1">
      <w:start w:val="1"/>
      <w:numFmt w:val="bullet"/>
      <w:lvlText w:val=""/>
      <w:lvlJc w:val="left"/>
      <w:pPr>
        <w:tabs>
          <w:tab w:val="left" w:pos="5040"/>
        </w:tabs>
        <w:ind w:left="5040" w:hanging="360"/>
      </w:pPr>
      <w:rPr>
        <w:rFonts w:ascii="Symbol" w:hAnsi="Symbol" w:hint="default"/>
      </w:rPr>
    </w:lvl>
    <w:lvl w:ilvl="7" w:tplc="03EE0914" w:tentative="1">
      <w:start w:val="1"/>
      <w:numFmt w:val="bullet"/>
      <w:lvlText w:val="o"/>
      <w:lvlJc w:val="left"/>
      <w:pPr>
        <w:tabs>
          <w:tab w:val="left" w:pos="5760"/>
        </w:tabs>
        <w:ind w:left="5760" w:hanging="360"/>
      </w:pPr>
      <w:rPr>
        <w:rFonts w:ascii="Courier New" w:hAnsi="Courier New" w:hint="default"/>
      </w:rPr>
    </w:lvl>
    <w:lvl w:ilvl="8" w:tplc="947E2D14"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8CD4008"/>
    <w:multiLevelType w:val="multilevel"/>
    <w:tmpl w:val="760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9289B"/>
    <w:multiLevelType w:val="hybridMultilevel"/>
    <w:tmpl w:val="EB640A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E74FDF"/>
    <w:multiLevelType w:val="multilevel"/>
    <w:tmpl w:val="CBB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18D"/>
    <w:multiLevelType w:val="hybridMultilevel"/>
    <w:tmpl w:val="24C050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D3245"/>
    <w:multiLevelType w:val="hybridMultilevel"/>
    <w:tmpl w:val="AB9AE876"/>
    <w:lvl w:ilvl="0" w:tplc="E94A50D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0E906483"/>
    <w:multiLevelType w:val="hybridMultilevel"/>
    <w:tmpl w:val="657CDB6A"/>
    <w:lvl w:ilvl="0" w:tplc="04090007">
      <w:start w:val="1"/>
      <w:numFmt w:val="bullet"/>
      <w:lvlText w:val=""/>
      <w:lvlPicBulletId w:val="0"/>
      <w:lvlJc w:val="left"/>
      <w:pPr>
        <w:tabs>
          <w:tab w:val="num" w:pos="1080"/>
        </w:tabs>
        <w:ind w:left="1080" w:hanging="72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34A3A82"/>
    <w:multiLevelType w:val="hybridMultilevel"/>
    <w:tmpl w:val="AB3EF74E"/>
    <w:lvl w:ilvl="0" w:tplc="4009000B">
      <w:start w:val="1"/>
      <w:numFmt w:val="bullet"/>
      <w:lvlText w:val=""/>
      <w:lvlJc w:val="left"/>
      <w:pPr>
        <w:tabs>
          <w:tab w:val="left" w:pos="720"/>
        </w:tabs>
        <w:ind w:left="720" w:hanging="360"/>
      </w:pPr>
      <w:rPr>
        <w:rFonts w:ascii="Wingdings" w:hAnsi="Wingdings" w:hint="default"/>
      </w:rPr>
    </w:lvl>
    <w:lvl w:ilvl="1" w:tplc="4F12C3D4" w:tentative="1">
      <w:start w:val="1"/>
      <w:numFmt w:val="bullet"/>
      <w:lvlText w:val="o"/>
      <w:lvlJc w:val="left"/>
      <w:pPr>
        <w:tabs>
          <w:tab w:val="left" w:pos="1440"/>
        </w:tabs>
        <w:ind w:left="1440" w:hanging="360"/>
      </w:pPr>
      <w:rPr>
        <w:rFonts w:ascii="Courier New" w:hAnsi="Courier New" w:hint="default"/>
      </w:rPr>
    </w:lvl>
    <w:lvl w:ilvl="2" w:tplc="1A429CF6" w:tentative="1">
      <w:start w:val="1"/>
      <w:numFmt w:val="bullet"/>
      <w:lvlText w:val=""/>
      <w:lvlJc w:val="left"/>
      <w:pPr>
        <w:tabs>
          <w:tab w:val="left" w:pos="2160"/>
        </w:tabs>
        <w:ind w:left="2160" w:hanging="360"/>
      </w:pPr>
      <w:rPr>
        <w:rFonts w:ascii="Wingdings" w:hAnsi="Wingdings" w:hint="default"/>
      </w:rPr>
    </w:lvl>
    <w:lvl w:ilvl="3" w:tplc="FA52E4A4" w:tentative="1">
      <w:start w:val="1"/>
      <w:numFmt w:val="bullet"/>
      <w:lvlText w:val=""/>
      <w:lvlJc w:val="left"/>
      <w:pPr>
        <w:tabs>
          <w:tab w:val="left" w:pos="2880"/>
        </w:tabs>
        <w:ind w:left="2880" w:hanging="360"/>
      </w:pPr>
      <w:rPr>
        <w:rFonts w:ascii="Symbol" w:hAnsi="Symbol" w:hint="default"/>
      </w:rPr>
    </w:lvl>
    <w:lvl w:ilvl="4" w:tplc="11D2E73C" w:tentative="1">
      <w:start w:val="1"/>
      <w:numFmt w:val="bullet"/>
      <w:lvlText w:val="o"/>
      <w:lvlJc w:val="left"/>
      <w:pPr>
        <w:tabs>
          <w:tab w:val="left" w:pos="3600"/>
        </w:tabs>
        <w:ind w:left="3600" w:hanging="360"/>
      </w:pPr>
      <w:rPr>
        <w:rFonts w:ascii="Courier New" w:hAnsi="Courier New" w:hint="default"/>
      </w:rPr>
    </w:lvl>
    <w:lvl w:ilvl="5" w:tplc="8E280442" w:tentative="1">
      <w:start w:val="1"/>
      <w:numFmt w:val="bullet"/>
      <w:lvlText w:val=""/>
      <w:lvlJc w:val="left"/>
      <w:pPr>
        <w:tabs>
          <w:tab w:val="left" w:pos="4320"/>
        </w:tabs>
        <w:ind w:left="4320" w:hanging="360"/>
      </w:pPr>
      <w:rPr>
        <w:rFonts w:ascii="Wingdings" w:hAnsi="Wingdings" w:hint="default"/>
      </w:rPr>
    </w:lvl>
    <w:lvl w:ilvl="6" w:tplc="A47E056A" w:tentative="1">
      <w:start w:val="1"/>
      <w:numFmt w:val="bullet"/>
      <w:lvlText w:val=""/>
      <w:lvlJc w:val="left"/>
      <w:pPr>
        <w:tabs>
          <w:tab w:val="left" w:pos="5040"/>
        </w:tabs>
        <w:ind w:left="5040" w:hanging="360"/>
      </w:pPr>
      <w:rPr>
        <w:rFonts w:ascii="Symbol" w:hAnsi="Symbol" w:hint="default"/>
      </w:rPr>
    </w:lvl>
    <w:lvl w:ilvl="7" w:tplc="03EE0914" w:tentative="1">
      <w:start w:val="1"/>
      <w:numFmt w:val="bullet"/>
      <w:lvlText w:val="o"/>
      <w:lvlJc w:val="left"/>
      <w:pPr>
        <w:tabs>
          <w:tab w:val="left" w:pos="5760"/>
        </w:tabs>
        <w:ind w:left="5760" w:hanging="360"/>
      </w:pPr>
      <w:rPr>
        <w:rFonts w:ascii="Courier New" w:hAnsi="Courier New" w:hint="default"/>
      </w:rPr>
    </w:lvl>
    <w:lvl w:ilvl="8" w:tplc="947E2D14" w:tentative="1">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15F33276"/>
    <w:multiLevelType w:val="hybridMultilevel"/>
    <w:tmpl w:val="3F8C4986"/>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0" w15:restartNumberingAfterBreak="0">
    <w:nsid w:val="1A794178"/>
    <w:multiLevelType w:val="hybridMultilevel"/>
    <w:tmpl w:val="88F0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F6794"/>
    <w:multiLevelType w:val="hybridMultilevel"/>
    <w:tmpl w:val="B5562E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2413F"/>
    <w:multiLevelType w:val="multilevel"/>
    <w:tmpl w:val="92CE6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069B5"/>
    <w:multiLevelType w:val="multilevel"/>
    <w:tmpl w:val="4836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2479F"/>
    <w:multiLevelType w:val="hybridMultilevel"/>
    <w:tmpl w:val="D842EB4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E50F35"/>
    <w:multiLevelType w:val="hybridMultilevel"/>
    <w:tmpl w:val="10B8E9D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34F43CBF"/>
    <w:multiLevelType w:val="hybridMultilevel"/>
    <w:tmpl w:val="45C875A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F0617C"/>
    <w:multiLevelType w:val="hybridMultilevel"/>
    <w:tmpl w:val="027238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7660130"/>
    <w:multiLevelType w:val="hybridMultilevel"/>
    <w:tmpl w:val="9CC01C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C02888"/>
    <w:multiLevelType w:val="hybridMultilevel"/>
    <w:tmpl w:val="6BC60254"/>
    <w:lvl w:ilvl="0" w:tplc="A8CAD114">
      <w:start w:val="1"/>
      <w:numFmt w:val="bullet"/>
      <w:lvlText w:val=""/>
      <w:lvlJc w:val="left"/>
      <w:pPr>
        <w:tabs>
          <w:tab w:val="num" w:pos="432"/>
        </w:tabs>
        <w:ind w:left="43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E60E2E"/>
    <w:multiLevelType w:val="hybridMultilevel"/>
    <w:tmpl w:val="63BC9A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A5773"/>
    <w:multiLevelType w:val="multilevel"/>
    <w:tmpl w:val="632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A86FC0"/>
    <w:multiLevelType w:val="hybridMultilevel"/>
    <w:tmpl w:val="E2045E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84792E"/>
    <w:multiLevelType w:val="hybridMultilevel"/>
    <w:tmpl w:val="61E86A0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74705E"/>
    <w:multiLevelType w:val="hybridMultilevel"/>
    <w:tmpl w:val="507AA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54F1140"/>
    <w:multiLevelType w:val="hybridMultilevel"/>
    <w:tmpl w:val="008EB3B2"/>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15:restartNumberingAfterBreak="0">
    <w:nsid w:val="5E511ED0"/>
    <w:multiLevelType w:val="multilevel"/>
    <w:tmpl w:val="B29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9503F"/>
    <w:multiLevelType w:val="hybridMultilevel"/>
    <w:tmpl w:val="6FBA9D6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601210"/>
    <w:multiLevelType w:val="multilevel"/>
    <w:tmpl w:val="6454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5F30EF"/>
    <w:multiLevelType w:val="hybridMultilevel"/>
    <w:tmpl w:val="2BDACFEA"/>
    <w:lvl w:ilvl="0" w:tplc="FFFFFFFF">
      <w:start w:val="1"/>
      <w:numFmt w:val="bullet"/>
      <w:lvlText w:val=""/>
      <w:lvlJc w:val="left"/>
      <w:pPr>
        <w:ind w:left="720" w:hanging="360"/>
      </w:pPr>
      <w:rPr>
        <w:rFonts w:ascii="Wingdings 3" w:hAnsi="Wingdings 3" w:hint="default"/>
        <w:b/>
        <w:color w:val="auto"/>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AC13395"/>
    <w:multiLevelType w:val="hybridMultilevel"/>
    <w:tmpl w:val="4EAEE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20612"/>
    <w:multiLevelType w:val="multilevel"/>
    <w:tmpl w:val="1064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9F5C8A"/>
    <w:multiLevelType w:val="hybridMultilevel"/>
    <w:tmpl w:val="A2F4D3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560986"/>
    <w:multiLevelType w:val="hybridMultilevel"/>
    <w:tmpl w:val="1D4667FA"/>
    <w:lvl w:ilvl="0" w:tplc="FFFFFFFF">
      <w:start w:val="1"/>
      <w:numFmt w:val="bullet"/>
      <w:lvlText w:val=""/>
      <w:lvlJc w:val="left"/>
      <w:pPr>
        <w:tabs>
          <w:tab w:val="num" w:pos="360"/>
        </w:tabs>
        <w:ind w:left="360" w:hanging="360"/>
      </w:pPr>
      <w:rPr>
        <w:rFonts w:ascii="Wingdings 3" w:hAnsi="Wingdings 3" w:hint="default"/>
        <w:b/>
        <w:color w:val="auto"/>
        <w:sz w:val="16"/>
        <w:szCs w:val="16"/>
      </w:rPr>
    </w:lvl>
    <w:lvl w:ilvl="1" w:tplc="FFFFFFFF">
      <w:start w:val="1"/>
      <w:numFmt w:val="bullet"/>
      <w:lvlText w:val=""/>
      <w:lvlJc w:val="left"/>
      <w:pPr>
        <w:tabs>
          <w:tab w:val="num" w:pos="360"/>
        </w:tabs>
        <w:ind w:left="36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8245BAF"/>
    <w:multiLevelType w:val="hybridMultilevel"/>
    <w:tmpl w:val="D83AD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237D1D"/>
    <w:multiLevelType w:val="hybridMultilevel"/>
    <w:tmpl w:val="2834D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A6014"/>
    <w:multiLevelType w:val="hybridMultilevel"/>
    <w:tmpl w:val="FB186B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FF23CF"/>
    <w:multiLevelType w:val="hybridMultilevel"/>
    <w:tmpl w:val="C1600C80"/>
    <w:lvl w:ilvl="0" w:tplc="E8B8953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422B05"/>
    <w:multiLevelType w:val="hybridMultilevel"/>
    <w:tmpl w:val="BBB8F670"/>
    <w:lvl w:ilvl="0" w:tplc="FFFFFFFF">
      <w:start w:val="1"/>
      <w:numFmt w:val="bullet"/>
      <w:lvlText w:val=""/>
      <w:lvlJc w:val="left"/>
      <w:pPr>
        <w:tabs>
          <w:tab w:val="num" w:pos="360"/>
        </w:tabs>
        <w:ind w:left="360" w:hanging="360"/>
      </w:pPr>
      <w:rPr>
        <w:rFonts w:ascii="Wingdings 3" w:hAnsi="Wingdings 3" w:hint="default"/>
        <w:b/>
        <w:color w:val="auto"/>
        <w:sz w:val="16"/>
        <w:szCs w:val="16"/>
      </w:rPr>
    </w:lvl>
    <w:lvl w:ilvl="1" w:tplc="FFFFFFFF">
      <w:start w:val="1"/>
      <w:numFmt w:val="bullet"/>
      <w:lvlText w:val=""/>
      <w:lvlJc w:val="left"/>
      <w:pPr>
        <w:tabs>
          <w:tab w:val="num" w:pos="360"/>
        </w:tabs>
        <w:ind w:left="36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C25EB7"/>
    <w:multiLevelType w:val="hybridMultilevel"/>
    <w:tmpl w:val="AE462FE2"/>
    <w:lvl w:ilvl="0" w:tplc="9D44A3D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529680099">
    <w:abstractNumId w:val="37"/>
  </w:num>
  <w:num w:numId="2" w16cid:durableId="1758016345">
    <w:abstractNumId w:val="7"/>
  </w:num>
  <w:num w:numId="3" w16cid:durableId="1053043988">
    <w:abstractNumId w:val="3"/>
  </w:num>
  <w:num w:numId="4" w16cid:durableId="421532204">
    <w:abstractNumId w:val="30"/>
  </w:num>
  <w:num w:numId="5" w16cid:durableId="137118453">
    <w:abstractNumId w:val="20"/>
  </w:num>
  <w:num w:numId="6" w16cid:durableId="1453590666">
    <w:abstractNumId w:val="11"/>
  </w:num>
  <w:num w:numId="7" w16cid:durableId="167983376">
    <w:abstractNumId w:val="32"/>
  </w:num>
  <w:num w:numId="8" w16cid:durableId="851143583">
    <w:abstractNumId w:val="35"/>
  </w:num>
  <w:num w:numId="9" w16cid:durableId="59792070">
    <w:abstractNumId w:val="18"/>
  </w:num>
  <w:num w:numId="10" w16cid:durableId="562830875">
    <w:abstractNumId w:val="27"/>
  </w:num>
  <w:num w:numId="11" w16cid:durableId="1192841043">
    <w:abstractNumId w:val="5"/>
  </w:num>
  <w:num w:numId="12" w16cid:durableId="588345408">
    <w:abstractNumId w:val="14"/>
  </w:num>
  <w:num w:numId="13" w16cid:durableId="1335034645">
    <w:abstractNumId w:val="17"/>
  </w:num>
  <w:num w:numId="14" w16cid:durableId="1384061254">
    <w:abstractNumId w:val="19"/>
  </w:num>
  <w:num w:numId="15" w16cid:durableId="1041906571">
    <w:abstractNumId w:val="6"/>
  </w:num>
  <w:num w:numId="16" w16cid:durableId="751661197">
    <w:abstractNumId w:val="39"/>
  </w:num>
  <w:num w:numId="17" w16cid:durableId="1387995514">
    <w:abstractNumId w:val="15"/>
  </w:num>
  <w:num w:numId="18" w16cid:durableId="1014459267">
    <w:abstractNumId w:val="25"/>
  </w:num>
  <w:num w:numId="19" w16cid:durableId="1811246142">
    <w:abstractNumId w:val="16"/>
  </w:num>
  <w:num w:numId="20" w16cid:durableId="1275746819">
    <w:abstractNumId w:val="23"/>
  </w:num>
  <w:num w:numId="21" w16cid:durableId="1968975373">
    <w:abstractNumId w:val="36"/>
  </w:num>
  <w:num w:numId="22" w16cid:durableId="1621450990">
    <w:abstractNumId w:val="24"/>
  </w:num>
  <w:num w:numId="23" w16cid:durableId="1025254834">
    <w:abstractNumId w:val="2"/>
  </w:num>
  <w:num w:numId="24" w16cid:durableId="560018053">
    <w:abstractNumId w:val="21"/>
  </w:num>
  <w:num w:numId="25" w16cid:durableId="675687738">
    <w:abstractNumId w:val="9"/>
  </w:num>
  <w:num w:numId="26" w16cid:durableId="2021614699">
    <w:abstractNumId w:val="29"/>
  </w:num>
  <w:num w:numId="27" w16cid:durableId="1746106264">
    <w:abstractNumId w:val="0"/>
  </w:num>
  <w:num w:numId="28" w16cid:durableId="1453675122">
    <w:abstractNumId w:val="22"/>
  </w:num>
  <w:num w:numId="29" w16cid:durableId="369720411">
    <w:abstractNumId w:val="33"/>
  </w:num>
  <w:num w:numId="30" w16cid:durableId="1234583883">
    <w:abstractNumId w:val="38"/>
  </w:num>
  <w:num w:numId="31" w16cid:durableId="1164396177">
    <w:abstractNumId w:val="34"/>
  </w:num>
  <w:num w:numId="32" w16cid:durableId="566846926">
    <w:abstractNumId w:val="1"/>
  </w:num>
  <w:num w:numId="33" w16cid:durableId="1277524670">
    <w:abstractNumId w:val="8"/>
  </w:num>
  <w:num w:numId="34" w16cid:durableId="256334976">
    <w:abstractNumId w:val="13"/>
  </w:num>
  <w:num w:numId="35" w16cid:durableId="210314349">
    <w:abstractNumId w:val="26"/>
  </w:num>
  <w:num w:numId="36" w16cid:durableId="961225901">
    <w:abstractNumId w:val="12"/>
  </w:num>
  <w:num w:numId="37" w16cid:durableId="742338214">
    <w:abstractNumId w:val="10"/>
  </w:num>
  <w:num w:numId="38" w16cid:durableId="442384532">
    <w:abstractNumId w:val="4"/>
  </w:num>
  <w:num w:numId="39" w16cid:durableId="1087192107">
    <w:abstractNumId w:val="31"/>
  </w:num>
  <w:num w:numId="40" w16cid:durableId="516504112">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404"/>
    <w:rsid w:val="00001C02"/>
    <w:rsid w:val="0000270F"/>
    <w:rsid w:val="00003E47"/>
    <w:rsid w:val="00006D06"/>
    <w:rsid w:val="00007C12"/>
    <w:rsid w:val="00010671"/>
    <w:rsid w:val="000116C3"/>
    <w:rsid w:val="000138F9"/>
    <w:rsid w:val="0001609C"/>
    <w:rsid w:val="000162F3"/>
    <w:rsid w:val="00016DAA"/>
    <w:rsid w:val="00017DF0"/>
    <w:rsid w:val="00022A7C"/>
    <w:rsid w:val="00026206"/>
    <w:rsid w:val="00027A67"/>
    <w:rsid w:val="0003101D"/>
    <w:rsid w:val="00032B4C"/>
    <w:rsid w:val="000339A5"/>
    <w:rsid w:val="000339F9"/>
    <w:rsid w:val="00037256"/>
    <w:rsid w:val="000376AE"/>
    <w:rsid w:val="00040D58"/>
    <w:rsid w:val="00041CDC"/>
    <w:rsid w:val="0004270F"/>
    <w:rsid w:val="00042F6E"/>
    <w:rsid w:val="00043A4C"/>
    <w:rsid w:val="0004738E"/>
    <w:rsid w:val="000522EF"/>
    <w:rsid w:val="00052EF7"/>
    <w:rsid w:val="0005433A"/>
    <w:rsid w:val="0005472D"/>
    <w:rsid w:val="00054A52"/>
    <w:rsid w:val="0005554C"/>
    <w:rsid w:val="00055E30"/>
    <w:rsid w:val="000623FB"/>
    <w:rsid w:val="00065021"/>
    <w:rsid w:val="000701E4"/>
    <w:rsid w:val="000749C7"/>
    <w:rsid w:val="00074A15"/>
    <w:rsid w:val="00081A50"/>
    <w:rsid w:val="000832AF"/>
    <w:rsid w:val="00092FF2"/>
    <w:rsid w:val="0009348B"/>
    <w:rsid w:val="00094814"/>
    <w:rsid w:val="00095828"/>
    <w:rsid w:val="00096848"/>
    <w:rsid w:val="00096F03"/>
    <w:rsid w:val="00097862"/>
    <w:rsid w:val="000A13C2"/>
    <w:rsid w:val="000A1803"/>
    <w:rsid w:val="000A3244"/>
    <w:rsid w:val="000A4DDE"/>
    <w:rsid w:val="000A6A6C"/>
    <w:rsid w:val="000A7025"/>
    <w:rsid w:val="000B23A9"/>
    <w:rsid w:val="000B2546"/>
    <w:rsid w:val="000B2E9A"/>
    <w:rsid w:val="000B7637"/>
    <w:rsid w:val="000C0F82"/>
    <w:rsid w:val="000C0F8F"/>
    <w:rsid w:val="000C1F8A"/>
    <w:rsid w:val="000C44A9"/>
    <w:rsid w:val="000C524B"/>
    <w:rsid w:val="000D1C56"/>
    <w:rsid w:val="000D3477"/>
    <w:rsid w:val="000D7EB5"/>
    <w:rsid w:val="000E3CE1"/>
    <w:rsid w:val="000E5C80"/>
    <w:rsid w:val="000E7218"/>
    <w:rsid w:val="000E7A4A"/>
    <w:rsid w:val="000E7FB5"/>
    <w:rsid w:val="000F2BCE"/>
    <w:rsid w:val="000F437C"/>
    <w:rsid w:val="00101042"/>
    <w:rsid w:val="00101895"/>
    <w:rsid w:val="00102455"/>
    <w:rsid w:val="00106E7D"/>
    <w:rsid w:val="0011192D"/>
    <w:rsid w:val="00111FCD"/>
    <w:rsid w:val="00112273"/>
    <w:rsid w:val="0011378C"/>
    <w:rsid w:val="00113C9C"/>
    <w:rsid w:val="00115D1B"/>
    <w:rsid w:val="001173A0"/>
    <w:rsid w:val="0012347E"/>
    <w:rsid w:val="00131265"/>
    <w:rsid w:val="00131D9C"/>
    <w:rsid w:val="001328FF"/>
    <w:rsid w:val="00134EC2"/>
    <w:rsid w:val="001358FC"/>
    <w:rsid w:val="001374B7"/>
    <w:rsid w:val="00137B0F"/>
    <w:rsid w:val="00137F55"/>
    <w:rsid w:val="00142C1D"/>
    <w:rsid w:val="00143F32"/>
    <w:rsid w:val="001461ED"/>
    <w:rsid w:val="00147E67"/>
    <w:rsid w:val="00152129"/>
    <w:rsid w:val="00154688"/>
    <w:rsid w:val="00155079"/>
    <w:rsid w:val="0015583D"/>
    <w:rsid w:val="0015694A"/>
    <w:rsid w:val="00156F7E"/>
    <w:rsid w:val="0015765F"/>
    <w:rsid w:val="00160C0B"/>
    <w:rsid w:val="001637C5"/>
    <w:rsid w:val="001657E9"/>
    <w:rsid w:val="0016668E"/>
    <w:rsid w:val="00167344"/>
    <w:rsid w:val="001714FF"/>
    <w:rsid w:val="00172D22"/>
    <w:rsid w:val="00173A1B"/>
    <w:rsid w:val="00176977"/>
    <w:rsid w:val="00181475"/>
    <w:rsid w:val="0018211F"/>
    <w:rsid w:val="00183E5C"/>
    <w:rsid w:val="00185316"/>
    <w:rsid w:val="001857D3"/>
    <w:rsid w:val="00190143"/>
    <w:rsid w:val="00192FF1"/>
    <w:rsid w:val="00196FC8"/>
    <w:rsid w:val="001A1043"/>
    <w:rsid w:val="001A26AA"/>
    <w:rsid w:val="001A6555"/>
    <w:rsid w:val="001A69C2"/>
    <w:rsid w:val="001A6BE8"/>
    <w:rsid w:val="001B2B17"/>
    <w:rsid w:val="001B3E9B"/>
    <w:rsid w:val="001B451F"/>
    <w:rsid w:val="001B5133"/>
    <w:rsid w:val="001B728D"/>
    <w:rsid w:val="001C2211"/>
    <w:rsid w:val="001C7A66"/>
    <w:rsid w:val="001D2174"/>
    <w:rsid w:val="001D2D50"/>
    <w:rsid w:val="001D2E68"/>
    <w:rsid w:val="001D42E0"/>
    <w:rsid w:val="001D4558"/>
    <w:rsid w:val="001D59CC"/>
    <w:rsid w:val="001D6521"/>
    <w:rsid w:val="001D676E"/>
    <w:rsid w:val="001D67FA"/>
    <w:rsid w:val="001D73C6"/>
    <w:rsid w:val="001D7DA3"/>
    <w:rsid w:val="001E422C"/>
    <w:rsid w:val="001E43B0"/>
    <w:rsid w:val="001E6F1B"/>
    <w:rsid w:val="001F23A9"/>
    <w:rsid w:val="001F62FC"/>
    <w:rsid w:val="002003CB"/>
    <w:rsid w:val="00207D1A"/>
    <w:rsid w:val="00207E6F"/>
    <w:rsid w:val="00212F67"/>
    <w:rsid w:val="00213003"/>
    <w:rsid w:val="00213291"/>
    <w:rsid w:val="00217D55"/>
    <w:rsid w:val="0022346B"/>
    <w:rsid w:val="002268AE"/>
    <w:rsid w:val="0023287F"/>
    <w:rsid w:val="002330AF"/>
    <w:rsid w:val="00236B36"/>
    <w:rsid w:val="00242434"/>
    <w:rsid w:val="002432A2"/>
    <w:rsid w:val="002435C4"/>
    <w:rsid w:val="00246522"/>
    <w:rsid w:val="00251FDD"/>
    <w:rsid w:val="00252AC8"/>
    <w:rsid w:val="0025312D"/>
    <w:rsid w:val="00253630"/>
    <w:rsid w:val="002553BB"/>
    <w:rsid w:val="00255F3B"/>
    <w:rsid w:val="00257230"/>
    <w:rsid w:val="00261CCF"/>
    <w:rsid w:val="00262225"/>
    <w:rsid w:val="00265C3F"/>
    <w:rsid w:val="00271C50"/>
    <w:rsid w:val="00272CF2"/>
    <w:rsid w:val="002745CC"/>
    <w:rsid w:val="002747B3"/>
    <w:rsid w:val="00275819"/>
    <w:rsid w:val="002824B1"/>
    <w:rsid w:val="00283715"/>
    <w:rsid w:val="002904DB"/>
    <w:rsid w:val="0029444A"/>
    <w:rsid w:val="002A1568"/>
    <w:rsid w:val="002A3BFD"/>
    <w:rsid w:val="002A4AB5"/>
    <w:rsid w:val="002A70AE"/>
    <w:rsid w:val="002A7A8B"/>
    <w:rsid w:val="002B26E0"/>
    <w:rsid w:val="002B44CA"/>
    <w:rsid w:val="002B6AF0"/>
    <w:rsid w:val="002C1326"/>
    <w:rsid w:val="002C1379"/>
    <w:rsid w:val="002C7C7F"/>
    <w:rsid w:val="002D01C5"/>
    <w:rsid w:val="002D3CB1"/>
    <w:rsid w:val="002D4B97"/>
    <w:rsid w:val="002D6E43"/>
    <w:rsid w:val="002D7924"/>
    <w:rsid w:val="002D7DBA"/>
    <w:rsid w:val="002E1203"/>
    <w:rsid w:val="002E1706"/>
    <w:rsid w:val="002E3A87"/>
    <w:rsid w:val="002E4BCE"/>
    <w:rsid w:val="002E4D5C"/>
    <w:rsid w:val="002E6C45"/>
    <w:rsid w:val="002F16A0"/>
    <w:rsid w:val="002F3B4F"/>
    <w:rsid w:val="002F4649"/>
    <w:rsid w:val="002F4916"/>
    <w:rsid w:val="002F6F3F"/>
    <w:rsid w:val="002F7402"/>
    <w:rsid w:val="00302C62"/>
    <w:rsid w:val="003042A7"/>
    <w:rsid w:val="00304447"/>
    <w:rsid w:val="0030562E"/>
    <w:rsid w:val="003062E0"/>
    <w:rsid w:val="003074C6"/>
    <w:rsid w:val="00310F2F"/>
    <w:rsid w:val="00311899"/>
    <w:rsid w:val="00312D19"/>
    <w:rsid w:val="00314E3D"/>
    <w:rsid w:val="00315C87"/>
    <w:rsid w:val="003164EC"/>
    <w:rsid w:val="003220C3"/>
    <w:rsid w:val="00323FC0"/>
    <w:rsid w:val="003240DF"/>
    <w:rsid w:val="003325CB"/>
    <w:rsid w:val="0033363D"/>
    <w:rsid w:val="00336BED"/>
    <w:rsid w:val="003376CA"/>
    <w:rsid w:val="00342875"/>
    <w:rsid w:val="003449C5"/>
    <w:rsid w:val="003471CB"/>
    <w:rsid w:val="00351A12"/>
    <w:rsid w:val="00366E6A"/>
    <w:rsid w:val="00371776"/>
    <w:rsid w:val="003717A5"/>
    <w:rsid w:val="003752C7"/>
    <w:rsid w:val="003765CA"/>
    <w:rsid w:val="00377370"/>
    <w:rsid w:val="00377504"/>
    <w:rsid w:val="00380B45"/>
    <w:rsid w:val="00387A1A"/>
    <w:rsid w:val="00391C71"/>
    <w:rsid w:val="003969CE"/>
    <w:rsid w:val="00396A18"/>
    <w:rsid w:val="003A1C84"/>
    <w:rsid w:val="003A35BA"/>
    <w:rsid w:val="003A5C90"/>
    <w:rsid w:val="003B04E9"/>
    <w:rsid w:val="003B050F"/>
    <w:rsid w:val="003B0EA5"/>
    <w:rsid w:val="003B2792"/>
    <w:rsid w:val="003B34B2"/>
    <w:rsid w:val="003B46D1"/>
    <w:rsid w:val="003B5677"/>
    <w:rsid w:val="003C37D7"/>
    <w:rsid w:val="003C45DA"/>
    <w:rsid w:val="003C6AA8"/>
    <w:rsid w:val="003C7793"/>
    <w:rsid w:val="003D0051"/>
    <w:rsid w:val="003D34A4"/>
    <w:rsid w:val="003D3D23"/>
    <w:rsid w:val="003D3F7E"/>
    <w:rsid w:val="003D59A8"/>
    <w:rsid w:val="003D6CD5"/>
    <w:rsid w:val="003D7059"/>
    <w:rsid w:val="003E060A"/>
    <w:rsid w:val="003E09DE"/>
    <w:rsid w:val="003E103D"/>
    <w:rsid w:val="003E2CD9"/>
    <w:rsid w:val="003E4468"/>
    <w:rsid w:val="003E4D43"/>
    <w:rsid w:val="003F22A2"/>
    <w:rsid w:val="003F2314"/>
    <w:rsid w:val="003F2A95"/>
    <w:rsid w:val="003F48D2"/>
    <w:rsid w:val="003F55E7"/>
    <w:rsid w:val="003F7E80"/>
    <w:rsid w:val="00400FE6"/>
    <w:rsid w:val="004017B1"/>
    <w:rsid w:val="00405FA3"/>
    <w:rsid w:val="004074A1"/>
    <w:rsid w:val="004127FD"/>
    <w:rsid w:val="00412B7D"/>
    <w:rsid w:val="0041589E"/>
    <w:rsid w:val="00417981"/>
    <w:rsid w:val="00417C57"/>
    <w:rsid w:val="004244C3"/>
    <w:rsid w:val="00442CE3"/>
    <w:rsid w:val="004461F0"/>
    <w:rsid w:val="004465AB"/>
    <w:rsid w:val="0045163D"/>
    <w:rsid w:val="004524EA"/>
    <w:rsid w:val="004542DA"/>
    <w:rsid w:val="00455EB5"/>
    <w:rsid w:val="004565AF"/>
    <w:rsid w:val="004569BB"/>
    <w:rsid w:val="00456C3C"/>
    <w:rsid w:val="00457B68"/>
    <w:rsid w:val="00461618"/>
    <w:rsid w:val="00464D0A"/>
    <w:rsid w:val="00465FCA"/>
    <w:rsid w:val="00470C01"/>
    <w:rsid w:val="00471AAB"/>
    <w:rsid w:val="004745BF"/>
    <w:rsid w:val="00475138"/>
    <w:rsid w:val="00475264"/>
    <w:rsid w:val="0048038F"/>
    <w:rsid w:val="00483F85"/>
    <w:rsid w:val="004841F1"/>
    <w:rsid w:val="004856B0"/>
    <w:rsid w:val="00487A27"/>
    <w:rsid w:val="004964F7"/>
    <w:rsid w:val="004A6E86"/>
    <w:rsid w:val="004B7940"/>
    <w:rsid w:val="004C0A60"/>
    <w:rsid w:val="004C2822"/>
    <w:rsid w:val="004C3831"/>
    <w:rsid w:val="004C66A3"/>
    <w:rsid w:val="004D1156"/>
    <w:rsid w:val="004D1A75"/>
    <w:rsid w:val="004D3021"/>
    <w:rsid w:val="004E0F7D"/>
    <w:rsid w:val="004E1442"/>
    <w:rsid w:val="004F0BF7"/>
    <w:rsid w:val="004F4C4D"/>
    <w:rsid w:val="00503296"/>
    <w:rsid w:val="00504794"/>
    <w:rsid w:val="00504C3F"/>
    <w:rsid w:val="005134C0"/>
    <w:rsid w:val="0051664A"/>
    <w:rsid w:val="00516CB5"/>
    <w:rsid w:val="00522FDD"/>
    <w:rsid w:val="00524EA7"/>
    <w:rsid w:val="00530DF9"/>
    <w:rsid w:val="00531F86"/>
    <w:rsid w:val="0053245F"/>
    <w:rsid w:val="005346E5"/>
    <w:rsid w:val="00536986"/>
    <w:rsid w:val="005374AA"/>
    <w:rsid w:val="00541012"/>
    <w:rsid w:val="005417F0"/>
    <w:rsid w:val="005450A4"/>
    <w:rsid w:val="00545C11"/>
    <w:rsid w:val="00547022"/>
    <w:rsid w:val="00547FAF"/>
    <w:rsid w:val="00552125"/>
    <w:rsid w:val="00553651"/>
    <w:rsid w:val="00553F9A"/>
    <w:rsid w:val="00554202"/>
    <w:rsid w:val="0055664C"/>
    <w:rsid w:val="00556846"/>
    <w:rsid w:val="00557B85"/>
    <w:rsid w:val="00562007"/>
    <w:rsid w:val="005629B4"/>
    <w:rsid w:val="00563860"/>
    <w:rsid w:val="00570E66"/>
    <w:rsid w:val="005713F9"/>
    <w:rsid w:val="005718D6"/>
    <w:rsid w:val="00577CA6"/>
    <w:rsid w:val="005807A2"/>
    <w:rsid w:val="00582292"/>
    <w:rsid w:val="005847E6"/>
    <w:rsid w:val="0059080E"/>
    <w:rsid w:val="005916E7"/>
    <w:rsid w:val="0059437E"/>
    <w:rsid w:val="005A383E"/>
    <w:rsid w:val="005A51D7"/>
    <w:rsid w:val="005A59CF"/>
    <w:rsid w:val="005A6861"/>
    <w:rsid w:val="005B5673"/>
    <w:rsid w:val="005C296A"/>
    <w:rsid w:val="005C3381"/>
    <w:rsid w:val="005C534C"/>
    <w:rsid w:val="005C634B"/>
    <w:rsid w:val="005C7714"/>
    <w:rsid w:val="005D08A1"/>
    <w:rsid w:val="005D2564"/>
    <w:rsid w:val="005D3D42"/>
    <w:rsid w:val="005D6C38"/>
    <w:rsid w:val="005D760B"/>
    <w:rsid w:val="005D7861"/>
    <w:rsid w:val="005E013F"/>
    <w:rsid w:val="005E181C"/>
    <w:rsid w:val="005E3641"/>
    <w:rsid w:val="005E46B8"/>
    <w:rsid w:val="005E5D70"/>
    <w:rsid w:val="005E61C3"/>
    <w:rsid w:val="005E65BF"/>
    <w:rsid w:val="005E6FA7"/>
    <w:rsid w:val="005F2AC5"/>
    <w:rsid w:val="005F5CFC"/>
    <w:rsid w:val="005F6165"/>
    <w:rsid w:val="005F68CF"/>
    <w:rsid w:val="005F7699"/>
    <w:rsid w:val="0060487F"/>
    <w:rsid w:val="0060532B"/>
    <w:rsid w:val="00606945"/>
    <w:rsid w:val="006136D2"/>
    <w:rsid w:val="00614073"/>
    <w:rsid w:val="00615572"/>
    <w:rsid w:val="00616323"/>
    <w:rsid w:val="006170FD"/>
    <w:rsid w:val="006202BD"/>
    <w:rsid w:val="0062116E"/>
    <w:rsid w:val="00621D86"/>
    <w:rsid w:val="006220E1"/>
    <w:rsid w:val="00624779"/>
    <w:rsid w:val="00625CDC"/>
    <w:rsid w:val="00632219"/>
    <w:rsid w:val="006332E7"/>
    <w:rsid w:val="0063475A"/>
    <w:rsid w:val="00636BA3"/>
    <w:rsid w:val="0063718F"/>
    <w:rsid w:val="006431A4"/>
    <w:rsid w:val="00644338"/>
    <w:rsid w:val="006443BD"/>
    <w:rsid w:val="00646E03"/>
    <w:rsid w:val="006476FA"/>
    <w:rsid w:val="006516CB"/>
    <w:rsid w:val="00651821"/>
    <w:rsid w:val="006521E4"/>
    <w:rsid w:val="00653B39"/>
    <w:rsid w:val="0065480B"/>
    <w:rsid w:val="0065529A"/>
    <w:rsid w:val="00657DEC"/>
    <w:rsid w:val="0066385C"/>
    <w:rsid w:val="006652B6"/>
    <w:rsid w:val="00666058"/>
    <w:rsid w:val="00667A17"/>
    <w:rsid w:val="0067081E"/>
    <w:rsid w:val="006713FD"/>
    <w:rsid w:val="00676414"/>
    <w:rsid w:val="006774D0"/>
    <w:rsid w:val="00681682"/>
    <w:rsid w:val="006856D8"/>
    <w:rsid w:val="006924FB"/>
    <w:rsid w:val="006926E0"/>
    <w:rsid w:val="00694DBF"/>
    <w:rsid w:val="00696AF3"/>
    <w:rsid w:val="00697032"/>
    <w:rsid w:val="006A1F7E"/>
    <w:rsid w:val="006A55F4"/>
    <w:rsid w:val="006B086B"/>
    <w:rsid w:val="006B152B"/>
    <w:rsid w:val="006B22F0"/>
    <w:rsid w:val="006B476A"/>
    <w:rsid w:val="006B52DC"/>
    <w:rsid w:val="006C0ACE"/>
    <w:rsid w:val="006C0CAA"/>
    <w:rsid w:val="006C106C"/>
    <w:rsid w:val="006C311C"/>
    <w:rsid w:val="006C4962"/>
    <w:rsid w:val="006D5ACA"/>
    <w:rsid w:val="006D70F6"/>
    <w:rsid w:val="006E086A"/>
    <w:rsid w:val="006E37F6"/>
    <w:rsid w:val="006E3FA4"/>
    <w:rsid w:val="006E4893"/>
    <w:rsid w:val="006E572C"/>
    <w:rsid w:val="006F76F5"/>
    <w:rsid w:val="0070191F"/>
    <w:rsid w:val="00702632"/>
    <w:rsid w:val="007048E2"/>
    <w:rsid w:val="00714323"/>
    <w:rsid w:val="0071619D"/>
    <w:rsid w:val="007166EB"/>
    <w:rsid w:val="007175AB"/>
    <w:rsid w:val="00720ED1"/>
    <w:rsid w:val="00727CE6"/>
    <w:rsid w:val="00732E17"/>
    <w:rsid w:val="007341E1"/>
    <w:rsid w:val="00734C2A"/>
    <w:rsid w:val="00735814"/>
    <w:rsid w:val="00736F75"/>
    <w:rsid w:val="0074061E"/>
    <w:rsid w:val="00740822"/>
    <w:rsid w:val="00740A26"/>
    <w:rsid w:val="00743BA7"/>
    <w:rsid w:val="00745F6E"/>
    <w:rsid w:val="00752998"/>
    <w:rsid w:val="00752F59"/>
    <w:rsid w:val="0075374C"/>
    <w:rsid w:val="00757BA5"/>
    <w:rsid w:val="00760023"/>
    <w:rsid w:val="00760CFF"/>
    <w:rsid w:val="00761388"/>
    <w:rsid w:val="00763B12"/>
    <w:rsid w:val="00763EE8"/>
    <w:rsid w:val="0076461B"/>
    <w:rsid w:val="00772955"/>
    <w:rsid w:val="00773D76"/>
    <w:rsid w:val="00775AB7"/>
    <w:rsid w:val="00777207"/>
    <w:rsid w:val="0078116B"/>
    <w:rsid w:val="007823CC"/>
    <w:rsid w:val="007842E5"/>
    <w:rsid w:val="00784C5A"/>
    <w:rsid w:val="0078595E"/>
    <w:rsid w:val="00786BD2"/>
    <w:rsid w:val="00787121"/>
    <w:rsid w:val="00790CB6"/>
    <w:rsid w:val="00791038"/>
    <w:rsid w:val="00793609"/>
    <w:rsid w:val="00793C92"/>
    <w:rsid w:val="00794857"/>
    <w:rsid w:val="00795227"/>
    <w:rsid w:val="007968F4"/>
    <w:rsid w:val="007A060E"/>
    <w:rsid w:val="007A0DC4"/>
    <w:rsid w:val="007A171E"/>
    <w:rsid w:val="007A235D"/>
    <w:rsid w:val="007A682A"/>
    <w:rsid w:val="007A7E79"/>
    <w:rsid w:val="007B0D24"/>
    <w:rsid w:val="007B1A9B"/>
    <w:rsid w:val="007B1C61"/>
    <w:rsid w:val="007B56C5"/>
    <w:rsid w:val="007B7230"/>
    <w:rsid w:val="007C73B3"/>
    <w:rsid w:val="007D1A64"/>
    <w:rsid w:val="007D1FC0"/>
    <w:rsid w:val="007D273D"/>
    <w:rsid w:val="007D3338"/>
    <w:rsid w:val="007D4B6A"/>
    <w:rsid w:val="007D6DA4"/>
    <w:rsid w:val="007E029A"/>
    <w:rsid w:val="007E2395"/>
    <w:rsid w:val="007E3C73"/>
    <w:rsid w:val="007E3E41"/>
    <w:rsid w:val="007F5831"/>
    <w:rsid w:val="007F5C55"/>
    <w:rsid w:val="007F7A3B"/>
    <w:rsid w:val="008013AD"/>
    <w:rsid w:val="00803370"/>
    <w:rsid w:val="008041D2"/>
    <w:rsid w:val="008049BD"/>
    <w:rsid w:val="00806C4A"/>
    <w:rsid w:val="0081015D"/>
    <w:rsid w:val="008114B7"/>
    <w:rsid w:val="0081463B"/>
    <w:rsid w:val="0082110C"/>
    <w:rsid w:val="00821476"/>
    <w:rsid w:val="00822126"/>
    <w:rsid w:val="00822672"/>
    <w:rsid w:val="00823AEB"/>
    <w:rsid w:val="00824F0E"/>
    <w:rsid w:val="00825DB8"/>
    <w:rsid w:val="00827CC7"/>
    <w:rsid w:val="0083029A"/>
    <w:rsid w:val="00832456"/>
    <w:rsid w:val="008324A0"/>
    <w:rsid w:val="00842745"/>
    <w:rsid w:val="00843701"/>
    <w:rsid w:val="00843FBD"/>
    <w:rsid w:val="00844515"/>
    <w:rsid w:val="00854E44"/>
    <w:rsid w:val="00855F91"/>
    <w:rsid w:val="00861162"/>
    <w:rsid w:val="00861166"/>
    <w:rsid w:val="00862078"/>
    <w:rsid w:val="00863AE2"/>
    <w:rsid w:val="00864BDD"/>
    <w:rsid w:val="008700A3"/>
    <w:rsid w:val="008723B6"/>
    <w:rsid w:val="00873EE2"/>
    <w:rsid w:val="00875835"/>
    <w:rsid w:val="00876058"/>
    <w:rsid w:val="008801EC"/>
    <w:rsid w:val="00883DBB"/>
    <w:rsid w:val="00890242"/>
    <w:rsid w:val="00890A84"/>
    <w:rsid w:val="008934D2"/>
    <w:rsid w:val="00894BB4"/>
    <w:rsid w:val="008A5475"/>
    <w:rsid w:val="008A7082"/>
    <w:rsid w:val="008A78F0"/>
    <w:rsid w:val="008B0A67"/>
    <w:rsid w:val="008B0D43"/>
    <w:rsid w:val="008B179C"/>
    <w:rsid w:val="008B2A5A"/>
    <w:rsid w:val="008B5D0E"/>
    <w:rsid w:val="008B6660"/>
    <w:rsid w:val="008B700D"/>
    <w:rsid w:val="008C4B01"/>
    <w:rsid w:val="008C76D6"/>
    <w:rsid w:val="008D069B"/>
    <w:rsid w:val="008D5B0F"/>
    <w:rsid w:val="008D60D5"/>
    <w:rsid w:val="008D69F2"/>
    <w:rsid w:val="008E0B24"/>
    <w:rsid w:val="008E4971"/>
    <w:rsid w:val="008F0A94"/>
    <w:rsid w:val="008F11B5"/>
    <w:rsid w:val="008F16B7"/>
    <w:rsid w:val="008F31B5"/>
    <w:rsid w:val="008F3243"/>
    <w:rsid w:val="008F624E"/>
    <w:rsid w:val="008F6310"/>
    <w:rsid w:val="008F7810"/>
    <w:rsid w:val="00902A8D"/>
    <w:rsid w:val="00907178"/>
    <w:rsid w:val="00907546"/>
    <w:rsid w:val="00907F6B"/>
    <w:rsid w:val="00913896"/>
    <w:rsid w:val="00915F29"/>
    <w:rsid w:val="00922E88"/>
    <w:rsid w:val="00925FBA"/>
    <w:rsid w:val="00926C9E"/>
    <w:rsid w:val="00930A5D"/>
    <w:rsid w:val="00932DE5"/>
    <w:rsid w:val="00933BF5"/>
    <w:rsid w:val="009365C6"/>
    <w:rsid w:val="00943ADF"/>
    <w:rsid w:val="009441D8"/>
    <w:rsid w:val="00946A29"/>
    <w:rsid w:val="0095113E"/>
    <w:rsid w:val="0095258E"/>
    <w:rsid w:val="00956652"/>
    <w:rsid w:val="00956B05"/>
    <w:rsid w:val="009601E7"/>
    <w:rsid w:val="00967309"/>
    <w:rsid w:val="00967C87"/>
    <w:rsid w:val="00970C46"/>
    <w:rsid w:val="00971316"/>
    <w:rsid w:val="009714E5"/>
    <w:rsid w:val="009733D7"/>
    <w:rsid w:val="009759F8"/>
    <w:rsid w:val="00976A99"/>
    <w:rsid w:val="009843B0"/>
    <w:rsid w:val="00985A3C"/>
    <w:rsid w:val="00987E16"/>
    <w:rsid w:val="00990732"/>
    <w:rsid w:val="0099374E"/>
    <w:rsid w:val="00993D5A"/>
    <w:rsid w:val="00995067"/>
    <w:rsid w:val="009A088D"/>
    <w:rsid w:val="009A0A5D"/>
    <w:rsid w:val="009A280F"/>
    <w:rsid w:val="009A588F"/>
    <w:rsid w:val="009B3D9F"/>
    <w:rsid w:val="009B5B99"/>
    <w:rsid w:val="009C206C"/>
    <w:rsid w:val="009C305D"/>
    <w:rsid w:val="009C3FAC"/>
    <w:rsid w:val="009C43B7"/>
    <w:rsid w:val="009C4F23"/>
    <w:rsid w:val="009C633C"/>
    <w:rsid w:val="009C670A"/>
    <w:rsid w:val="009D0055"/>
    <w:rsid w:val="009D0A3A"/>
    <w:rsid w:val="009D26C2"/>
    <w:rsid w:val="009D3685"/>
    <w:rsid w:val="009D3F2A"/>
    <w:rsid w:val="009D5E20"/>
    <w:rsid w:val="009D61C5"/>
    <w:rsid w:val="009D77F8"/>
    <w:rsid w:val="009F1196"/>
    <w:rsid w:val="009F2776"/>
    <w:rsid w:val="009F4162"/>
    <w:rsid w:val="009F7147"/>
    <w:rsid w:val="009F7427"/>
    <w:rsid w:val="009F7B2B"/>
    <w:rsid w:val="00A01495"/>
    <w:rsid w:val="00A02301"/>
    <w:rsid w:val="00A036DB"/>
    <w:rsid w:val="00A03A03"/>
    <w:rsid w:val="00A04CA0"/>
    <w:rsid w:val="00A06A32"/>
    <w:rsid w:val="00A0757C"/>
    <w:rsid w:val="00A07EA3"/>
    <w:rsid w:val="00A1236A"/>
    <w:rsid w:val="00A168BD"/>
    <w:rsid w:val="00A20377"/>
    <w:rsid w:val="00A22221"/>
    <w:rsid w:val="00A22B76"/>
    <w:rsid w:val="00A23B8A"/>
    <w:rsid w:val="00A31898"/>
    <w:rsid w:val="00A339FA"/>
    <w:rsid w:val="00A35836"/>
    <w:rsid w:val="00A36AD1"/>
    <w:rsid w:val="00A4625B"/>
    <w:rsid w:val="00A541AA"/>
    <w:rsid w:val="00A544B1"/>
    <w:rsid w:val="00A647E6"/>
    <w:rsid w:val="00A7479A"/>
    <w:rsid w:val="00A75095"/>
    <w:rsid w:val="00A76D87"/>
    <w:rsid w:val="00A77418"/>
    <w:rsid w:val="00A86846"/>
    <w:rsid w:val="00A90529"/>
    <w:rsid w:val="00A90C25"/>
    <w:rsid w:val="00A92B29"/>
    <w:rsid w:val="00A9461E"/>
    <w:rsid w:val="00A9529A"/>
    <w:rsid w:val="00A9569D"/>
    <w:rsid w:val="00AA0FE0"/>
    <w:rsid w:val="00AA5A08"/>
    <w:rsid w:val="00AA7986"/>
    <w:rsid w:val="00AC12F4"/>
    <w:rsid w:val="00AC2C32"/>
    <w:rsid w:val="00AC354B"/>
    <w:rsid w:val="00AC4F16"/>
    <w:rsid w:val="00AC7837"/>
    <w:rsid w:val="00AD075F"/>
    <w:rsid w:val="00AD1294"/>
    <w:rsid w:val="00AD542B"/>
    <w:rsid w:val="00AD729E"/>
    <w:rsid w:val="00AD7310"/>
    <w:rsid w:val="00AD79D6"/>
    <w:rsid w:val="00AD7B3E"/>
    <w:rsid w:val="00AE0850"/>
    <w:rsid w:val="00AE17FD"/>
    <w:rsid w:val="00AE6356"/>
    <w:rsid w:val="00AF0456"/>
    <w:rsid w:val="00AF3A0A"/>
    <w:rsid w:val="00AF57A7"/>
    <w:rsid w:val="00B0355B"/>
    <w:rsid w:val="00B04CD0"/>
    <w:rsid w:val="00B1092F"/>
    <w:rsid w:val="00B12D9D"/>
    <w:rsid w:val="00B140A0"/>
    <w:rsid w:val="00B22DBB"/>
    <w:rsid w:val="00B23E8C"/>
    <w:rsid w:val="00B245C3"/>
    <w:rsid w:val="00B2522B"/>
    <w:rsid w:val="00B2599D"/>
    <w:rsid w:val="00B264C4"/>
    <w:rsid w:val="00B26D0F"/>
    <w:rsid w:val="00B3468C"/>
    <w:rsid w:val="00B34EE1"/>
    <w:rsid w:val="00B41473"/>
    <w:rsid w:val="00B422D6"/>
    <w:rsid w:val="00B439CB"/>
    <w:rsid w:val="00B4461A"/>
    <w:rsid w:val="00B457EA"/>
    <w:rsid w:val="00B50A00"/>
    <w:rsid w:val="00B53E37"/>
    <w:rsid w:val="00B55E8B"/>
    <w:rsid w:val="00B60D37"/>
    <w:rsid w:val="00B62100"/>
    <w:rsid w:val="00B62325"/>
    <w:rsid w:val="00B62FEA"/>
    <w:rsid w:val="00B648E9"/>
    <w:rsid w:val="00B64A79"/>
    <w:rsid w:val="00B65A0F"/>
    <w:rsid w:val="00B721E1"/>
    <w:rsid w:val="00B7307F"/>
    <w:rsid w:val="00B737F3"/>
    <w:rsid w:val="00B74300"/>
    <w:rsid w:val="00B757DE"/>
    <w:rsid w:val="00B842DB"/>
    <w:rsid w:val="00B85A14"/>
    <w:rsid w:val="00B869C5"/>
    <w:rsid w:val="00B968E5"/>
    <w:rsid w:val="00BA0B0B"/>
    <w:rsid w:val="00BA1588"/>
    <w:rsid w:val="00BA1CE4"/>
    <w:rsid w:val="00BA27CE"/>
    <w:rsid w:val="00BA470A"/>
    <w:rsid w:val="00BA7D86"/>
    <w:rsid w:val="00BB1FBD"/>
    <w:rsid w:val="00BB37AA"/>
    <w:rsid w:val="00BB3898"/>
    <w:rsid w:val="00BB6087"/>
    <w:rsid w:val="00BC240F"/>
    <w:rsid w:val="00BC2F65"/>
    <w:rsid w:val="00BC5759"/>
    <w:rsid w:val="00BD031F"/>
    <w:rsid w:val="00BD14C4"/>
    <w:rsid w:val="00BD4A99"/>
    <w:rsid w:val="00BD607F"/>
    <w:rsid w:val="00BD7253"/>
    <w:rsid w:val="00BE1590"/>
    <w:rsid w:val="00BE199D"/>
    <w:rsid w:val="00BE4463"/>
    <w:rsid w:val="00BE580B"/>
    <w:rsid w:val="00BF1E11"/>
    <w:rsid w:val="00BF20A0"/>
    <w:rsid w:val="00BF5DE0"/>
    <w:rsid w:val="00C0173D"/>
    <w:rsid w:val="00C01A84"/>
    <w:rsid w:val="00C03A14"/>
    <w:rsid w:val="00C05B24"/>
    <w:rsid w:val="00C06061"/>
    <w:rsid w:val="00C16551"/>
    <w:rsid w:val="00C205D8"/>
    <w:rsid w:val="00C22586"/>
    <w:rsid w:val="00C24849"/>
    <w:rsid w:val="00C26967"/>
    <w:rsid w:val="00C275EB"/>
    <w:rsid w:val="00C30A86"/>
    <w:rsid w:val="00C3105A"/>
    <w:rsid w:val="00C34142"/>
    <w:rsid w:val="00C46C93"/>
    <w:rsid w:val="00C47746"/>
    <w:rsid w:val="00C531DC"/>
    <w:rsid w:val="00C54736"/>
    <w:rsid w:val="00C56211"/>
    <w:rsid w:val="00C62028"/>
    <w:rsid w:val="00C63237"/>
    <w:rsid w:val="00C66190"/>
    <w:rsid w:val="00C7380F"/>
    <w:rsid w:val="00C76205"/>
    <w:rsid w:val="00C7625A"/>
    <w:rsid w:val="00C8503E"/>
    <w:rsid w:val="00C85919"/>
    <w:rsid w:val="00C85BF9"/>
    <w:rsid w:val="00C92094"/>
    <w:rsid w:val="00C969CA"/>
    <w:rsid w:val="00CA1D16"/>
    <w:rsid w:val="00CA3DC5"/>
    <w:rsid w:val="00CA6181"/>
    <w:rsid w:val="00CB1ED4"/>
    <w:rsid w:val="00CB312E"/>
    <w:rsid w:val="00CB5AA5"/>
    <w:rsid w:val="00CB60D0"/>
    <w:rsid w:val="00CC560D"/>
    <w:rsid w:val="00CD15C7"/>
    <w:rsid w:val="00CE0343"/>
    <w:rsid w:val="00CE253F"/>
    <w:rsid w:val="00CE5620"/>
    <w:rsid w:val="00CE5B59"/>
    <w:rsid w:val="00CE5F64"/>
    <w:rsid w:val="00CF18BE"/>
    <w:rsid w:val="00CF197C"/>
    <w:rsid w:val="00CF729C"/>
    <w:rsid w:val="00D06CA8"/>
    <w:rsid w:val="00D11E48"/>
    <w:rsid w:val="00D221CE"/>
    <w:rsid w:val="00D236D3"/>
    <w:rsid w:val="00D24A2D"/>
    <w:rsid w:val="00D31404"/>
    <w:rsid w:val="00D319DA"/>
    <w:rsid w:val="00D31AD6"/>
    <w:rsid w:val="00D325AC"/>
    <w:rsid w:val="00D33B1E"/>
    <w:rsid w:val="00D356DE"/>
    <w:rsid w:val="00D37B25"/>
    <w:rsid w:val="00D519D3"/>
    <w:rsid w:val="00D53C30"/>
    <w:rsid w:val="00D5446F"/>
    <w:rsid w:val="00D57A5D"/>
    <w:rsid w:val="00D61D64"/>
    <w:rsid w:val="00D6362B"/>
    <w:rsid w:val="00D706A0"/>
    <w:rsid w:val="00D72D72"/>
    <w:rsid w:val="00D72F0D"/>
    <w:rsid w:val="00D74319"/>
    <w:rsid w:val="00D7522B"/>
    <w:rsid w:val="00D8148A"/>
    <w:rsid w:val="00D83BF1"/>
    <w:rsid w:val="00D849EA"/>
    <w:rsid w:val="00D8545D"/>
    <w:rsid w:val="00D85AA8"/>
    <w:rsid w:val="00D8644C"/>
    <w:rsid w:val="00D9455E"/>
    <w:rsid w:val="00D9458E"/>
    <w:rsid w:val="00D94BC0"/>
    <w:rsid w:val="00D96425"/>
    <w:rsid w:val="00DA00A0"/>
    <w:rsid w:val="00DA22D7"/>
    <w:rsid w:val="00DA2545"/>
    <w:rsid w:val="00DA43A6"/>
    <w:rsid w:val="00DA4A41"/>
    <w:rsid w:val="00DA6A02"/>
    <w:rsid w:val="00DA7CCD"/>
    <w:rsid w:val="00DB383B"/>
    <w:rsid w:val="00DC01E2"/>
    <w:rsid w:val="00DC034E"/>
    <w:rsid w:val="00DC2561"/>
    <w:rsid w:val="00DC51E4"/>
    <w:rsid w:val="00DC6C7A"/>
    <w:rsid w:val="00DC76D2"/>
    <w:rsid w:val="00DD04E2"/>
    <w:rsid w:val="00DD2EDB"/>
    <w:rsid w:val="00DD3943"/>
    <w:rsid w:val="00DD395A"/>
    <w:rsid w:val="00DD50E6"/>
    <w:rsid w:val="00DD53A8"/>
    <w:rsid w:val="00DE0A2D"/>
    <w:rsid w:val="00DE1671"/>
    <w:rsid w:val="00DE16BB"/>
    <w:rsid w:val="00DE569C"/>
    <w:rsid w:val="00DE5D3A"/>
    <w:rsid w:val="00DF5DAF"/>
    <w:rsid w:val="00DF6269"/>
    <w:rsid w:val="00E020E4"/>
    <w:rsid w:val="00E0321E"/>
    <w:rsid w:val="00E07D4F"/>
    <w:rsid w:val="00E11D25"/>
    <w:rsid w:val="00E12446"/>
    <w:rsid w:val="00E13138"/>
    <w:rsid w:val="00E14AA4"/>
    <w:rsid w:val="00E17BE7"/>
    <w:rsid w:val="00E20F8C"/>
    <w:rsid w:val="00E226A8"/>
    <w:rsid w:val="00E25757"/>
    <w:rsid w:val="00E25CFB"/>
    <w:rsid w:val="00E26A5C"/>
    <w:rsid w:val="00E31AB8"/>
    <w:rsid w:val="00E34628"/>
    <w:rsid w:val="00E40A43"/>
    <w:rsid w:val="00E435A8"/>
    <w:rsid w:val="00E45B5C"/>
    <w:rsid w:val="00E478DF"/>
    <w:rsid w:val="00E51476"/>
    <w:rsid w:val="00E60826"/>
    <w:rsid w:val="00E60FFE"/>
    <w:rsid w:val="00E61E79"/>
    <w:rsid w:val="00E63180"/>
    <w:rsid w:val="00E757DD"/>
    <w:rsid w:val="00E76FF7"/>
    <w:rsid w:val="00E775F9"/>
    <w:rsid w:val="00E876B1"/>
    <w:rsid w:val="00E9225A"/>
    <w:rsid w:val="00E92365"/>
    <w:rsid w:val="00E92DE1"/>
    <w:rsid w:val="00E948B9"/>
    <w:rsid w:val="00E956B2"/>
    <w:rsid w:val="00E95D9A"/>
    <w:rsid w:val="00E963F6"/>
    <w:rsid w:val="00E97BF8"/>
    <w:rsid w:val="00E97EB1"/>
    <w:rsid w:val="00EA1517"/>
    <w:rsid w:val="00EA16A3"/>
    <w:rsid w:val="00EA1FE3"/>
    <w:rsid w:val="00EA4335"/>
    <w:rsid w:val="00EA562B"/>
    <w:rsid w:val="00EA6DE2"/>
    <w:rsid w:val="00EB0220"/>
    <w:rsid w:val="00EB08FB"/>
    <w:rsid w:val="00EB0CD1"/>
    <w:rsid w:val="00EB2E31"/>
    <w:rsid w:val="00EB4D86"/>
    <w:rsid w:val="00EB621B"/>
    <w:rsid w:val="00EB6267"/>
    <w:rsid w:val="00EB6DDD"/>
    <w:rsid w:val="00EC054A"/>
    <w:rsid w:val="00EC3472"/>
    <w:rsid w:val="00EC37D0"/>
    <w:rsid w:val="00EC66F0"/>
    <w:rsid w:val="00ED0846"/>
    <w:rsid w:val="00ED0C4C"/>
    <w:rsid w:val="00ED29CC"/>
    <w:rsid w:val="00ED5132"/>
    <w:rsid w:val="00EE1E7D"/>
    <w:rsid w:val="00EE2B01"/>
    <w:rsid w:val="00EE3830"/>
    <w:rsid w:val="00EE3CA7"/>
    <w:rsid w:val="00EE4061"/>
    <w:rsid w:val="00EE5559"/>
    <w:rsid w:val="00EE615A"/>
    <w:rsid w:val="00EE6885"/>
    <w:rsid w:val="00EF196D"/>
    <w:rsid w:val="00EF1B7D"/>
    <w:rsid w:val="00F01D40"/>
    <w:rsid w:val="00F0208E"/>
    <w:rsid w:val="00F02ED1"/>
    <w:rsid w:val="00F06050"/>
    <w:rsid w:val="00F1319C"/>
    <w:rsid w:val="00F13325"/>
    <w:rsid w:val="00F22836"/>
    <w:rsid w:val="00F231E6"/>
    <w:rsid w:val="00F23DC9"/>
    <w:rsid w:val="00F277B8"/>
    <w:rsid w:val="00F41596"/>
    <w:rsid w:val="00F41D41"/>
    <w:rsid w:val="00F43814"/>
    <w:rsid w:val="00F47EFA"/>
    <w:rsid w:val="00F5226C"/>
    <w:rsid w:val="00F532AB"/>
    <w:rsid w:val="00F5418A"/>
    <w:rsid w:val="00F5434F"/>
    <w:rsid w:val="00F5597C"/>
    <w:rsid w:val="00F55AA0"/>
    <w:rsid w:val="00F55CBE"/>
    <w:rsid w:val="00F56311"/>
    <w:rsid w:val="00F570D2"/>
    <w:rsid w:val="00F6490F"/>
    <w:rsid w:val="00F669E1"/>
    <w:rsid w:val="00F67602"/>
    <w:rsid w:val="00F71BF7"/>
    <w:rsid w:val="00F73B7F"/>
    <w:rsid w:val="00F74925"/>
    <w:rsid w:val="00F768B4"/>
    <w:rsid w:val="00F7745B"/>
    <w:rsid w:val="00F7758E"/>
    <w:rsid w:val="00F7794F"/>
    <w:rsid w:val="00F8059A"/>
    <w:rsid w:val="00F80E57"/>
    <w:rsid w:val="00F80FAA"/>
    <w:rsid w:val="00F8371E"/>
    <w:rsid w:val="00F843BC"/>
    <w:rsid w:val="00F8588F"/>
    <w:rsid w:val="00F87677"/>
    <w:rsid w:val="00F91144"/>
    <w:rsid w:val="00F94BE2"/>
    <w:rsid w:val="00FA06FF"/>
    <w:rsid w:val="00FA3696"/>
    <w:rsid w:val="00FB03D0"/>
    <w:rsid w:val="00FB1B70"/>
    <w:rsid w:val="00FB1B71"/>
    <w:rsid w:val="00FB1DD8"/>
    <w:rsid w:val="00FB20FD"/>
    <w:rsid w:val="00FB3A30"/>
    <w:rsid w:val="00FB3C39"/>
    <w:rsid w:val="00FB6A4F"/>
    <w:rsid w:val="00FB6B1F"/>
    <w:rsid w:val="00FC37B1"/>
    <w:rsid w:val="00FC51B4"/>
    <w:rsid w:val="00FC64A5"/>
    <w:rsid w:val="00FC70B7"/>
    <w:rsid w:val="00FC7F57"/>
    <w:rsid w:val="00FD2D41"/>
    <w:rsid w:val="00FD2DE9"/>
    <w:rsid w:val="00FD6F93"/>
    <w:rsid w:val="00FE1EE3"/>
    <w:rsid w:val="00FE32E9"/>
    <w:rsid w:val="00FE4BEA"/>
    <w:rsid w:val="00FE6245"/>
    <w:rsid w:val="00FE6D57"/>
    <w:rsid w:val="00FF03B1"/>
    <w:rsid w:val="00FF0D68"/>
    <w:rsid w:val="00FF2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76ACA5"/>
  <w15:docId w15:val="{8088D415-DB1A-4C2B-BEC1-B5AF0DE1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9"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80F"/>
    <w:rPr>
      <w:sz w:val="24"/>
      <w:szCs w:val="20"/>
    </w:rPr>
  </w:style>
  <w:style w:type="paragraph" w:styleId="Heading1">
    <w:name w:val="heading 1"/>
    <w:basedOn w:val="Normal"/>
    <w:next w:val="Normal"/>
    <w:link w:val="Heading1Char"/>
    <w:uiPriority w:val="99"/>
    <w:qFormat/>
    <w:rsid w:val="00C7380F"/>
    <w:pPr>
      <w:keepNext/>
      <w:outlineLvl w:val="0"/>
    </w:pPr>
    <w:rPr>
      <w:b/>
      <w:sz w:val="28"/>
    </w:rPr>
  </w:style>
  <w:style w:type="paragraph" w:styleId="Heading2">
    <w:name w:val="heading 2"/>
    <w:basedOn w:val="Normal"/>
    <w:next w:val="Normal"/>
    <w:link w:val="Heading2Char"/>
    <w:uiPriority w:val="99"/>
    <w:qFormat/>
    <w:rsid w:val="00C7380F"/>
    <w:pPr>
      <w:keepNext/>
      <w:outlineLvl w:val="1"/>
    </w:pPr>
    <w:rPr>
      <w:b/>
    </w:rPr>
  </w:style>
  <w:style w:type="paragraph" w:styleId="Heading3">
    <w:name w:val="heading 3"/>
    <w:basedOn w:val="Heading2"/>
    <w:next w:val="Normal"/>
    <w:link w:val="Heading3Char"/>
    <w:uiPriority w:val="99"/>
    <w:qFormat/>
    <w:rsid w:val="00C7380F"/>
    <w:pPr>
      <w:outlineLvl w:val="2"/>
    </w:pPr>
    <w:rPr>
      <w:sz w:val="28"/>
    </w:rPr>
  </w:style>
  <w:style w:type="paragraph" w:styleId="Heading5">
    <w:name w:val="heading 5"/>
    <w:basedOn w:val="Normal"/>
    <w:next w:val="Normal"/>
    <w:link w:val="Heading5Char"/>
    <w:uiPriority w:val="9"/>
    <w:semiHidden/>
    <w:unhideWhenUsed/>
    <w:qFormat/>
    <w:locked/>
    <w:rsid w:val="00727CE6"/>
    <w:pPr>
      <w:keepNext/>
      <w:keepLines/>
      <w:spacing w:before="80" w:after="40" w:line="278" w:lineRule="auto"/>
      <w:outlineLvl w:val="4"/>
    </w:pPr>
    <w:rPr>
      <w:rFonts w:asciiTheme="minorHAnsi" w:eastAsiaTheme="majorEastAsia" w:hAnsiTheme="minorHAnsi" w:cstheme="majorBidi"/>
      <w:color w:val="365F91" w:themeColor="accent1" w:themeShade="BF"/>
      <w:kern w:val="2"/>
      <w:szCs w:val="24"/>
      <w14:ligatures w14:val="standardContextual"/>
    </w:rPr>
  </w:style>
  <w:style w:type="paragraph" w:styleId="Heading6">
    <w:name w:val="heading 6"/>
    <w:basedOn w:val="Normal"/>
    <w:next w:val="Normal"/>
    <w:link w:val="Heading6Char"/>
    <w:uiPriority w:val="99"/>
    <w:qFormat/>
    <w:rsid w:val="00192FF1"/>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5FB5"/>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615FB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15FB5"/>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9"/>
    <w:semiHidden/>
    <w:locked/>
    <w:rsid w:val="00192FF1"/>
    <w:rPr>
      <w:rFonts w:ascii="Calibri" w:hAnsi="Calibri" w:cs="Times New Roman"/>
      <w:b/>
      <w:bCs/>
      <w:sz w:val="22"/>
      <w:szCs w:val="22"/>
    </w:rPr>
  </w:style>
  <w:style w:type="paragraph" w:styleId="BodyTextIndent">
    <w:name w:val="Body Text Indent"/>
    <w:basedOn w:val="Normal"/>
    <w:link w:val="BodyTextIndentChar"/>
    <w:uiPriority w:val="99"/>
    <w:rsid w:val="00C7380F"/>
    <w:pPr>
      <w:ind w:left="360" w:hanging="360"/>
    </w:pPr>
  </w:style>
  <w:style w:type="character" w:customStyle="1" w:styleId="BodyTextIndentChar">
    <w:name w:val="Body Text Indent Char"/>
    <w:basedOn w:val="DefaultParagraphFont"/>
    <w:link w:val="BodyTextIndent"/>
    <w:uiPriority w:val="99"/>
    <w:semiHidden/>
    <w:rsid w:val="00615FB5"/>
    <w:rPr>
      <w:sz w:val="24"/>
      <w:szCs w:val="20"/>
    </w:rPr>
  </w:style>
  <w:style w:type="paragraph" w:styleId="BodyTextIndent2">
    <w:name w:val="Body Text Indent 2"/>
    <w:basedOn w:val="Normal"/>
    <w:link w:val="BodyTextIndent2Char"/>
    <w:uiPriority w:val="99"/>
    <w:rsid w:val="00C7380F"/>
    <w:pPr>
      <w:ind w:left="720"/>
    </w:pPr>
  </w:style>
  <w:style w:type="character" w:customStyle="1" w:styleId="BodyTextIndent2Char">
    <w:name w:val="Body Text Indent 2 Char"/>
    <w:basedOn w:val="DefaultParagraphFont"/>
    <w:link w:val="BodyTextIndent2"/>
    <w:uiPriority w:val="99"/>
    <w:semiHidden/>
    <w:rsid w:val="00615FB5"/>
    <w:rPr>
      <w:sz w:val="24"/>
      <w:szCs w:val="20"/>
    </w:rPr>
  </w:style>
  <w:style w:type="character" w:styleId="Hyperlink">
    <w:name w:val="Hyperlink"/>
    <w:basedOn w:val="DefaultParagraphFont"/>
    <w:uiPriority w:val="99"/>
    <w:rsid w:val="001F62FC"/>
    <w:rPr>
      <w:rFonts w:cs="Times New Roman"/>
      <w:color w:val="0000FF"/>
      <w:u w:val="single"/>
    </w:rPr>
  </w:style>
  <w:style w:type="paragraph" w:styleId="Header">
    <w:name w:val="header"/>
    <w:basedOn w:val="Normal"/>
    <w:link w:val="HeaderChar"/>
    <w:uiPriority w:val="99"/>
    <w:rsid w:val="0063718F"/>
    <w:pPr>
      <w:tabs>
        <w:tab w:val="center" w:pos="4320"/>
        <w:tab w:val="right" w:pos="8640"/>
      </w:tabs>
    </w:pPr>
  </w:style>
  <w:style w:type="character" w:customStyle="1" w:styleId="HeaderChar">
    <w:name w:val="Header Char"/>
    <w:basedOn w:val="DefaultParagraphFont"/>
    <w:link w:val="Header"/>
    <w:uiPriority w:val="99"/>
    <w:rsid w:val="00615FB5"/>
    <w:rPr>
      <w:sz w:val="24"/>
      <w:szCs w:val="20"/>
    </w:rPr>
  </w:style>
  <w:style w:type="paragraph" w:styleId="Footer">
    <w:name w:val="footer"/>
    <w:basedOn w:val="Normal"/>
    <w:link w:val="FooterChar"/>
    <w:uiPriority w:val="99"/>
    <w:rsid w:val="0063718F"/>
    <w:pPr>
      <w:tabs>
        <w:tab w:val="center" w:pos="4320"/>
        <w:tab w:val="right" w:pos="8640"/>
      </w:tabs>
    </w:pPr>
  </w:style>
  <w:style w:type="character" w:customStyle="1" w:styleId="FooterChar">
    <w:name w:val="Footer Char"/>
    <w:basedOn w:val="DefaultParagraphFont"/>
    <w:link w:val="Footer"/>
    <w:uiPriority w:val="99"/>
    <w:semiHidden/>
    <w:rsid w:val="00615FB5"/>
    <w:rPr>
      <w:sz w:val="24"/>
      <w:szCs w:val="20"/>
    </w:rPr>
  </w:style>
  <w:style w:type="character" w:styleId="PageNumber">
    <w:name w:val="page number"/>
    <w:basedOn w:val="DefaultParagraphFont"/>
    <w:uiPriority w:val="99"/>
    <w:rsid w:val="0063718F"/>
    <w:rPr>
      <w:rFonts w:cs="Times New Roman"/>
    </w:rPr>
  </w:style>
  <w:style w:type="character" w:styleId="FollowedHyperlink">
    <w:name w:val="FollowedHyperlink"/>
    <w:basedOn w:val="DefaultParagraphFont"/>
    <w:uiPriority w:val="99"/>
    <w:rsid w:val="00531F86"/>
    <w:rPr>
      <w:rFonts w:cs="Times New Roman"/>
      <w:color w:val="800080"/>
      <w:u w:val="single"/>
    </w:rPr>
  </w:style>
  <w:style w:type="paragraph" w:customStyle="1" w:styleId="Tit">
    <w:name w:val="Tit"/>
    <w:basedOn w:val="Normal"/>
    <w:uiPriority w:val="99"/>
    <w:rsid w:val="00F22836"/>
    <w:pPr>
      <w:pBdr>
        <w:bottom w:val="single" w:sz="6" w:space="2" w:color="auto"/>
      </w:pBdr>
      <w:shd w:val="pct5" w:color="auto" w:fill="auto"/>
      <w:spacing w:after="120"/>
      <w:ind w:left="851" w:hanging="851"/>
    </w:pPr>
    <w:rPr>
      <w:b/>
    </w:rPr>
  </w:style>
  <w:style w:type="paragraph" w:styleId="ListParagraph">
    <w:name w:val="List Paragraph"/>
    <w:basedOn w:val="Normal"/>
    <w:link w:val="ListParagraphChar"/>
    <w:uiPriority w:val="34"/>
    <w:qFormat/>
    <w:rsid w:val="00636BA3"/>
    <w:pPr>
      <w:ind w:left="720"/>
    </w:pPr>
  </w:style>
  <w:style w:type="character" w:styleId="Emphasis">
    <w:name w:val="Emphasis"/>
    <w:basedOn w:val="DefaultParagraphFont"/>
    <w:uiPriority w:val="20"/>
    <w:qFormat/>
    <w:rsid w:val="00366E6A"/>
    <w:rPr>
      <w:rFonts w:cs="Times New Roman"/>
      <w:i/>
      <w:iCs/>
    </w:rPr>
  </w:style>
  <w:style w:type="paragraph" w:styleId="NoSpacing">
    <w:name w:val="No Spacing"/>
    <w:uiPriority w:val="99"/>
    <w:qFormat/>
    <w:rsid w:val="00366E6A"/>
    <w:rPr>
      <w:sz w:val="24"/>
      <w:szCs w:val="20"/>
    </w:rPr>
  </w:style>
  <w:style w:type="paragraph" w:styleId="BodyText">
    <w:name w:val="Body Text"/>
    <w:basedOn w:val="Normal"/>
    <w:link w:val="BodyTextChar"/>
    <w:uiPriority w:val="99"/>
    <w:rsid w:val="00405FA3"/>
    <w:pPr>
      <w:spacing w:after="120"/>
    </w:pPr>
  </w:style>
  <w:style w:type="character" w:customStyle="1" w:styleId="BodyTextChar">
    <w:name w:val="Body Text Char"/>
    <w:basedOn w:val="DefaultParagraphFont"/>
    <w:link w:val="BodyText"/>
    <w:uiPriority w:val="99"/>
    <w:locked/>
    <w:rsid w:val="00405FA3"/>
    <w:rPr>
      <w:rFonts w:cs="Times New Roman"/>
      <w:sz w:val="24"/>
    </w:rPr>
  </w:style>
  <w:style w:type="paragraph" w:styleId="BodyText2">
    <w:name w:val="Body Text 2"/>
    <w:basedOn w:val="Normal"/>
    <w:link w:val="BodyText2Char"/>
    <w:uiPriority w:val="99"/>
    <w:rsid w:val="00405FA3"/>
    <w:pPr>
      <w:spacing w:after="120" w:line="480" w:lineRule="auto"/>
    </w:pPr>
  </w:style>
  <w:style w:type="character" w:customStyle="1" w:styleId="BodyText2Char">
    <w:name w:val="Body Text 2 Char"/>
    <w:basedOn w:val="DefaultParagraphFont"/>
    <w:link w:val="BodyText2"/>
    <w:uiPriority w:val="99"/>
    <w:locked/>
    <w:rsid w:val="00405FA3"/>
    <w:rPr>
      <w:rFonts w:cs="Times New Roman"/>
      <w:sz w:val="24"/>
    </w:rPr>
  </w:style>
  <w:style w:type="paragraph" w:styleId="NormalWeb">
    <w:name w:val="Normal (Web)"/>
    <w:basedOn w:val="Normal"/>
    <w:uiPriority w:val="99"/>
    <w:rsid w:val="00310F2F"/>
    <w:pPr>
      <w:spacing w:before="100" w:beforeAutospacing="1" w:after="100" w:afterAutospacing="1"/>
    </w:pPr>
    <w:rPr>
      <w:szCs w:val="24"/>
    </w:rPr>
  </w:style>
  <w:style w:type="paragraph" w:customStyle="1" w:styleId="quicktxt">
    <w:name w:val="quick_txt"/>
    <w:basedOn w:val="Normal"/>
    <w:uiPriority w:val="99"/>
    <w:rsid w:val="00310F2F"/>
    <w:pPr>
      <w:spacing w:before="100" w:beforeAutospacing="1" w:after="100" w:afterAutospacing="1"/>
    </w:pPr>
    <w:rPr>
      <w:szCs w:val="24"/>
    </w:rPr>
  </w:style>
  <w:style w:type="paragraph" w:customStyle="1" w:styleId="Achievement">
    <w:name w:val="Achievement"/>
    <w:basedOn w:val="Normal"/>
    <w:uiPriority w:val="99"/>
    <w:rsid w:val="00E11D25"/>
    <w:pPr>
      <w:tabs>
        <w:tab w:val="num" w:pos="360"/>
      </w:tabs>
      <w:ind w:left="245" w:hanging="245"/>
    </w:pPr>
    <w:rPr>
      <w:sz w:val="20"/>
    </w:rPr>
  </w:style>
  <w:style w:type="paragraph" w:customStyle="1" w:styleId="q-text">
    <w:name w:val="q-text"/>
    <w:basedOn w:val="Normal"/>
    <w:rsid w:val="0065529A"/>
    <w:pPr>
      <w:spacing w:before="100" w:beforeAutospacing="1" w:after="100" w:afterAutospacing="1"/>
    </w:pPr>
    <w:rPr>
      <w:szCs w:val="24"/>
      <w:lang w:val="en-IN" w:eastAsia="en-IN"/>
    </w:rPr>
  </w:style>
  <w:style w:type="character" w:customStyle="1" w:styleId="ListParagraphChar">
    <w:name w:val="List Paragraph Char"/>
    <w:link w:val="ListParagraph"/>
    <w:uiPriority w:val="99"/>
    <w:locked/>
    <w:rsid w:val="007A0DC4"/>
    <w:rPr>
      <w:sz w:val="24"/>
      <w:szCs w:val="20"/>
    </w:rPr>
  </w:style>
  <w:style w:type="character" w:styleId="Strong">
    <w:name w:val="Strong"/>
    <w:basedOn w:val="DefaultParagraphFont"/>
    <w:uiPriority w:val="22"/>
    <w:qFormat/>
    <w:locked/>
    <w:rsid w:val="007A0DC4"/>
    <w:rPr>
      <w:b/>
      <w:bCs/>
    </w:rPr>
  </w:style>
  <w:style w:type="character" w:customStyle="1" w:styleId="blog-post-title-font">
    <w:name w:val="blog-post-title-font"/>
    <w:basedOn w:val="DefaultParagraphFont"/>
    <w:rsid w:val="00547022"/>
  </w:style>
  <w:style w:type="character" w:customStyle="1" w:styleId="Heading5Char">
    <w:name w:val="Heading 5 Char"/>
    <w:basedOn w:val="DefaultParagraphFont"/>
    <w:link w:val="Heading5"/>
    <w:uiPriority w:val="9"/>
    <w:semiHidden/>
    <w:rsid w:val="00727CE6"/>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overflow-hidden">
    <w:name w:val="overflow-hidden"/>
    <w:basedOn w:val="DefaultParagraphFont"/>
    <w:rsid w:val="003D3F7E"/>
  </w:style>
  <w:style w:type="character" w:customStyle="1" w:styleId="normaltextrun">
    <w:name w:val="normaltextrun"/>
    <w:basedOn w:val="DefaultParagraphFont"/>
    <w:rsid w:val="006C106C"/>
  </w:style>
  <w:style w:type="character" w:customStyle="1" w:styleId="eop">
    <w:name w:val="eop"/>
    <w:basedOn w:val="DefaultParagraphFont"/>
    <w:rsid w:val="006C1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3574">
      <w:bodyDiv w:val="1"/>
      <w:marLeft w:val="0"/>
      <w:marRight w:val="0"/>
      <w:marTop w:val="0"/>
      <w:marBottom w:val="0"/>
      <w:divBdr>
        <w:top w:val="none" w:sz="0" w:space="0" w:color="auto"/>
        <w:left w:val="none" w:sz="0" w:space="0" w:color="auto"/>
        <w:bottom w:val="none" w:sz="0" w:space="0" w:color="auto"/>
        <w:right w:val="none" w:sz="0" w:space="0" w:color="auto"/>
      </w:divBdr>
      <w:divsChild>
        <w:div w:id="1888836329">
          <w:marLeft w:val="0"/>
          <w:marRight w:val="0"/>
          <w:marTop w:val="0"/>
          <w:marBottom w:val="0"/>
          <w:divBdr>
            <w:top w:val="none" w:sz="0" w:space="0" w:color="auto"/>
            <w:left w:val="none" w:sz="0" w:space="0" w:color="auto"/>
            <w:bottom w:val="none" w:sz="0" w:space="0" w:color="auto"/>
            <w:right w:val="none" w:sz="0" w:space="0" w:color="auto"/>
          </w:divBdr>
          <w:divsChild>
            <w:div w:id="42339542">
              <w:marLeft w:val="0"/>
              <w:marRight w:val="0"/>
              <w:marTop w:val="0"/>
              <w:marBottom w:val="0"/>
              <w:divBdr>
                <w:top w:val="none" w:sz="0" w:space="0" w:color="auto"/>
                <w:left w:val="none" w:sz="0" w:space="0" w:color="auto"/>
                <w:bottom w:val="none" w:sz="0" w:space="0" w:color="auto"/>
                <w:right w:val="none" w:sz="0" w:space="0" w:color="auto"/>
              </w:divBdr>
              <w:divsChild>
                <w:div w:id="997659155">
                  <w:marLeft w:val="0"/>
                  <w:marRight w:val="0"/>
                  <w:marTop w:val="0"/>
                  <w:marBottom w:val="0"/>
                  <w:divBdr>
                    <w:top w:val="none" w:sz="0" w:space="0" w:color="auto"/>
                    <w:left w:val="none" w:sz="0" w:space="0" w:color="auto"/>
                    <w:bottom w:val="none" w:sz="0" w:space="0" w:color="auto"/>
                    <w:right w:val="none" w:sz="0" w:space="0" w:color="auto"/>
                  </w:divBdr>
                  <w:divsChild>
                    <w:div w:id="1573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584947">
          <w:marLeft w:val="0"/>
          <w:marRight w:val="0"/>
          <w:marTop w:val="0"/>
          <w:marBottom w:val="0"/>
          <w:divBdr>
            <w:top w:val="none" w:sz="0" w:space="0" w:color="auto"/>
            <w:left w:val="none" w:sz="0" w:space="0" w:color="auto"/>
            <w:bottom w:val="none" w:sz="0" w:space="0" w:color="auto"/>
            <w:right w:val="none" w:sz="0" w:space="0" w:color="auto"/>
          </w:divBdr>
          <w:divsChild>
            <w:div w:id="1817792855">
              <w:marLeft w:val="0"/>
              <w:marRight w:val="0"/>
              <w:marTop w:val="0"/>
              <w:marBottom w:val="0"/>
              <w:divBdr>
                <w:top w:val="none" w:sz="0" w:space="0" w:color="auto"/>
                <w:left w:val="none" w:sz="0" w:space="0" w:color="auto"/>
                <w:bottom w:val="none" w:sz="0" w:space="0" w:color="auto"/>
                <w:right w:val="none" w:sz="0" w:space="0" w:color="auto"/>
              </w:divBdr>
              <w:divsChild>
                <w:div w:id="860513780">
                  <w:marLeft w:val="0"/>
                  <w:marRight w:val="0"/>
                  <w:marTop w:val="0"/>
                  <w:marBottom w:val="0"/>
                  <w:divBdr>
                    <w:top w:val="none" w:sz="0" w:space="0" w:color="auto"/>
                    <w:left w:val="none" w:sz="0" w:space="0" w:color="auto"/>
                    <w:bottom w:val="none" w:sz="0" w:space="0" w:color="auto"/>
                    <w:right w:val="none" w:sz="0" w:space="0" w:color="auto"/>
                  </w:divBdr>
                  <w:divsChild>
                    <w:div w:id="10851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80924">
      <w:bodyDiv w:val="1"/>
      <w:marLeft w:val="0"/>
      <w:marRight w:val="0"/>
      <w:marTop w:val="0"/>
      <w:marBottom w:val="0"/>
      <w:divBdr>
        <w:top w:val="none" w:sz="0" w:space="0" w:color="auto"/>
        <w:left w:val="none" w:sz="0" w:space="0" w:color="auto"/>
        <w:bottom w:val="none" w:sz="0" w:space="0" w:color="auto"/>
        <w:right w:val="none" w:sz="0" w:space="0" w:color="auto"/>
      </w:divBdr>
    </w:div>
    <w:div w:id="93135675">
      <w:bodyDiv w:val="1"/>
      <w:marLeft w:val="0"/>
      <w:marRight w:val="0"/>
      <w:marTop w:val="0"/>
      <w:marBottom w:val="0"/>
      <w:divBdr>
        <w:top w:val="none" w:sz="0" w:space="0" w:color="auto"/>
        <w:left w:val="none" w:sz="0" w:space="0" w:color="auto"/>
        <w:bottom w:val="none" w:sz="0" w:space="0" w:color="auto"/>
        <w:right w:val="none" w:sz="0" w:space="0" w:color="auto"/>
      </w:divBdr>
    </w:div>
    <w:div w:id="144204055">
      <w:bodyDiv w:val="1"/>
      <w:marLeft w:val="0"/>
      <w:marRight w:val="0"/>
      <w:marTop w:val="0"/>
      <w:marBottom w:val="0"/>
      <w:divBdr>
        <w:top w:val="none" w:sz="0" w:space="0" w:color="auto"/>
        <w:left w:val="none" w:sz="0" w:space="0" w:color="auto"/>
        <w:bottom w:val="none" w:sz="0" w:space="0" w:color="auto"/>
        <w:right w:val="none" w:sz="0" w:space="0" w:color="auto"/>
      </w:divBdr>
      <w:divsChild>
        <w:div w:id="236868160">
          <w:marLeft w:val="0"/>
          <w:marRight w:val="0"/>
          <w:marTop w:val="90"/>
          <w:marBottom w:val="0"/>
          <w:divBdr>
            <w:top w:val="none" w:sz="0" w:space="0" w:color="auto"/>
            <w:left w:val="none" w:sz="0" w:space="0" w:color="auto"/>
            <w:bottom w:val="none" w:sz="0" w:space="0" w:color="auto"/>
            <w:right w:val="none" w:sz="0" w:space="0" w:color="auto"/>
          </w:divBdr>
          <w:divsChild>
            <w:div w:id="1815641174">
              <w:marLeft w:val="0"/>
              <w:marRight w:val="0"/>
              <w:marTop w:val="0"/>
              <w:marBottom w:val="420"/>
              <w:divBdr>
                <w:top w:val="none" w:sz="0" w:space="0" w:color="auto"/>
                <w:left w:val="none" w:sz="0" w:space="0" w:color="auto"/>
                <w:bottom w:val="none" w:sz="0" w:space="0" w:color="auto"/>
                <w:right w:val="none" w:sz="0" w:space="0" w:color="auto"/>
              </w:divBdr>
              <w:divsChild>
                <w:div w:id="781457663">
                  <w:marLeft w:val="0"/>
                  <w:marRight w:val="0"/>
                  <w:marTop w:val="0"/>
                  <w:marBottom w:val="0"/>
                  <w:divBdr>
                    <w:top w:val="none" w:sz="0" w:space="0" w:color="auto"/>
                    <w:left w:val="none" w:sz="0" w:space="0" w:color="auto"/>
                    <w:bottom w:val="none" w:sz="0" w:space="0" w:color="auto"/>
                    <w:right w:val="none" w:sz="0" w:space="0" w:color="auto"/>
                  </w:divBdr>
                  <w:divsChild>
                    <w:div w:id="843208398">
                      <w:marLeft w:val="0"/>
                      <w:marRight w:val="0"/>
                      <w:marTop w:val="0"/>
                      <w:marBottom w:val="0"/>
                      <w:divBdr>
                        <w:top w:val="none" w:sz="0" w:space="0" w:color="auto"/>
                        <w:left w:val="none" w:sz="0" w:space="0" w:color="auto"/>
                        <w:bottom w:val="none" w:sz="0" w:space="0" w:color="auto"/>
                        <w:right w:val="none" w:sz="0" w:space="0" w:color="auto"/>
                      </w:divBdr>
                      <w:divsChild>
                        <w:div w:id="14607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81354">
      <w:bodyDiv w:val="1"/>
      <w:marLeft w:val="0"/>
      <w:marRight w:val="0"/>
      <w:marTop w:val="0"/>
      <w:marBottom w:val="0"/>
      <w:divBdr>
        <w:top w:val="none" w:sz="0" w:space="0" w:color="auto"/>
        <w:left w:val="none" w:sz="0" w:space="0" w:color="auto"/>
        <w:bottom w:val="none" w:sz="0" w:space="0" w:color="auto"/>
        <w:right w:val="none" w:sz="0" w:space="0" w:color="auto"/>
      </w:divBdr>
    </w:div>
    <w:div w:id="333190124">
      <w:bodyDiv w:val="1"/>
      <w:marLeft w:val="0"/>
      <w:marRight w:val="0"/>
      <w:marTop w:val="0"/>
      <w:marBottom w:val="0"/>
      <w:divBdr>
        <w:top w:val="none" w:sz="0" w:space="0" w:color="auto"/>
        <w:left w:val="none" w:sz="0" w:space="0" w:color="auto"/>
        <w:bottom w:val="none" w:sz="0" w:space="0" w:color="auto"/>
        <w:right w:val="none" w:sz="0" w:space="0" w:color="auto"/>
      </w:divBdr>
    </w:div>
    <w:div w:id="970742888">
      <w:bodyDiv w:val="1"/>
      <w:marLeft w:val="0"/>
      <w:marRight w:val="0"/>
      <w:marTop w:val="0"/>
      <w:marBottom w:val="0"/>
      <w:divBdr>
        <w:top w:val="none" w:sz="0" w:space="0" w:color="auto"/>
        <w:left w:val="none" w:sz="0" w:space="0" w:color="auto"/>
        <w:bottom w:val="none" w:sz="0" w:space="0" w:color="auto"/>
        <w:right w:val="none" w:sz="0" w:space="0" w:color="auto"/>
      </w:divBdr>
    </w:div>
    <w:div w:id="1174145816">
      <w:bodyDiv w:val="1"/>
      <w:marLeft w:val="0"/>
      <w:marRight w:val="0"/>
      <w:marTop w:val="0"/>
      <w:marBottom w:val="0"/>
      <w:divBdr>
        <w:top w:val="none" w:sz="0" w:space="0" w:color="auto"/>
        <w:left w:val="none" w:sz="0" w:space="0" w:color="auto"/>
        <w:bottom w:val="none" w:sz="0" w:space="0" w:color="auto"/>
        <w:right w:val="none" w:sz="0" w:space="0" w:color="auto"/>
      </w:divBdr>
    </w:div>
    <w:div w:id="1219586108">
      <w:marLeft w:val="0"/>
      <w:marRight w:val="0"/>
      <w:marTop w:val="0"/>
      <w:marBottom w:val="0"/>
      <w:divBdr>
        <w:top w:val="none" w:sz="0" w:space="0" w:color="auto"/>
        <w:left w:val="none" w:sz="0" w:space="0" w:color="auto"/>
        <w:bottom w:val="none" w:sz="0" w:space="0" w:color="auto"/>
        <w:right w:val="none" w:sz="0" w:space="0" w:color="auto"/>
      </w:divBdr>
      <w:divsChild>
        <w:div w:id="1219586128">
          <w:marLeft w:val="0"/>
          <w:marRight w:val="0"/>
          <w:marTop w:val="0"/>
          <w:marBottom w:val="0"/>
          <w:divBdr>
            <w:top w:val="none" w:sz="0" w:space="0" w:color="auto"/>
            <w:left w:val="none" w:sz="0" w:space="0" w:color="auto"/>
            <w:bottom w:val="none" w:sz="0" w:space="0" w:color="auto"/>
            <w:right w:val="none" w:sz="0" w:space="0" w:color="auto"/>
          </w:divBdr>
          <w:divsChild>
            <w:div w:id="1219586113">
              <w:marLeft w:val="0"/>
              <w:marRight w:val="0"/>
              <w:marTop w:val="0"/>
              <w:marBottom w:val="0"/>
              <w:divBdr>
                <w:top w:val="single" w:sz="4" w:space="9" w:color="CCCCCC"/>
                <w:left w:val="single" w:sz="2" w:space="9" w:color="CCCCCC"/>
                <w:bottom w:val="single" w:sz="4" w:space="9" w:color="CCCCCC"/>
                <w:right w:val="single" w:sz="2" w:space="9" w:color="CCCCCC"/>
              </w:divBdr>
              <w:divsChild>
                <w:div w:id="1219586109">
                  <w:marLeft w:val="0"/>
                  <w:marRight w:val="0"/>
                  <w:marTop w:val="0"/>
                  <w:marBottom w:val="0"/>
                  <w:divBdr>
                    <w:top w:val="none" w:sz="0" w:space="0" w:color="auto"/>
                    <w:left w:val="none" w:sz="0" w:space="0" w:color="auto"/>
                    <w:bottom w:val="none" w:sz="0" w:space="0" w:color="auto"/>
                    <w:right w:val="none" w:sz="0" w:space="0" w:color="auto"/>
                  </w:divBdr>
                  <w:divsChild>
                    <w:div w:id="1219586110">
                      <w:marLeft w:val="0"/>
                      <w:marRight w:val="0"/>
                      <w:marTop w:val="0"/>
                      <w:marBottom w:val="0"/>
                      <w:divBdr>
                        <w:top w:val="none" w:sz="0" w:space="0" w:color="auto"/>
                        <w:left w:val="none" w:sz="0" w:space="0" w:color="auto"/>
                        <w:bottom w:val="none" w:sz="0" w:space="0" w:color="auto"/>
                        <w:right w:val="none" w:sz="0" w:space="0" w:color="auto"/>
                      </w:divBdr>
                      <w:divsChild>
                        <w:div w:id="1219586116">
                          <w:marLeft w:val="-18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219586111">
      <w:marLeft w:val="0"/>
      <w:marRight w:val="0"/>
      <w:marTop w:val="0"/>
      <w:marBottom w:val="0"/>
      <w:divBdr>
        <w:top w:val="none" w:sz="0" w:space="0" w:color="auto"/>
        <w:left w:val="none" w:sz="0" w:space="0" w:color="auto"/>
        <w:bottom w:val="none" w:sz="0" w:space="0" w:color="auto"/>
        <w:right w:val="none" w:sz="0" w:space="0" w:color="auto"/>
      </w:divBdr>
      <w:divsChild>
        <w:div w:id="1219586118">
          <w:marLeft w:val="0"/>
          <w:marRight w:val="0"/>
          <w:marTop w:val="0"/>
          <w:marBottom w:val="0"/>
          <w:divBdr>
            <w:top w:val="none" w:sz="0" w:space="0" w:color="auto"/>
            <w:left w:val="none" w:sz="0" w:space="0" w:color="auto"/>
            <w:bottom w:val="none" w:sz="0" w:space="0" w:color="auto"/>
            <w:right w:val="none" w:sz="0" w:space="0" w:color="auto"/>
          </w:divBdr>
          <w:divsChild>
            <w:div w:id="1219586123">
              <w:marLeft w:val="0"/>
              <w:marRight w:val="0"/>
              <w:marTop w:val="0"/>
              <w:marBottom w:val="0"/>
              <w:divBdr>
                <w:top w:val="single" w:sz="4" w:space="9" w:color="CCCCCC"/>
                <w:left w:val="single" w:sz="2" w:space="9" w:color="CCCCCC"/>
                <w:bottom w:val="single" w:sz="4" w:space="9" w:color="CCCCCC"/>
                <w:right w:val="single" w:sz="2" w:space="9" w:color="CCCCCC"/>
              </w:divBdr>
              <w:divsChild>
                <w:div w:id="1219586127">
                  <w:marLeft w:val="0"/>
                  <w:marRight w:val="0"/>
                  <w:marTop w:val="0"/>
                  <w:marBottom w:val="0"/>
                  <w:divBdr>
                    <w:top w:val="none" w:sz="0" w:space="0" w:color="auto"/>
                    <w:left w:val="none" w:sz="0" w:space="0" w:color="auto"/>
                    <w:bottom w:val="none" w:sz="0" w:space="0" w:color="auto"/>
                    <w:right w:val="none" w:sz="0" w:space="0" w:color="auto"/>
                  </w:divBdr>
                  <w:divsChild>
                    <w:div w:id="1219586117">
                      <w:marLeft w:val="0"/>
                      <w:marRight w:val="0"/>
                      <w:marTop w:val="0"/>
                      <w:marBottom w:val="0"/>
                      <w:divBdr>
                        <w:top w:val="none" w:sz="0" w:space="0" w:color="auto"/>
                        <w:left w:val="none" w:sz="0" w:space="0" w:color="auto"/>
                        <w:bottom w:val="none" w:sz="0" w:space="0" w:color="auto"/>
                        <w:right w:val="none" w:sz="0" w:space="0" w:color="auto"/>
                      </w:divBdr>
                      <w:divsChild>
                        <w:div w:id="1219586131">
                          <w:marLeft w:val="-18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219586119">
      <w:marLeft w:val="0"/>
      <w:marRight w:val="0"/>
      <w:marTop w:val="0"/>
      <w:marBottom w:val="0"/>
      <w:divBdr>
        <w:top w:val="none" w:sz="0" w:space="0" w:color="auto"/>
        <w:left w:val="none" w:sz="0" w:space="0" w:color="auto"/>
        <w:bottom w:val="none" w:sz="0" w:space="0" w:color="auto"/>
        <w:right w:val="none" w:sz="0" w:space="0" w:color="auto"/>
      </w:divBdr>
      <w:divsChild>
        <w:div w:id="1219586115">
          <w:marLeft w:val="0"/>
          <w:marRight w:val="0"/>
          <w:marTop w:val="0"/>
          <w:marBottom w:val="0"/>
          <w:divBdr>
            <w:top w:val="none" w:sz="0" w:space="0" w:color="auto"/>
            <w:left w:val="none" w:sz="0" w:space="0" w:color="auto"/>
            <w:bottom w:val="none" w:sz="0" w:space="0" w:color="auto"/>
            <w:right w:val="none" w:sz="0" w:space="0" w:color="auto"/>
          </w:divBdr>
          <w:divsChild>
            <w:div w:id="1219586133">
              <w:marLeft w:val="0"/>
              <w:marRight w:val="0"/>
              <w:marTop w:val="0"/>
              <w:marBottom w:val="0"/>
              <w:divBdr>
                <w:top w:val="single" w:sz="4" w:space="9" w:color="CCCCCC"/>
                <w:left w:val="single" w:sz="2" w:space="9" w:color="CCCCCC"/>
                <w:bottom w:val="single" w:sz="4" w:space="9" w:color="CCCCCC"/>
                <w:right w:val="single" w:sz="2" w:space="9" w:color="CCCCCC"/>
              </w:divBdr>
              <w:divsChild>
                <w:div w:id="1219586125">
                  <w:marLeft w:val="0"/>
                  <w:marRight w:val="0"/>
                  <w:marTop w:val="0"/>
                  <w:marBottom w:val="0"/>
                  <w:divBdr>
                    <w:top w:val="none" w:sz="0" w:space="0" w:color="auto"/>
                    <w:left w:val="none" w:sz="0" w:space="0" w:color="auto"/>
                    <w:bottom w:val="none" w:sz="0" w:space="0" w:color="auto"/>
                    <w:right w:val="none" w:sz="0" w:space="0" w:color="auto"/>
                  </w:divBdr>
                  <w:divsChild>
                    <w:div w:id="1219586126">
                      <w:marLeft w:val="0"/>
                      <w:marRight w:val="0"/>
                      <w:marTop w:val="0"/>
                      <w:marBottom w:val="0"/>
                      <w:divBdr>
                        <w:top w:val="none" w:sz="0" w:space="0" w:color="auto"/>
                        <w:left w:val="none" w:sz="0" w:space="0" w:color="auto"/>
                        <w:bottom w:val="none" w:sz="0" w:space="0" w:color="auto"/>
                        <w:right w:val="none" w:sz="0" w:space="0" w:color="auto"/>
                      </w:divBdr>
                      <w:divsChild>
                        <w:div w:id="1219586114">
                          <w:marLeft w:val="-18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219586120">
      <w:marLeft w:val="0"/>
      <w:marRight w:val="0"/>
      <w:marTop w:val="0"/>
      <w:marBottom w:val="0"/>
      <w:divBdr>
        <w:top w:val="none" w:sz="0" w:space="0" w:color="auto"/>
        <w:left w:val="none" w:sz="0" w:space="0" w:color="auto"/>
        <w:bottom w:val="none" w:sz="0" w:space="0" w:color="auto"/>
        <w:right w:val="none" w:sz="0" w:space="0" w:color="auto"/>
      </w:divBdr>
    </w:div>
    <w:div w:id="1219586130">
      <w:marLeft w:val="0"/>
      <w:marRight w:val="0"/>
      <w:marTop w:val="0"/>
      <w:marBottom w:val="0"/>
      <w:divBdr>
        <w:top w:val="none" w:sz="0" w:space="0" w:color="auto"/>
        <w:left w:val="none" w:sz="0" w:space="0" w:color="auto"/>
        <w:bottom w:val="none" w:sz="0" w:space="0" w:color="auto"/>
        <w:right w:val="none" w:sz="0" w:space="0" w:color="auto"/>
      </w:divBdr>
      <w:divsChild>
        <w:div w:id="1219586124">
          <w:marLeft w:val="0"/>
          <w:marRight w:val="0"/>
          <w:marTop w:val="0"/>
          <w:marBottom w:val="0"/>
          <w:divBdr>
            <w:top w:val="none" w:sz="0" w:space="0" w:color="auto"/>
            <w:left w:val="none" w:sz="0" w:space="0" w:color="auto"/>
            <w:bottom w:val="none" w:sz="0" w:space="0" w:color="auto"/>
            <w:right w:val="none" w:sz="0" w:space="0" w:color="auto"/>
          </w:divBdr>
          <w:divsChild>
            <w:div w:id="1219586129">
              <w:marLeft w:val="0"/>
              <w:marRight w:val="0"/>
              <w:marTop w:val="0"/>
              <w:marBottom w:val="0"/>
              <w:divBdr>
                <w:top w:val="single" w:sz="4" w:space="9" w:color="CCCCCC"/>
                <w:left w:val="single" w:sz="2" w:space="9" w:color="CCCCCC"/>
                <w:bottom w:val="single" w:sz="4" w:space="9" w:color="CCCCCC"/>
                <w:right w:val="single" w:sz="2" w:space="9" w:color="CCCCCC"/>
              </w:divBdr>
              <w:divsChild>
                <w:div w:id="1219586122">
                  <w:marLeft w:val="0"/>
                  <w:marRight w:val="0"/>
                  <w:marTop w:val="0"/>
                  <w:marBottom w:val="0"/>
                  <w:divBdr>
                    <w:top w:val="none" w:sz="0" w:space="0" w:color="auto"/>
                    <w:left w:val="none" w:sz="0" w:space="0" w:color="auto"/>
                    <w:bottom w:val="none" w:sz="0" w:space="0" w:color="auto"/>
                    <w:right w:val="none" w:sz="0" w:space="0" w:color="auto"/>
                  </w:divBdr>
                  <w:divsChild>
                    <w:div w:id="1219586112">
                      <w:marLeft w:val="0"/>
                      <w:marRight w:val="0"/>
                      <w:marTop w:val="0"/>
                      <w:marBottom w:val="0"/>
                      <w:divBdr>
                        <w:top w:val="none" w:sz="0" w:space="0" w:color="auto"/>
                        <w:left w:val="none" w:sz="0" w:space="0" w:color="auto"/>
                        <w:bottom w:val="none" w:sz="0" w:space="0" w:color="auto"/>
                        <w:right w:val="none" w:sz="0" w:space="0" w:color="auto"/>
                      </w:divBdr>
                      <w:divsChild>
                        <w:div w:id="1219586121">
                          <w:marLeft w:val="-18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219586132">
      <w:marLeft w:val="0"/>
      <w:marRight w:val="0"/>
      <w:marTop w:val="0"/>
      <w:marBottom w:val="0"/>
      <w:divBdr>
        <w:top w:val="none" w:sz="0" w:space="0" w:color="auto"/>
        <w:left w:val="none" w:sz="0" w:space="0" w:color="auto"/>
        <w:bottom w:val="none" w:sz="0" w:space="0" w:color="auto"/>
        <w:right w:val="none" w:sz="0" w:space="0" w:color="auto"/>
      </w:divBdr>
    </w:div>
    <w:div w:id="1494028712">
      <w:bodyDiv w:val="1"/>
      <w:marLeft w:val="0"/>
      <w:marRight w:val="0"/>
      <w:marTop w:val="0"/>
      <w:marBottom w:val="0"/>
      <w:divBdr>
        <w:top w:val="none" w:sz="0" w:space="0" w:color="auto"/>
        <w:left w:val="none" w:sz="0" w:space="0" w:color="auto"/>
        <w:bottom w:val="none" w:sz="0" w:space="0" w:color="auto"/>
        <w:right w:val="none" w:sz="0" w:space="0" w:color="auto"/>
      </w:divBdr>
    </w:div>
    <w:div w:id="1698045032">
      <w:bodyDiv w:val="1"/>
      <w:marLeft w:val="0"/>
      <w:marRight w:val="0"/>
      <w:marTop w:val="0"/>
      <w:marBottom w:val="0"/>
      <w:divBdr>
        <w:top w:val="none" w:sz="0" w:space="0" w:color="auto"/>
        <w:left w:val="none" w:sz="0" w:space="0" w:color="auto"/>
        <w:bottom w:val="none" w:sz="0" w:space="0" w:color="auto"/>
        <w:right w:val="none" w:sz="0" w:space="0" w:color="auto"/>
      </w:divBdr>
    </w:div>
    <w:div w:id="1727140981">
      <w:bodyDiv w:val="1"/>
      <w:marLeft w:val="0"/>
      <w:marRight w:val="0"/>
      <w:marTop w:val="0"/>
      <w:marBottom w:val="0"/>
      <w:divBdr>
        <w:top w:val="none" w:sz="0" w:space="0" w:color="auto"/>
        <w:left w:val="none" w:sz="0" w:space="0" w:color="auto"/>
        <w:bottom w:val="none" w:sz="0" w:space="0" w:color="auto"/>
        <w:right w:val="none" w:sz="0" w:space="0" w:color="auto"/>
      </w:divBdr>
    </w:div>
    <w:div w:id="1908690781">
      <w:bodyDiv w:val="1"/>
      <w:marLeft w:val="0"/>
      <w:marRight w:val="0"/>
      <w:marTop w:val="0"/>
      <w:marBottom w:val="0"/>
      <w:divBdr>
        <w:top w:val="none" w:sz="0" w:space="0" w:color="auto"/>
        <w:left w:val="none" w:sz="0" w:space="0" w:color="auto"/>
        <w:bottom w:val="none" w:sz="0" w:space="0" w:color="auto"/>
        <w:right w:val="none" w:sz="0" w:space="0" w:color="auto"/>
      </w:divBdr>
    </w:div>
    <w:div w:id="2008750273">
      <w:bodyDiv w:val="1"/>
      <w:marLeft w:val="0"/>
      <w:marRight w:val="0"/>
      <w:marTop w:val="0"/>
      <w:marBottom w:val="0"/>
      <w:divBdr>
        <w:top w:val="none" w:sz="0" w:space="0" w:color="auto"/>
        <w:left w:val="none" w:sz="0" w:space="0" w:color="auto"/>
        <w:bottom w:val="none" w:sz="0" w:space="0" w:color="auto"/>
        <w:right w:val="none" w:sz="0" w:space="0" w:color="auto"/>
      </w:divBdr>
    </w:div>
    <w:div w:id="212789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ubbaraochandhu@gmail.com" TargetMode="External"/><Relationship Id="rId1" Type="http://schemas.openxmlformats.org/officeDocument/2006/relationships/image" Target="media/image2.png"/><Relationship Id="rId6" Type="http://schemas.openxmlformats.org/officeDocument/2006/relationships/hyperlink" Target="https://www.linkedin.com/in/chandu-subbarao-854a7881/" TargetMode="External"/><Relationship Id="rId5" Type="http://schemas.openxmlformats.org/officeDocument/2006/relationships/image" Target="media/image5.png"/><Relationship Id="rId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64E2E-E52F-4C90-9F11-24C464D9A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RESUME OF DATTATRAY SHARAD DALAL</vt:lpstr>
    </vt:vector>
  </TitlesOfParts>
  <Company>Dattatray Dalal</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DATTATRAY SHARAD DALAL</dc:title>
  <dc:subject/>
  <dc:creator>Dattatray S. Dalal</dc:creator>
  <cp:keywords/>
  <dc:description/>
  <cp:lastModifiedBy>Chandu Subbarao</cp:lastModifiedBy>
  <cp:revision>50</cp:revision>
  <cp:lastPrinted>2023-01-23T18:54:00Z</cp:lastPrinted>
  <dcterms:created xsi:type="dcterms:W3CDTF">2025-01-21T22:19:00Z</dcterms:created>
  <dcterms:modified xsi:type="dcterms:W3CDTF">2025-02-13T22:24:00Z</dcterms:modified>
</cp:coreProperties>
</file>