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25C16" w14:textId="55582F8E" w:rsidR="00BB4576" w:rsidRDefault="00843011" w:rsidP="00B328E6">
      <w:pPr>
        <w:spacing w:after="0"/>
        <w:ind w:left="0" w:right="688" w:firstLine="0"/>
        <w:rPr>
          <w:rFonts w:cs="Arial"/>
          <w:b/>
          <w:sz w:val="32"/>
        </w:rPr>
      </w:pPr>
      <w:r>
        <w:rPr>
          <w:rFonts w:cs="Arial"/>
          <w:b/>
          <w:sz w:val="32"/>
        </w:rPr>
        <w:t>UPENDAR CHIRRABOINA</w:t>
      </w:r>
    </w:p>
    <w:p w14:paraId="3721093C" w14:textId="5B443EE7" w:rsidR="00751AE0" w:rsidRDefault="00B97874" w:rsidP="00B328E6">
      <w:pPr>
        <w:pBdr>
          <w:bottom w:val="single" w:sz="6" w:space="1" w:color="auto"/>
        </w:pBdr>
        <w:spacing w:after="0"/>
        <w:ind w:left="0" w:right="688" w:firstLine="0"/>
        <w:rPr>
          <w:rFonts w:cs="Arial"/>
          <w:b/>
          <w:sz w:val="22"/>
          <w:szCs w:val="22"/>
        </w:rPr>
      </w:pPr>
      <w:hyperlink r:id="rId5" w:history="1">
        <w:r w:rsidRPr="007E71EA">
          <w:rPr>
            <w:rStyle w:val="Hyperlink"/>
            <w:rFonts w:cs="Arial"/>
            <w:b/>
            <w:sz w:val="22"/>
            <w:szCs w:val="22"/>
          </w:rPr>
          <w:t>upendarchira@gmail.com</w:t>
        </w:r>
      </w:hyperlink>
      <w:r w:rsidR="00751AE0" w:rsidRPr="00751AE0">
        <w:rPr>
          <w:rFonts w:cs="Arial"/>
          <w:b/>
          <w:sz w:val="22"/>
          <w:szCs w:val="22"/>
        </w:rPr>
        <w:t xml:space="preserve"> </w:t>
      </w:r>
      <w:r w:rsidR="00751AE0">
        <w:rPr>
          <w:rFonts w:cs="Arial"/>
          <w:b/>
          <w:sz w:val="22"/>
          <w:szCs w:val="22"/>
        </w:rPr>
        <w:t xml:space="preserve">| +1 (314) 745-9142 | </w:t>
      </w:r>
      <w:r w:rsidR="00B328E6" w:rsidRPr="00B328E6">
        <w:rPr>
          <w:rFonts w:cs="Arial"/>
          <w:b/>
          <w:color w:val="4C94D8" w:themeColor="text2" w:themeTint="80"/>
          <w:sz w:val="22"/>
          <w:szCs w:val="22"/>
        </w:rPr>
        <w:t>www.linkedin.com/in/uc22</w:t>
      </w:r>
      <w:r w:rsidR="00751AE0" w:rsidRPr="00B328E6">
        <w:rPr>
          <w:rFonts w:cs="Arial"/>
          <w:b/>
          <w:color w:val="4C94D8" w:themeColor="text2" w:themeTint="80"/>
          <w:sz w:val="22"/>
          <w:szCs w:val="22"/>
        </w:rPr>
        <w:t xml:space="preserve"> </w:t>
      </w:r>
      <w:r w:rsidR="00751AE0">
        <w:rPr>
          <w:rFonts w:cs="Arial"/>
          <w:b/>
          <w:sz w:val="22"/>
          <w:szCs w:val="22"/>
        </w:rPr>
        <w:t xml:space="preserve">| </w:t>
      </w:r>
      <w:r w:rsidR="000412BC">
        <w:rPr>
          <w:rFonts w:cs="Arial"/>
          <w:b/>
          <w:sz w:val="22"/>
          <w:szCs w:val="22"/>
        </w:rPr>
        <w:t>Frisco</w:t>
      </w:r>
      <w:r w:rsidR="00751AE0">
        <w:rPr>
          <w:rFonts w:cs="Arial"/>
          <w:b/>
          <w:sz w:val="22"/>
          <w:szCs w:val="22"/>
        </w:rPr>
        <w:t xml:space="preserve">, </w:t>
      </w:r>
      <w:r w:rsidR="000412BC">
        <w:rPr>
          <w:rFonts w:cs="Arial"/>
          <w:b/>
          <w:sz w:val="22"/>
          <w:szCs w:val="22"/>
        </w:rPr>
        <w:t>TX</w:t>
      </w:r>
      <w:r w:rsidR="00237902">
        <w:rPr>
          <w:rFonts w:cs="Arial"/>
          <w:b/>
          <w:sz w:val="22"/>
          <w:szCs w:val="22"/>
        </w:rPr>
        <w:t xml:space="preserve">, </w:t>
      </w:r>
      <w:r w:rsidR="000412BC">
        <w:rPr>
          <w:rFonts w:cs="Arial"/>
          <w:b/>
          <w:sz w:val="22"/>
          <w:szCs w:val="22"/>
        </w:rPr>
        <w:t>75036</w:t>
      </w:r>
    </w:p>
    <w:p w14:paraId="48A0370F" w14:textId="77777777" w:rsidR="00751AE0" w:rsidRDefault="00751AE0" w:rsidP="00751AE0">
      <w:pPr>
        <w:spacing w:after="0"/>
        <w:ind w:left="0" w:right="688" w:firstLine="0"/>
      </w:pPr>
    </w:p>
    <w:p w14:paraId="599A65E9" w14:textId="795F2AAE" w:rsidR="00BB4576" w:rsidRDefault="00E62AA5">
      <w:pPr>
        <w:tabs>
          <w:tab w:val="center" w:pos="9462"/>
        </w:tabs>
        <w:spacing w:after="0"/>
        <w:ind w:left="0" w:firstLine="0"/>
      </w:pPr>
      <w:r>
        <w:rPr>
          <w:rFonts w:cs="Arial"/>
          <w:b/>
        </w:rPr>
        <w:t xml:space="preserve"> </w:t>
      </w:r>
      <w:r w:rsidRPr="001C26E6">
        <w:rPr>
          <w:rFonts w:cs="Arial"/>
          <w:b/>
          <w:sz w:val="20"/>
          <w:szCs w:val="20"/>
        </w:rPr>
        <w:t xml:space="preserve">Master of Science, </w:t>
      </w:r>
      <w:r w:rsidR="00751AE0" w:rsidRPr="001C26E6">
        <w:rPr>
          <w:rFonts w:cs="Arial"/>
          <w:b/>
          <w:sz w:val="20"/>
          <w:szCs w:val="20"/>
        </w:rPr>
        <w:t>Information Technology and Management</w:t>
      </w:r>
      <w:r>
        <w:rPr>
          <w:rFonts w:cs="Arial"/>
          <w:b/>
        </w:rPr>
        <w:t xml:space="preserve"> | </w:t>
      </w:r>
      <w:r w:rsidR="00751AE0">
        <w:t>Webster University, St. Louis, MO |</w:t>
      </w:r>
      <w:r>
        <w:t xml:space="preserve"> GPA:3.</w:t>
      </w:r>
      <w:r w:rsidR="001C26E6">
        <w:t>85</w:t>
      </w:r>
      <w:r>
        <w:rPr>
          <w:rFonts w:cs="Arial"/>
          <w:b/>
        </w:rPr>
        <w:t xml:space="preserve">   </w:t>
      </w:r>
      <w:r w:rsidR="001C26E6">
        <w:rPr>
          <w:rFonts w:cs="Arial"/>
          <w:b/>
        </w:rPr>
        <w:t xml:space="preserve"> </w:t>
      </w:r>
      <w:r>
        <w:rPr>
          <w:rFonts w:cs="Arial"/>
          <w:b/>
        </w:rPr>
        <w:t xml:space="preserve">          </w:t>
      </w:r>
      <w:r w:rsidR="00751AE0">
        <w:rPr>
          <w:rFonts w:cs="Arial"/>
          <w:b/>
        </w:rPr>
        <w:t>Mar</w:t>
      </w:r>
      <w:r>
        <w:rPr>
          <w:rFonts w:cs="Arial"/>
          <w:b/>
        </w:rPr>
        <w:t xml:space="preserve"> 202</w:t>
      </w:r>
      <w:r w:rsidR="00751AE0">
        <w:rPr>
          <w:rFonts w:cs="Arial"/>
          <w:b/>
        </w:rPr>
        <w:t>4</w:t>
      </w:r>
      <w:r>
        <w:t xml:space="preserve"> </w:t>
      </w:r>
    </w:p>
    <w:p w14:paraId="13448A9E" w14:textId="77777777" w:rsidR="00BB4576" w:rsidRDefault="00000000">
      <w:pPr>
        <w:spacing w:after="7"/>
        <w:ind w:left="0" w:firstLine="0"/>
      </w:pPr>
      <w:r>
        <w:t xml:space="preserve"> </w:t>
      </w:r>
      <w:r>
        <w:tab/>
        <w:t xml:space="preserve"> </w:t>
      </w:r>
      <w:r>
        <w:tab/>
        <w:t xml:space="preserve"> </w:t>
      </w:r>
    </w:p>
    <w:p w14:paraId="47868340" w14:textId="77777777" w:rsidR="00BB4576" w:rsidRPr="00FD688B" w:rsidRDefault="00000000">
      <w:pPr>
        <w:pStyle w:val="Heading1"/>
        <w:rPr>
          <w:sz w:val="21"/>
          <w:szCs w:val="21"/>
        </w:rPr>
      </w:pPr>
      <w:r w:rsidRPr="00FD688B">
        <w:rPr>
          <w:sz w:val="21"/>
          <w:szCs w:val="21"/>
        </w:rPr>
        <w:t xml:space="preserve">Work Experience </w:t>
      </w:r>
    </w:p>
    <w:p w14:paraId="0E65FC67" w14:textId="7C7BBF33" w:rsidR="00BB4576" w:rsidRDefault="00000000">
      <w:pPr>
        <w:pStyle w:val="Heading2"/>
        <w:tabs>
          <w:tab w:val="center" w:pos="4322"/>
          <w:tab w:val="center" w:pos="5043"/>
          <w:tab w:val="center" w:pos="5763"/>
          <w:tab w:val="center" w:pos="6483"/>
          <w:tab w:val="center" w:pos="7203"/>
          <w:tab w:val="center" w:pos="7924"/>
          <w:tab w:val="right" w:pos="11065"/>
        </w:tabs>
        <w:spacing w:after="64"/>
        <w:ind w:left="0" w:firstLine="0"/>
      </w:pPr>
      <w:r>
        <w:t xml:space="preserve"> </w:t>
      </w:r>
      <w:r w:rsidR="00751AE0" w:rsidRPr="00FD688B">
        <w:rPr>
          <w:sz w:val="20"/>
          <w:szCs w:val="20"/>
        </w:rPr>
        <w:t>Middleware Specialist</w:t>
      </w:r>
      <w:r w:rsidRPr="00FD688B">
        <w:rPr>
          <w:sz w:val="20"/>
          <w:szCs w:val="20"/>
        </w:rPr>
        <w:t xml:space="preserve"> – </w:t>
      </w:r>
      <w:r w:rsidR="00751AE0" w:rsidRPr="00FD688B">
        <w:rPr>
          <w:sz w:val="20"/>
          <w:szCs w:val="20"/>
        </w:rPr>
        <w:t>USAA</w:t>
      </w:r>
      <w:r w:rsidRPr="00FD688B">
        <w:rPr>
          <w:sz w:val="20"/>
          <w:szCs w:val="20"/>
        </w:rPr>
        <w:t xml:space="preserve"> | </w:t>
      </w:r>
      <w:r w:rsidR="00751AE0" w:rsidRPr="00FD688B">
        <w:rPr>
          <w:sz w:val="20"/>
          <w:szCs w:val="20"/>
        </w:rPr>
        <w:t>Plano, TX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 </w:t>
      </w:r>
      <w:r w:rsidR="00751AE0">
        <w:t>Mar</w:t>
      </w:r>
      <w:r>
        <w:t xml:space="preserve"> 202</w:t>
      </w:r>
      <w:r w:rsidR="00751AE0">
        <w:t>4</w:t>
      </w:r>
      <w:r>
        <w:t xml:space="preserve"> – </w:t>
      </w:r>
      <w:r w:rsidR="00751AE0">
        <w:t>Present</w:t>
      </w:r>
      <w:r>
        <w:t xml:space="preserve">   </w:t>
      </w:r>
    </w:p>
    <w:p w14:paraId="2D217E12" w14:textId="28F57D84" w:rsidR="00784119" w:rsidRPr="00215C96" w:rsidRDefault="00784119" w:rsidP="00B94B8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eastAsiaTheme="minorEastAsia" w:cs="Arial"/>
          <w:color w:val="auto"/>
          <w:kern w:val="0"/>
          <w:szCs w:val="18"/>
          <w:lang w:val="en-US" w:eastAsia="en-US"/>
        </w:rPr>
      </w:pPr>
      <w:r w:rsidRPr="00215C96">
        <w:rPr>
          <w:rFonts w:eastAsiaTheme="minorEastAsia" w:cs="Arial"/>
          <w:color w:val="auto"/>
          <w:kern w:val="0"/>
          <w:szCs w:val="18"/>
          <w:lang w:val="en-US" w:eastAsia="en-US"/>
        </w:rPr>
        <w:t>Installed, configured, and maintained IBM MQ</w:t>
      </w:r>
      <w:r w:rsidR="00A479BC" w:rsidRPr="00215C96">
        <w:rPr>
          <w:rFonts w:eastAsiaTheme="minorEastAsia" w:cs="Arial"/>
          <w:color w:val="auto"/>
          <w:kern w:val="0"/>
          <w:szCs w:val="18"/>
          <w:lang w:val="en-US" w:eastAsia="en-US"/>
        </w:rPr>
        <w:t xml:space="preserve">, ACE(IIB), </w:t>
      </w:r>
      <w:r w:rsidR="00B94B8C" w:rsidRPr="00215C96">
        <w:rPr>
          <w:rFonts w:eastAsiaTheme="minorEastAsia" w:cs="Arial"/>
          <w:color w:val="auto"/>
          <w:kern w:val="0"/>
          <w:szCs w:val="18"/>
          <w:lang w:val="en-US" w:eastAsia="en-US"/>
        </w:rPr>
        <w:t xml:space="preserve">and </w:t>
      </w:r>
      <w:r w:rsidR="00A479BC" w:rsidRPr="00215C96">
        <w:rPr>
          <w:rFonts w:eastAsiaTheme="minorEastAsia" w:cs="Arial"/>
          <w:color w:val="auto"/>
          <w:kern w:val="0"/>
          <w:szCs w:val="18"/>
          <w:lang w:val="en-US" w:eastAsia="en-US"/>
        </w:rPr>
        <w:t>WAS</w:t>
      </w:r>
      <w:r w:rsidRPr="00215C96">
        <w:rPr>
          <w:rFonts w:eastAsiaTheme="minorEastAsia" w:cs="Arial"/>
          <w:color w:val="auto"/>
          <w:kern w:val="0"/>
          <w:szCs w:val="18"/>
          <w:lang w:val="en-US" w:eastAsia="en-US"/>
        </w:rPr>
        <w:t xml:space="preserve"> on Linux platforms, ensuring high availability.</w:t>
      </w:r>
    </w:p>
    <w:p w14:paraId="78EE311B" w14:textId="77777777" w:rsidR="00784119" w:rsidRPr="00215C96" w:rsidRDefault="00784119" w:rsidP="00B94B8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eastAsiaTheme="minorEastAsia" w:cs="Arial"/>
          <w:color w:val="auto"/>
          <w:kern w:val="0"/>
          <w:szCs w:val="18"/>
          <w:lang w:val="en-US" w:eastAsia="en-US"/>
        </w:rPr>
      </w:pPr>
      <w:r w:rsidRPr="00215C96">
        <w:rPr>
          <w:rFonts w:eastAsiaTheme="minorEastAsia" w:cs="Arial"/>
          <w:color w:val="auto"/>
          <w:kern w:val="0"/>
          <w:szCs w:val="18"/>
          <w:lang w:val="en-US" w:eastAsia="en-US"/>
        </w:rPr>
        <w:t>Performed MQ version upgrades and downgrades, resolving compatibility issues and maintaining optimal system performance.</w:t>
      </w:r>
    </w:p>
    <w:p w14:paraId="64DEDE54" w14:textId="77777777" w:rsidR="00784119" w:rsidRPr="00215C96" w:rsidRDefault="00784119" w:rsidP="00B94B8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eastAsiaTheme="minorEastAsia" w:cs="Arial"/>
          <w:color w:val="auto"/>
          <w:kern w:val="0"/>
          <w:szCs w:val="18"/>
          <w:lang w:val="en-US" w:eastAsia="en-US"/>
        </w:rPr>
      </w:pPr>
      <w:r w:rsidRPr="00215C96">
        <w:rPr>
          <w:rFonts w:eastAsiaTheme="minorEastAsia" w:cs="Arial"/>
          <w:color w:val="auto"/>
          <w:kern w:val="0"/>
          <w:szCs w:val="18"/>
          <w:lang w:val="en-US" w:eastAsia="en-US"/>
        </w:rPr>
        <w:t>Designed and managed MQ clusters to improve load balancing and fault tolerance.</w:t>
      </w:r>
    </w:p>
    <w:p w14:paraId="2764F3C1" w14:textId="77777777" w:rsidR="00B94B8C" w:rsidRPr="00215C96" w:rsidRDefault="00B94B8C" w:rsidP="00B94B8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eastAsiaTheme="minorEastAsia" w:cs="Arial"/>
          <w:color w:val="auto"/>
          <w:kern w:val="0"/>
          <w:szCs w:val="18"/>
          <w:lang w:val="en-US" w:eastAsia="en-US"/>
        </w:rPr>
      </w:pPr>
      <w:r w:rsidRPr="00215C96">
        <w:rPr>
          <w:rFonts w:eastAsiaTheme="minorEastAsia" w:cs="Arial"/>
          <w:color w:val="auto"/>
          <w:kern w:val="0"/>
          <w:szCs w:val="18"/>
          <w:lang w:val="en-US" w:eastAsia="en-US"/>
        </w:rPr>
        <w:t>Configured and maintained Apache Tomcat servers to host Java-based web applications across multiple environments.</w:t>
      </w:r>
    </w:p>
    <w:p w14:paraId="66E7E8D6" w14:textId="77777777" w:rsidR="00B94B8C" w:rsidRPr="00215C96" w:rsidRDefault="00B94B8C" w:rsidP="00B94B8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eastAsiaTheme="minorEastAsia" w:cs="Arial"/>
          <w:color w:val="auto"/>
          <w:kern w:val="0"/>
          <w:szCs w:val="18"/>
          <w:lang w:val="en-US" w:eastAsia="en-US"/>
        </w:rPr>
      </w:pPr>
      <w:r w:rsidRPr="00215C96">
        <w:rPr>
          <w:rFonts w:eastAsiaTheme="minorEastAsia" w:cs="Arial"/>
          <w:color w:val="auto"/>
          <w:kern w:val="0"/>
          <w:szCs w:val="18"/>
          <w:lang w:val="en-US" w:eastAsia="en-US"/>
        </w:rPr>
        <w:t>Configured and managed IBM Integration Brokers to facilitate efficient message routing and transformation.</w:t>
      </w:r>
    </w:p>
    <w:p w14:paraId="2D5C01BF" w14:textId="3941D633" w:rsidR="00215C96" w:rsidRPr="00215C96" w:rsidRDefault="00215C96" w:rsidP="00215C9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eastAsiaTheme="minorEastAsia" w:cs="Arial"/>
          <w:color w:val="auto"/>
          <w:kern w:val="0"/>
          <w:szCs w:val="18"/>
          <w:lang w:val="en-US" w:eastAsia="en-US"/>
        </w:rPr>
      </w:pPr>
      <w:r w:rsidRPr="00215C96">
        <w:rPr>
          <w:rFonts w:eastAsiaTheme="minorEastAsia" w:cs="Arial"/>
          <w:color w:val="auto"/>
          <w:kern w:val="0"/>
          <w:szCs w:val="18"/>
          <w:lang w:val="en-US" w:eastAsia="en-US"/>
        </w:rPr>
        <w:t>Deployed and managed web and enterprise archive (EAR/WAR) applications in WebSphere clusters.</w:t>
      </w:r>
    </w:p>
    <w:p w14:paraId="557D341F" w14:textId="77777777" w:rsidR="00215C96" w:rsidRPr="00215C96" w:rsidRDefault="00215C96" w:rsidP="00215C9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eastAsiaTheme="minorEastAsia" w:cs="Arial"/>
          <w:color w:val="auto"/>
          <w:kern w:val="0"/>
          <w:szCs w:val="18"/>
          <w:lang w:val="en-US" w:eastAsia="en-US"/>
        </w:rPr>
      </w:pPr>
      <w:r w:rsidRPr="00215C96">
        <w:rPr>
          <w:rFonts w:eastAsiaTheme="minorEastAsia" w:cs="Arial"/>
          <w:color w:val="auto"/>
          <w:kern w:val="0"/>
          <w:szCs w:val="18"/>
          <w:lang w:val="en-US" w:eastAsia="en-US"/>
        </w:rPr>
        <w:t>Managed deployment of enterprise applications in clustered and non-clustered WebSphere environments.</w:t>
      </w:r>
    </w:p>
    <w:p w14:paraId="69DC3CA5" w14:textId="77777777" w:rsidR="00B94B8C" w:rsidRPr="00215C96" w:rsidRDefault="00B94B8C" w:rsidP="00B94B8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eastAsiaTheme="minorEastAsia" w:cs="Arial"/>
          <w:color w:val="auto"/>
          <w:kern w:val="0"/>
          <w:szCs w:val="18"/>
          <w:lang w:val="en-US" w:eastAsia="en-US"/>
        </w:rPr>
      </w:pPr>
      <w:r w:rsidRPr="00215C96">
        <w:rPr>
          <w:rFonts w:eastAsiaTheme="minorEastAsia" w:cs="Arial"/>
          <w:color w:val="auto"/>
          <w:kern w:val="0"/>
          <w:szCs w:val="18"/>
          <w:lang w:val="en-US" w:eastAsia="en-US"/>
        </w:rPr>
        <w:t>Designed and deployed message flows on brokers to support complex business logic and real-time integrations.</w:t>
      </w:r>
    </w:p>
    <w:p w14:paraId="3A7C9915" w14:textId="410F7D27" w:rsidR="00B94B8C" w:rsidRPr="00215C96" w:rsidRDefault="00B94B8C" w:rsidP="00B94B8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eastAsiaTheme="minorEastAsia" w:cs="Arial"/>
          <w:color w:val="auto"/>
          <w:kern w:val="0"/>
          <w:szCs w:val="18"/>
          <w:lang w:val="en-US" w:eastAsia="en-US"/>
        </w:rPr>
      </w:pPr>
      <w:r w:rsidRPr="00215C96">
        <w:rPr>
          <w:rFonts w:eastAsiaTheme="minorEastAsia" w:cs="Arial"/>
          <w:color w:val="auto"/>
          <w:kern w:val="0"/>
          <w:szCs w:val="18"/>
          <w:lang w:val="en-US" w:eastAsia="en-US"/>
        </w:rPr>
        <w:t>Created and managed Execution Groups (EGs) within IBM Integration Bus to host and organize message flows.</w:t>
      </w:r>
    </w:p>
    <w:p w14:paraId="55043094" w14:textId="77777777" w:rsidR="00784119" w:rsidRDefault="00784119" w:rsidP="00B94B8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eastAsiaTheme="minorEastAsia" w:cs="Arial"/>
          <w:color w:val="auto"/>
          <w:kern w:val="0"/>
          <w:szCs w:val="18"/>
          <w:lang w:val="en-US" w:eastAsia="en-US"/>
        </w:rPr>
      </w:pPr>
      <w:r w:rsidRPr="00215C96">
        <w:rPr>
          <w:rFonts w:eastAsiaTheme="minorEastAsia" w:cs="Arial"/>
          <w:color w:val="auto"/>
          <w:kern w:val="0"/>
          <w:szCs w:val="18"/>
          <w:lang w:val="en-US" w:eastAsia="en-US"/>
        </w:rPr>
        <w:t>Implemented SSL/TLS encryption across channels, ensuring secure communication between systems.</w:t>
      </w:r>
    </w:p>
    <w:p w14:paraId="4F1EEAD3" w14:textId="1DD3F1CA" w:rsidR="00215C96" w:rsidRDefault="00215C96" w:rsidP="00B94B8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eastAsiaTheme="minorEastAsia" w:cs="Arial"/>
          <w:color w:val="auto"/>
          <w:kern w:val="0"/>
          <w:szCs w:val="18"/>
          <w:lang w:val="en-US" w:eastAsia="en-US"/>
        </w:rPr>
      </w:pPr>
      <w:r w:rsidRPr="00215C96">
        <w:rPr>
          <w:rFonts w:eastAsiaTheme="minorEastAsia" w:cs="Arial"/>
          <w:color w:val="auto"/>
          <w:kern w:val="0"/>
          <w:szCs w:val="18"/>
          <w:lang w:val="en-US" w:eastAsia="en-US"/>
        </w:rPr>
        <w:t>Tuned JVM parameters and thread pools to enhance application performance.</w:t>
      </w:r>
    </w:p>
    <w:p w14:paraId="29A191E8" w14:textId="32D6A027" w:rsidR="00673799" w:rsidRPr="00673799" w:rsidRDefault="00673799" w:rsidP="00B94B8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eastAsiaTheme="minorEastAsia" w:cs="Arial"/>
          <w:color w:val="auto"/>
          <w:kern w:val="0"/>
          <w:szCs w:val="18"/>
          <w:lang w:val="en-US" w:eastAsia="en-US"/>
        </w:rPr>
      </w:pPr>
      <w:r w:rsidRPr="00673799">
        <w:rPr>
          <w:rFonts w:eastAsiaTheme="minorEastAsia" w:cs="Arial"/>
          <w:color w:val="auto"/>
          <w:kern w:val="0"/>
          <w:szCs w:val="18"/>
          <w:lang w:val="en-US" w:eastAsia="en-US"/>
        </w:rPr>
        <w:t>Integrated Tivoli Access Manager to implement authentication and authorization policies across middleware applications.</w:t>
      </w:r>
    </w:p>
    <w:p w14:paraId="1CC88578" w14:textId="77777777" w:rsidR="00784119" w:rsidRPr="00215C96" w:rsidRDefault="00784119" w:rsidP="00B94B8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eastAsiaTheme="minorEastAsia" w:cs="Arial"/>
          <w:color w:val="auto"/>
          <w:kern w:val="0"/>
          <w:szCs w:val="18"/>
          <w:lang w:val="en-US" w:eastAsia="en-US"/>
        </w:rPr>
      </w:pPr>
      <w:r w:rsidRPr="00215C96">
        <w:rPr>
          <w:rFonts w:eastAsiaTheme="minorEastAsia" w:cs="Arial"/>
          <w:color w:val="auto"/>
          <w:kern w:val="0"/>
          <w:szCs w:val="18"/>
          <w:lang w:val="en-US" w:eastAsia="en-US"/>
        </w:rPr>
        <w:t>Conducted root cause analysis of MQ dead letter queue issues, providing swift and permanent resolutions.</w:t>
      </w:r>
    </w:p>
    <w:p w14:paraId="53B50F0E" w14:textId="77777777" w:rsidR="00784119" w:rsidRPr="00215C96" w:rsidRDefault="00784119" w:rsidP="00B94B8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eastAsiaTheme="minorEastAsia" w:cs="Arial"/>
          <w:color w:val="auto"/>
          <w:kern w:val="0"/>
          <w:szCs w:val="18"/>
          <w:lang w:val="en-US" w:eastAsia="en-US"/>
        </w:rPr>
      </w:pPr>
      <w:r w:rsidRPr="00215C96">
        <w:rPr>
          <w:rFonts w:eastAsiaTheme="minorEastAsia" w:cs="Arial"/>
          <w:color w:val="auto"/>
          <w:kern w:val="0"/>
          <w:szCs w:val="18"/>
          <w:lang w:val="en-US" w:eastAsia="en-US"/>
        </w:rPr>
        <w:t>Automated backup processes for queue managers, objects, and permissions using custom scripts.</w:t>
      </w:r>
    </w:p>
    <w:p w14:paraId="640F6A58" w14:textId="77777777" w:rsidR="00784119" w:rsidRPr="00215C96" w:rsidRDefault="00784119" w:rsidP="00B94B8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eastAsiaTheme="minorEastAsia" w:cs="Arial"/>
          <w:color w:val="auto"/>
          <w:kern w:val="0"/>
          <w:szCs w:val="18"/>
          <w:lang w:val="en-US" w:eastAsia="en-US"/>
        </w:rPr>
      </w:pPr>
      <w:r w:rsidRPr="00215C96">
        <w:rPr>
          <w:rFonts w:eastAsiaTheme="minorEastAsia" w:cs="Arial"/>
          <w:color w:val="auto"/>
          <w:kern w:val="0"/>
          <w:szCs w:val="18"/>
          <w:lang w:val="en-US" w:eastAsia="en-US"/>
        </w:rPr>
        <w:t>Managed linear and circular log configurations for queue managers to enhance logging and recovery capabilities.</w:t>
      </w:r>
    </w:p>
    <w:p w14:paraId="5B38F481" w14:textId="3EB8430A" w:rsidR="00784119" w:rsidRPr="00215C96" w:rsidRDefault="00784119" w:rsidP="00B94B8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eastAsiaTheme="minorEastAsia" w:cs="Arial"/>
          <w:color w:val="auto"/>
          <w:kern w:val="0"/>
          <w:szCs w:val="18"/>
          <w:lang w:val="en-US" w:eastAsia="en-US"/>
        </w:rPr>
      </w:pPr>
      <w:r w:rsidRPr="00215C96">
        <w:rPr>
          <w:rFonts w:eastAsiaTheme="minorEastAsia" w:cs="Arial"/>
          <w:color w:val="auto"/>
          <w:kern w:val="0"/>
          <w:szCs w:val="18"/>
          <w:lang w:val="en-US" w:eastAsia="en-US"/>
        </w:rPr>
        <w:t>Collaborated with cross-functional teams, including developers and product owners, to deliver high-quality middleware solutions.</w:t>
      </w:r>
    </w:p>
    <w:p w14:paraId="21B3D44D" w14:textId="61AF5599" w:rsidR="00893839" w:rsidRPr="00215C96" w:rsidRDefault="00893839" w:rsidP="00B94B8C">
      <w:pPr>
        <w:numPr>
          <w:ilvl w:val="0"/>
          <w:numId w:val="1"/>
        </w:numPr>
        <w:rPr>
          <w:rFonts w:cs="Arial"/>
          <w:szCs w:val="18"/>
        </w:rPr>
      </w:pPr>
      <w:r w:rsidRPr="00215C96">
        <w:rPr>
          <w:rFonts w:cs="Arial"/>
          <w:szCs w:val="18"/>
          <w:lang w:val="en-US"/>
        </w:rPr>
        <w:t>Worked on implementing SSL/TLS, certificate management, and configuring authentication mechanisms like OAuth and SAML for middleware systems.</w:t>
      </w:r>
    </w:p>
    <w:p w14:paraId="04F6BA9A" w14:textId="1E3EE700" w:rsidR="00BB4576" w:rsidRDefault="00787CEE" w:rsidP="00787CEE">
      <w:pPr>
        <w:tabs>
          <w:tab w:val="center" w:pos="2952"/>
          <w:tab w:val="center" w:pos="6483"/>
          <w:tab w:val="center" w:pos="7203"/>
          <w:tab w:val="center" w:pos="7924"/>
          <w:tab w:val="right" w:pos="11065"/>
        </w:tabs>
        <w:spacing w:after="59"/>
        <w:ind w:left="0" w:firstLine="0"/>
        <w:jc w:val="both"/>
      </w:pPr>
      <w:r w:rsidRPr="00FD688B">
        <w:rPr>
          <w:rFonts w:cs="Arial"/>
          <w:b/>
          <w:sz w:val="20"/>
          <w:szCs w:val="20"/>
        </w:rPr>
        <w:t>Graduate Assistant – Webster University | St. Louis, MO</w:t>
      </w:r>
      <w:r>
        <w:rPr>
          <w:rFonts w:cs="Arial"/>
          <w:b/>
        </w:rPr>
        <w:t xml:space="preserve"> </w:t>
      </w:r>
      <w:r>
        <w:rPr>
          <w:rFonts w:cs="Arial"/>
          <w:b/>
        </w:rPr>
        <w:tab/>
        <w:t xml:space="preserve"> </w:t>
      </w:r>
      <w:r>
        <w:rPr>
          <w:rFonts w:cs="Arial"/>
          <w:b/>
        </w:rPr>
        <w:tab/>
        <w:t xml:space="preserve"> </w:t>
      </w:r>
      <w:r>
        <w:rPr>
          <w:rFonts w:cs="Arial"/>
          <w:b/>
        </w:rPr>
        <w:tab/>
        <w:t xml:space="preserve"> </w:t>
      </w:r>
      <w:r>
        <w:rPr>
          <w:rFonts w:cs="Arial"/>
          <w:b/>
        </w:rPr>
        <w:tab/>
        <w:t xml:space="preserve">            Nov 2022 – Nov 2023     </w:t>
      </w:r>
    </w:p>
    <w:p w14:paraId="305FC4FC" w14:textId="77777777" w:rsidR="00893839" w:rsidRDefault="00893839">
      <w:pPr>
        <w:numPr>
          <w:ilvl w:val="0"/>
          <w:numId w:val="1"/>
        </w:numPr>
        <w:spacing w:after="50"/>
      </w:pPr>
      <w:r w:rsidRPr="00893839">
        <w:rPr>
          <w:lang w:val="en-US"/>
        </w:rPr>
        <w:t>Report to the Communications Coordinator, Director of Operations, and Dean in the College of Science and Health, and the College of Humanities and Social Sciences.</w:t>
      </w:r>
      <w:r w:rsidRPr="00893839">
        <w:t xml:space="preserve"> </w:t>
      </w:r>
    </w:p>
    <w:p w14:paraId="5C5F9D36" w14:textId="52210B32" w:rsidR="00F00884" w:rsidRDefault="00F00884">
      <w:pPr>
        <w:numPr>
          <w:ilvl w:val="0"/>
          <w:numId w:val="1"/>
        </w:numPr>
        <w:spacing w:after="50"/>
      </w:pPr>
      <w:r w:rsidRPr="00F00884">
        <w:rPr>
          <w:lang w:val="en-US"/>
        </w:rPr>
        <w:t xml:space="preserve">Assisted in </w:t>
      </w:r>
      <w:r>
        <w:rPr>
          <w:lang w:val="en-US"/>
        </w:rPr>
        <w:t xml:space="preserve">the </w:t>
      </w:r>
      <w:r w:rsidRPr="00F00884">
        <w:rPr>
          <w:lang w:val="en-US"/>
        </w:rPr>
        <w:t>configuration of integration solutions for student information systems (SIS) and learning management systems (LMS) on campus.</w:t>
      </w:r>
    </w:p>
    <w:p w14:paraId="49FAC1C1" w14:textId="77777777" w:rsidR="00F00884" w:rsidRPr="00F00884" w:rsidRDefault="00F00884">
      <w:pPr>
        <w:numPr>
          <w:ilvl w:val="0"/>
          <w:numId w:val="1"/>
        </w:numPr>
        <w:spacing w:after="50"/>
      </w:pPr>
      <w:r w:rsidRPr="00F00884">
        <w:rPr>
          <w:lang w:val="en-US"/>
        </w:rPr>
        <w:t xml:space="preserve">Designed and managed databases to store academic and research-related data, ensuring data accuracy and availability for university departments. </w:t>
      </w:r>
    </w:p>
    <w:p w14:paraId="7EE41D4A" w14:textId="5A354DE9" w:rsidR="00DF2284" w:rsidRDefault="00DF2284">
      <w:pPr>
        <w:numPr>
          <w:ilvl w:val="0"/>
          <w:numId w:val="1"/>
        </w:numPr>
        <w:spacing w:after="50"/>
      </w:pPr>
      <w:r w:rsidRPr="00DF2284">
        <w:rPr>
          <w:lang w:val="en-US"/>
        </w:rPr>
        <w:t xml:space="preserve">Used tools like </w:t>
      </w:r>
      <w:r w:rsidRPr="00DF2284">
        <w:rPr>
          <w:b/>
          <w:bCs/>
          <w:lang w:val="en-US"/>
        </w:rPr>
        <w:t>SQL</w:t>
      </w:r>
      <w:r w:rsidRPr="00DF2284">
        <w:rPr>
          <w:lang w:val="en-US"/>
        </w:rPr>
        <w:t xml:space="preserve">, and </w:t>
      </w:r>
      <w:r w:rsidRPr="00DF2284">
        <w:rPr>
          <w:b/>
          <w:bCs/>
          <w:lang w:val="en-US"/>
        </w:rPr>
        <w:t>Python</w:t>
      </w:r>
      <w:r w:rsidRPr="00DF2284">
        <w:rPr>
          <w:lang w:val="en-US"/>
        </w:rPr>
        <w:t> to perform data analysis and generate insights.</w:t>
      </w:r>
      <w:r w:rsidRPr="00DF2284">
        <w:t xml:space="preserve"> </w:t>
      </w:r>
    </w:p>
    <w:p w14:paraId="26CA4FEE" w14:textId="41B03FFF" w:rsidR="00F00884" w:rsidRDefault="00F00884">
      <w:pPr>
        <w:numPr>
          <w:ilvl w:val="0"/>
          <w:numId w:val="1"/>
        </w:numPr>
        <w:spacing w:after="50"/>
      </w:pPr>
      <w:r w:rsidRPr="00F00884">
        <w:rPr>
          <w:lang w:val="en-US"/>
        </w:rPr>
        <w:t>Supported research programs with middleware, ensuring smooth communication between front-end university tools and back-end databases.</w:t>
      </w:r>
    </w:p>
    <w:p w14:paraId="747F2123" w14:textId="450BA63B" w:rsidR="00BB4576" w:rsidRDefault="00000000">
      <w:pPr>
        <w:pStyle w:val="Heading2"/>
        <w:tabs>
          <w:tab w:val="center" w:pos="4322"/>
          <w:tab w:val="center" w:pos="5043"/>
          <w:tab w:val="center" w:pos="5763"/>
          <w:tab w:val="center" w:pos="6483"/>
          <w:tab w:val="center" w:pos="7203"/>
          <w:tab w:val="right" w:pos="11065"/>
        </w:tabs>
        <w:ind w:left="-15" w:firstLine="0"/>
      </w:pPr>
      <w:r>
        <w:t xml:space="preserve">    </w:t>
      </w:r>
      <w:r w:rsidR="00787CEE" w:rsidRPr="00FD688B">
        <w:rPr>
          <w:sz w:val="20"/>
          <w:szCs w:val="20"/>
        </w:rPr>
        <w:t>Middleware Engineer</w:t>
      </w:r>
      <w:r w:rsidRPr="00FD688B">
        <w:rPr>
          <w:sz w:val="20"/>
          <w:szCs w:val="20"/>
        </w:rPr>
        <w:t xml:space="preserve"> – </w:t>
      </w:r>
      <w:proofErr w:type="spellStart"/>
      <w:r w:rsidR="00784119">
        <w:rPr>
          <w:sz w:val="20"/>
          <w:szCs w:val="20"/>
        </w:rPr>
        <w:t>Techzert</w:t>
      </w:r>
      <w:proofErr w:type="spellEnd"/>
      <w:r w:rsidR="00784119">
        <w:rPr>
          <w:sz w:val="20"/>
          <w:szCs w:val="20"/>
        </w:rPr>
        <w:t xml:space="preserve"> Software Pvt, Ltd (</w:t>
      </w:r>
      <w:r w:rsidR="00787CEE" w:rsidRPr="00FD688B">
        <w:rPr>
          <w:sz w:val="20"/>
          <w:szCs w:val="20"/>
        </w:rPr>
        <w:t>State Bank of India</w:t>
      </w:r>
      <w:r w:rsidR="00784119">
        <w:rPr>
          <w:sz w:val="20"/>
          <w:szCs w:val="20"/>
        </w:rPr>
        <w:t>)</w:t>
      </w:r>
      <w:r w:rsidRPr="00FD688B">
        <w:rPr>
          <w:sz w:val="20"/>
          <w:szCs w:val="20"/>
        </w:rPr>
        <w:t xml:space="preserve"> | </w:t>
      </w:r>
      <w:r w:rsidR="00787CEE" w:rsidRPr="00FD688B">
        <w:rPr>
          <w:sz w:val="20"/>
          <w:szCs w:val="20"/>
        </w:rPr>
        <w:t>Mumbai</w:t>
      </w:r>
      <w:r w:rsidRPr="00FD688B">
        <w:rPr>
          <w:sz w:val="20"/>
          <w:szCs w:val="20"/>
        </w:rPr>
        <w:t xml:space="preserve">, IN </w:t>
      </w:r>
      <w:r w:rsidRPr="00FD688B">
        <w:rPr>
          <w:sz w:val="20"/>
          <w:szCs w:val="20"/>
        </w:rPr>
        <w:tab/>
      </w:r>
      <w:r w:rsidR="00EC24B5">
        <w:t>Apr</w:t>
      </w:r>
      <w:r>
        <w:t xml:space="preserve"> </w:t>
      </w:r>
      <w:r w:rsidR="00EC24B5">
        <w:t>2018</w:t>
      </w:r>
      <w:r>
        <w:t xml:space="preserve"> – </w:t>
      </w:r>
      <w:r w:rsidR="00EC24B5">
        <w:t>Jul</w:t>
      </w:r>
      <w:r>
        <w:t xml:space="preserve"> </w:t>
      </w:r>
      <w:r w:rsidR="00EC24B5">
        <w:t>2022</w:t>
      </w:r>
      <w:r>
        <w:rPr>
          <w:b w:val="0"/>
        </w:rPr>
        <w:t xml:space="preserve"> </w:t>
      </w:r>
    </w:p>
    <w:p w14:paraId="2100881D" w14:textId="057B5664" w:rsidR="00237902" w:rsidRPr="00237902" w:rsidRDefault="00237902" w:rsidP="00237902">
      <w:pPr>
        <w:numPr>
          <w:ilvl w:val="0"/>
          <w:numId w:val="2"/>
        </w:numPr>
        <w:spacing w:after="0"/>
        <w:ind w:right="115" w:hanging="360"/>
        <w:rPr>
          <w:lang w:val="en-US"/>
        </w:rPr>
      </w:pPr>
      <w:r w:rsidRPr="00237902">
        <w:rPr>
          <w:lang w:val="en-US"/>
        </w:rPr>
        <w:t>Worked on Installation and configuration of IBM MQ and IIB (ACE) on Linux, AIX, Windows and Mainframes systems, ensuring seamless messaging and integration for prepaid card services.</w:t>
      </w:r>
    </w:p>
    <w:p w14:paraId="2C728E89" w14:textId="77777777" w:rsidR="00237902" w:rsidRPr="00237902" w:rsidRDefault="00237902" w:rsidP="00237902">
      <w:pPr>
        <w:numPr>
          <w:ilvl w:val="0"/>
          <w:numId w:val="2"/>
        </w:numPr>
        <w:spacing w:after="0"/>
        <w:ind w:right="115" w:hanging="360"/>
        <w:rPr>
          <w:lang w:val="en-US"/>
        </w:rPr>
      </w:pPr>
      <w:r w:rsidRPr="00237902">
        <w:rPr>
          <w:lang w:val="en-US"/>
        </w:rPr>
        <w:t>Administered Apache Tomcat and JBoss application servers, managing deployments, configurations, and tuning for Java applications to achieve optimal performance.</w:t>
      </w:r>
    </w:p>
    <w:p w14:paraId="41D2FAFB" w14:textId="77777777" w:rsidR="00237902" w:rsidRPr="00237902" w:rsidRDefault="00237902" w:rsidP="00237902">
      <w:pPr>
        <w:numPr>
          <w:ilvl w:val="0"/>
          <w:numId w:val="2"/>
        </w:numPr>
        <w:spacing w:after="0"/>
        <w:ind w:right="115" w:hanging="360"/>
        <w:rPr>
          <w:lang w:val="en-US"/>
        </w:rPr>
      </w:pPr>
      <w:r w:rsidRPr="00237902">
        <w:rPr>
          <w:lang w:val="en-US"/>
        </w:rPr>
        <w:t>Deployed and managed WebSphere Application Server Network Deployment (WAS ND) across Linux, AIX, and Windows environments, ensuring high availability and scalability.</w:t>
      </w:r>
    </w:p>
    <w:p w14:paraId="55F34786" w14:textId="77777777" w:rsidR="00237902" w:rsidRPr="00237902" w:rsidRDefault="00237902" w:rsidP="00237902">
      <w:pPr>
        <w:numPr>
          <w:ilvl w:val="0"/>
          <w:numId w:val="2"/>
        </w:numPr>
        <w:spacing w:after="0"/>
        <w:ind w:right="115" w:hanging="360"/>
        <w:rPr>
          <w:lang w:val="en-US"/>
        </w:rPr>
      </w:pPr>
      <w:r w:rsidRPr="00237902">
        <w:rPr>
          <w:lang w:val="en-US"/>
        </w:rPr>
        <w:t>Configured IBM MQ clustering and high-availability setups to ensure fault tolerance and balanced message routing.</w:t>
      </w:r>
    </w:p>
    <w:p w14:paraId="710BBF6F" w14:textId="77777777" w:rsidR="00237902" w:rsidRPr="00237902" w:rsidRDefault="00237902" w:rsidP="00237902">
      <w:pPr>
        <w:numPr>
          <w:ilvl w:val="0"/>
          <w:numId w:val="2"/>
        </w:numPr>
        <w:spacing w:after="0"/>
        <w:ind w:right="115" w:hanging="360"/>
        <w:rPr>
          <w:lang w:val="en-US"/>
        </w:rPr>
      </w:pPr>
      <w:r w:rsidRPr="00237902">
        <w:rPr>
          <w:lang w:val="en-US"/>
        </w:rPr>
        <w:t>Created and maintained Queue Managers, queues, channels, and listeners, tailoring configurations for project requirements.</w:t>
      </w:r>
    </w:p>
    <w:p w14:paraId="6ABC0AC5" w14:textId="77777777" w:rsidR="00237902" w:rsidRPr="00237902" w:rsidRDefault="00237902" w:rsidP="00237902">
      <w:pPr>
        <w:numPr>
          <w:ilvl w:val="0"/>
          <w:numId w:val="2"/>
        </w:numPr>
        <w:spacing w:after="0"/>
        <w:ind w:right="115" w:hanging="360"/>
        <w:rPr>
          <w:lang w:val="en-US"/>
        </w:rPr>
      </w:pPr>
      <w:r w:rsidRPr="00237902">
        <w:rPr>
          <w:lang w:val="en-US"/>
        </w:rPr>
        <w:t>Used tools like MQ Explorer, Tivoli, and Prometheus to monitor MQ performance, analyze system logs, and optimize message throughput.</w:t>
      </w:r>
    </w:p>
    <w:p w14:paraId="4AF614BD" w14:textId="77777777" w:rsidR="00237902" w:rsidRPr="00237902" w:rsidRDefault="00237902" w:rsidP="00237902">
      <w:pPr>
        <w:numPr>
          <w:ilvl w:val="0"/>
          <w:numId w:val="2"/>
        </w:numPr>
        <w:spacing w:after="0"/>
        <w:ind w:right="115" w:hanging="360"/>
        <w:rPr>
          <w:lang w:val="en-US"/>
        </w:rPr>
      </w:pPr>
      <w:r w:rsidRPr="00237902">
        <w:rPr>
          <w:lang w:val="en-US"/>
        </w:rPr>
        <w:t>Designed and implemented API lifecycle management using IBM API Connect for secure and efficient communication between services.</w:t>
      </w:r>
    </w:p>
    <w:p w14:paraId="5D866316" w14:textId="77777777" w:rsidR="00237902" w:rsidRPr="00237902" w:rsidRDefault="00237902" w:rsidP="00237902">
      <w:pPr>
        <w:numPr>
          <w:ilvl w:val="0"/>
          <w:numId w:val="2"/>
        </w:numPr>
        <w:spacing w:after="0"/>
        <w:ind w:right="115" w:hanging="360"/>
        <w:rPr>
          <w:lang w:val="en-US"/>
        </w:rPr>
      </w:pPr>
      <w:r w:rsidRPr="00237902">
        <w:rPr>
          <w:lang w:val="en-US"/>
        </w:rPr>
        <w:t>Managed disaster recovery processes, including MQ backup and restoration, ensuring data integrity during outages.</w:t>
      </w:r>
    </w:p>
    <w:p w14:paraId="07942753" w14:textId="77777777" w:rsidR="00237902" w:rsidRPr="00237902" w:rsidRDefault="00237902" w:rsidP="00237902">
      <w:pPr>
        <w:numPr>
          <w:ilvl w:val="0"/>
          <w:numId w:val="2"/>
        </w:numPr>
        <w:spacing w:after="0"/>
        <w:ind w:right="115" w:hanging="360"/>
        <w:rPr>
          <w:lang w:val="en-US"/>
        </w:rPr>
      </w:pPr>
      <w:r w:rsidRPr="00237902">
        <w:rPr>
          <w:lang w:val="en-US"/>
        </w:rPr>
        <w:t>Configured SSL/TLS for secure communication, implemented channel authentication records, and set up user-based access controls.</w:t>
      </w:r>
    </w:p>
    <w:p w14:paraId="59B556F2" w14:textId="77777777" w:rsidR="00237902" w:rsidRPr="00237902" w:rsidRDefault="00237902" w:rsidP="00237902">
      <w:pPr>
        <w:numPr>
          <w:ilvl w:val="0"/>
          <w:numId w:val="2"/>
        </w:numPr>
        <w:spacing w:after="0"/>
        <w:ind w:right="115" w:hanging="360"/>
        <w:rPr>
          <w:lang w:val="en-US"/>
        </w:rPr>
      </w:pPr>
      <w:r w:rsidRPr="00237902">
        <w:rPr>
          <w:lang w:val="en-US"/>
        </w:rPr>
        <w:t>Developed shell scripts to automate repetitive tasks such as queue monitoring, cleanup, and batch processing.</w:t>
      </w:r>
    </w:p>
    <w:p w14:paraId="1CD559CF" w14:textId="77777777" w:rsidR="00237902" w:rsidRPr="00237902" w:rsidRDefault="00237902" w:rsidP="00237902">
      <w:pPr>
        <w:numPr>
          <w:ilvl w:val="0"/>
          <w:numId w:val="2"/>
        </w:numPr>
        <w:spacing w:after="0"/>
        <w:ind w:right="115" w:hanging="360"/>
        <w:rPr>
          <w:lang w:val="en-US"/>
        </w:rPr>
      </w:pPr>
      <w:r w:rsidRPr="00237902">
        <w:rPr>
          <w:lang w:val="en-US"/>
        </w:rPr>
        <w:t>Deployed, started, and stopped message flows to facilitate data transformation and routing across applications.</w:t>
      </w:r>
    </w:p>
    <w:p w14:paraId="3FE31026" w14:textId="77777777" w:rsidR="00237902" w:rsidRPr="00237902" w:rsidRDefault="00237902" w:rsidP="00237902">
      <w:pPr>
        <w:numPr>
          <w:ilvl w:val="0"/>
          <w:numId w:val="2"/>
        </w:numPr>
        <w:spacing w:after="0"/>
        <w:ind w:right="115" w:hanging="360"/>
        <w:rPr>
          <w:lang w:val="en-US"/>
        </w:rPr>
      </w:pPr>
      <w:r w:rsidRPr="00237902">
        <w:rPr>
          <w:lang w:val="en-US"/>
        </w:rPr>
        <w:lastRenderedPageBreak/>
        <w:t>Configured database connections using ODBC and JDBC drivers, ensuring seamless data retrieval for message flows.</w:t>
      </w:r>
    </w:p>
    <w:p w14:paraId="04EF5341" w14:textId="77777777" w:rsidR="00237902" w:rsidRPr="00237902" w:rsidRDefault="00237902" w:rsidP="00237902">
      <w:pPr>
        <w:numPr>
          <w:ilvl w:val="0"/>
          <w:numId w:val="2"/>
        </w:numPr>
        <w:spacing w:after="0"/>
        <w:ind w:right="115" w:hanging="360"/>
        <w:rPr>
          <w:lang w:val="en-US"/>
        </w:rPr>
      </w:pPr>
      <w:r w:rsidRPr="00237902">
        <w:rPr>
          <w:lang w:val="en-US"/>
        </w:rPr>
        <w:t>Migrated message flows from IBM Integration Bus (IIB) to ACE, ensuring compatibility and using new features.</w:t>
      </w:r>
    </w:p>
    <w:p w14:paraId="4D0442E4" w14:textId="04D579CD" w:rsidR="00BB4576" w:rsidRDefault="00237902" w:rsidP="00237902">
      <w:pPr>
        <w:numPr>
          <w:ilvl w:val="0"/>
          <w:numId w:val="2"/>
        </w:numPr>
        <w:spacing w:after="0"/>
        <w:ind w:right="115" w:hanging="360"/>
      </w:pPr>
      <w:r w:rsidRPr="00237902">
        <w:rPr>
          <w:lang w:val="en-US"/>
        </w:rPr>
        <w:t>Deployed enterprise Java applications (EAR/WAR files) on WAS, ensuring smooth functionality and version control.</w:t>
      </w:r>
      <w:r w:rsidRPr="00237902">
        <w:t xml:space="preserve"> </w:t>
      </w:r>
      <w:r>
        <w:t>managing CI/CD tools with the team. Demonstrated proficiency in writing SQL and PL/SQL queries using Sybase</w:t>
      </w:r>
      <w:r>
        <w:rPr>
          <w:rFonts w:ascii="Calibri" w:eastAsia="Calibri" w:hAnsi="Calibri" w:cs="Calibri"/>
        </w:rPr>
        <w:t>.</w:t>
      </w:r>
      <w:r>
        <w:rPr>
          <w:rFonts w:ascii="Segoe UI Symbol" w:eastAsia="Segoe UI Symbol" w:hAnsi="Segoe UI Symbol" w:cs="Segoe UI Symbol"/>
        </w:rPr>
        <w:t xml:space="preserve"> </w:t>
      </w:r>
    </w:p>
    <w:p w14:paraId="37870E7A" w14:textId="77777777" w:rsidR="00BB4576" w:rsidRDefault="00000000">
      <w:pPr>
        <w:spacing w:after="7"/>
        <w:ind w:left="846" w:firstLine="0"/>
      </w:pPr>
      <w:r>
        <w:t xml:space="preserve"> </w:t>
      </w:r>
    </w:p>
    <w:p w14:paraId="53433C81" w14:textId="77777777" w:rsidR="00BB4576" w:rsidRDefault="00000000">
      <w:pPr>
        <w:pStyle w:val="Heading1"/>
        <w:spacing w:after="78"/>
        <w:ind w:left="-5"/>
      </w:pPr>
      <w:r>
        <w:t xml:space="preserve">Technical Skills </w:t>
      </w:r>
    </w:p>
    <w:p w14:paraId="55750711" w14:textId="77777777" w:rsidR="00BB4576" w:rsidRPr="00910828" w:rsidRDefault="00000000">
      <w:pPr>
        <w:numPr>
          <w:ilvl w:val="0"/>
          <w:numId w:val="4"/>
        </w:numPr>
        <w:ind w:hanging="360"/>
      </w:pPr>
      <w:r>
        <w:rPr>
          <w:rFonts w:cs="Arial"/>
          <w:b/>
        </w:rPr>
        <w:t>Programming Languages</w:t>
      </w:r>
      <w:r>
        <w:t>: Java, Java Script, C, Python</w:t>
      </w:r>
      <w:r>
        <w:rPr>
          <w:rFonts w:cs="Arial"/>
          <w:b/>
          <w:sz w:val="20"/>
        </w:rPr>
        <w:t xml:space="preserve"> </w:t>
      </w:r>
    </w:p>
    <w:p w14:paraId="0E892FD5" w14:textId="5C22D3C5" w:rsidR="00910828" w:rsidRDefault="00910828">
      <w:pPr>
        <w:numPr>
          <w:ilvl w:val="0"/>
          <w:numId w:val="4"/>
        </w:numPr>
        <w:ind w:hanging="360"/>
      </w:pPr>
      <w:r>
        <w:rPr>
          <w:rFonts w:cs="Arial"/>
          <w:b/>
        </w:rPr>
        <w:t>Middleware Tools</w:t>
      </w:r>
      <w:r w:rsidRPr="00910828">
        <w:t>:</w:t>
      </w:r>
      <w:r>
        <w:t xml:space="preserve"> IBM MQ, ACE/IIB, WebSphere Application Server, WebLogic</w:t>
      </w:r>
    </w:p>
    <w:p w14:paraId="059CE7BA" w14:textId="37237174" w:rsidR="00BB4576" w:rsidRDefault="00000000">
      <w:pPr>
        <w:numPr>
          <w:ilvl w:val="0"/>
          <w:numId w:val="4"/>
        </w:numPr>
        <w:spacing w:after="51"/>
        <w:ind w:hanging="360"/>
      </w:pPr>
      <w:r>
        <w:rPr>
          <w:rFonts w:cs="Arial"/>
          <w:b/>
        </w:rPr>
        <w:t>Database</w:t>
      </w:r>
      <w:r>
        <w:t xml:space="preserve">: MySQL, MongoDB, PostgreSQL, </w:t>
      </w:r>
      <w:r w:rsidR="00237902">
        <w:t>Document DB</w:t>
      </w:r>
      <w:r>
        <w:rPr>
          <w:rFonts w:cs="Arial"/>
          <w:b/>
          <w:sz w:val="20"/>
        </w:rPr>
        <w:t xml:space="preserve"> </w:t>
      </w:r>
    </w:p>
    <w:p w14:paraId="6F728829" w14:textId="77777777" w:rsidR="00BB4576" w:rsidRDefault="00000000">
      <w:pPr>
        <w:numPr>
          <w:ilvl w:val="0"/>
          <w:numId w:val="4"/>
        </w:numPr>
        <w:ind w:hanging="360"/>
      </w:pPr>
      <w:r>
        <w:rPr>
          <w:rFonts w:cs="Arial"/>
          <w:b/>
        </w:rPr>
        <w:t>Build and CI/ CD</w:t>
      </w:r>
      <w:r>
        <w:t xml:space="preserve">: Ant, Maven, Jenkins, Docker, Kubernetes </w:t>
      </w:r>
    </w:p>
    <w:p w14:paraId="17DE7293" w14:textId="425D3A5A" w:rsidR="00BB4576" w:rsidRDefault="00910828">
      <w:pPr>
        <w:numPr>
          <w:ilvl w:val="0"/>
          <w:numId w:val="4"/>
        </w:numPr>
        <w:ind w:hanging="360"/>
      </w:pPr>
      <w:r>
        <w:rPr>
          <w:rFonts w:cs="Arial"/>
          <w:b/>
        </w:rPr>
        <w:t xml:space="preserve">Operating Systems: </w:t>
      </w:r>
      <w:r>
        <w:t xml:space="preserve"> Linux, AIX, Windows and Mainframes</w:t>
      </w:r>
    </w:p>
    <w:p w14:paraId="4BDE379C" w14:textId="20EF8B7D" w:rsidR="00BB4576" w:rsidRDefault="00000000">
      <w:pPr>
        <w:numPr>
          <w:ilvl w:val="0"/>
          <w:numId w:val="4"/>
        </w:numPr>
        <w:spacing w:after="0"/>
        <w:ind w:hanging="360"/>
      </w:pPr>
      <w:r>
        <w:rPr>
          <w:rFonts w:cs="Arial"/>
          <w:b/>
        </w:rPr>
        <w:t>Cloud Platform/Services</w:t>
      </w:r>
      <w:r>
        <w:t>: Azure, AWS</w:t>
      </w:r>
      <w:r w:rsidR="00910828">
        <w:t>.</w:t>
      </w:r>
    </w:p>
    <w:p w14:paraId="27083D15" w14:textId="7D5097C6" w:rsidR="00BB4576" w:rsidRDefault="00000000">
      <w:pPr>
        <w:numPr>
          <w:ilvl w:val="0"/>
          <w:numId w:val="4"/>
        </w:numPr>
        <w:spacing w:after="0"/>
        <w:ind w:hanging="360"/>
      </w:pPr>
      <w:r>
        <w:rPr>
          <w:rFonts w:cs="Arial"/>
          <w:b/>
        </w:rPr>
        <w:t>Certificates</w:t>
      </w:r>
      <w:r>
        <w:t xml:space="preserve">: </w:t>
      </w:r>
      <w:proofErr w:type="spellStart"/>
      <w:r w:rsidR="00910828" w:rsidRPr="00910828">
        <w:rPr>
          <w:lang w:val="en-US"/>
        </w:rPr>
        <w:t>OpenEDG</w:t>
      </w:r>
      <w:proofErr w:type="spellEnd"/>
      <w:r w:rsidR="00910828" w:rsidRPr="00910828">
        <w:rPr>
          <w:lang w:val="en-US"/>
        </w:rPr>
        <w:t> Python Institute Certificate of Completion, React (Basic) Hacker Rank, SQL (Intermediate) Hacker Rank, Python (Basic) Hacker Rank, SQL (Basic) Hacker Rank, Rest API (Intermediate) Hacker Rank, Red Hat Delivery Specialist - Container Platform (ISV) RedHat</w:t>
      </w:r>
    </w:p>
    <w:p w14:paraId="021C0734" w14:textId="77777777" w:rsidR="00BB4576" w:rsidRDefault="00000000">
      <w:pPr>
        <w:spacing w:after="21"/>
        <w:ind w:left="0" w:firstLine="0"/>
      </w:pPr>
      <w:r>
        <w:rPr>
          <w:rFonts w:cs="Arial"/>
          <w:b/>
        </w:rPr>
        <w:t xml:space="preserve"> </w:t>
      </w:r>
    </w:p>
    <w:p w14:paraId="0F3943A5" w14:textId="6F247CE7" w:rsidR="00BB4576" w:rsidRDefault="00FD688B">
      <w:pPr>
        <w:pStyle w:val="Heading2"/>
        <w:ind w:left="-5"/>
      </w:pPr>
      <w:r w:rsidRPr="00FD688B">
        <w:rPr>
          <w:sz w:val="20"/>
        </w:rPr>
        <w:t>MY EDUCATIONAL PROJECTS</w:t>
      </w:r>
      <w:r>
        <w:t xml:space="preserve">    User Profile backend application  </w:t>
      </w:r>
    </w:p>
    <w:p w14:paraId="22E4C2E9" w14:textId="77777777" w:rsidR="00BB4576" w:rsidRDefault="00000000">
      <w:pPr>
        <w:numPr>
          <w:ilvl w:val="0"/>
          <w:numId w:val="5"/>
        </w:numPr>
        <w:spacing w:after="84"/>
        <w:ind w:hanging="360"/>
      </w:pPr>
      <w:r>
        <w:t>Built a web server and SAPIs for frontend and backend interaction for web application and converted the web application into runnable image file and deployed into cloud platform for hosting the website.</w:t>
      </w:r>
      <w:r>
        <w:rPr>
          <w:rFonts w:ascii="Segoe UI Symbol" w:eastAsia="Segoe UI Symbol" w:hAnsi="Segoe UI Symbol" w:cs="Segoe UI Symbol"/>
        </w:rPr>
        <w:t xml:space="preserve"> </w:t>
      </w:r>
    </w:p>
    <w:p w14:paraId="3D163528" w14:textId="2EF1FFAA" w:rsidR="00BB4576" w:rsidRDefault="00000000">
      <w:pPr>
        <w:numPr>
          <w:ilvl w:val="0"/>
          <w:numId w:val="5"/>
        </w:numPr>
        <w:spacing w:after="72"/>
        <w:ind w:hanging="360"/>
      </w:pPr>
      <w:r>
        <w:t>Stored and retrieved user data from AWS S3 to display the details for the web application.</w:t>
      </w:r>
      <w:r>
        <w:rPr>
          <w:rFonts w:ascii="Segoe UI Symbol" w:eastAsia="Segoe UI Symbol" w:hAnsi="Segoe UI Symbol" w:cs="Segoe UI Symbol"/>
        </w:rPr>
        <w:t xml:space="preserve">   </w:t>
      </w:r>
      <w:r>
        <w:rPr>
          <w:rFonts w:cs="Arial"/>
          <w:b/>
        </w:rPr>
        <w:t xml:space="preserve">    </w:t>
      </w:r>
    </w:p>
    <w:p w14:paraId="21B2A8E3" w14:textId="588BCFB4" w:rsidR="00BB4576" w:rsidRDefault="00FD688B">
      <w:pPr>
        <w:numPr>
          <w:ilvl w:val="0"/>
          <w:numId w:val="5"/>
        </w:numPr>
        <w:ind w:hanging="360"/>
      </w:pPr>
      <w:r w:rsidRPr="00FD688B">
        <w:rPr>
          <w:lang w:val="en-US"/>
        </w:rPr>
        <w:t>A Novel Collaboration Compensation Strategy Automatic Vehicle detection and counting system in traffic videos.</w:t>
      </w:r>
    </w:p>
    <w:sectPr w:rsidR="00BB4576">
      <w:pgSz w:w="11900" w:h="16840"/>
      <w:pgMar w:top="1440" w:right="375" w:bottom="144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1423EDC"/>
    <w:multiLevelType w:val="hybridMultilevel"/>
    <w:tmpl w:val="1ACA2284"/>
    <w:lvl w:ilvl="0" w:tplc="7ADE11AE">
      <w:start w:val="1"/>
      <w:numFmt w:val="bullet"/>
      <w:lvlText w:val="•"/>
      <w:lvlJc w:val="left"/>
      <w:pPr>
        <w:ind w:left="863"/>
      </w:pPr>
      <w:rPr>
        <w:rFonts w:ascii="Calibri" w:eastAsia="Arial" w:hAnsi="Calibri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AA4D90">
      <w:start w:val="1"/>
      <w:numFmt w:val="bullet"/>
      <w:lvlText w:val="o"/>
      <w:lvlJc w:val="left"/>
      <w:pPr>
        <w:ind w:left="15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986256">
      <w:start w:val="1"/>
      <w:numFmt w:val="bullet"/>
      <w:lvlText w:val="▪"/>
      <w:lvlJc w:val="left"/>
      <w:pPr>
        <w:ind w:left="23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0CCDF26">
      <w:start w:val="1"/>
      <w:numFmt w:val="bullet"/>
      <w:lvlText w:val="•"/>
      <w:lvlJc w:val="left"/>
      <w:pPr>
        <w:ind w:left="30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4A5278">
      <w:start w:val="1"/>
      <w:numFmt w:val="bullet"/>
      <w:lvlText w:val="o"/>
      <w:lvlJc w:val="left"/>
      <w:pPr>
        <w:ind w:left="37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A8151C">
      <w:start w:val="1"/>
      <w:numFmt w:val="bullet"/>
      <w:lvlText w:val="▪"/>
      <w:lvlJc w:val="left"/>
      <w:pPr>
        <w:ind w:left="44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034BFF2">
      <w:start w:val="1"/>
      <w:numFmt w:val="bullet"/>
      <w:lvlText w:val="•"/>
      <w:lvlJc w:val="left"/>
      <w:pPr>
        <w:ind w:left="51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FA41D8A">
      <w:start w:val="1"/>
      <w:numFmt w:val="bullet"/>
      <w:lvlText w:val="o"/>
      <w:lvlJc w:val="left"/>
      <w:pPr>
        <w:ind w:left="59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46C516">
      <w:start w:val="1"/>
      <w:numFmt w:val="bullet"/>
      <w:lvlText w:val="▪"/>
      <w:lvlJc w:val="left"/>
      <w:pPr>
        <w:ind w:left="66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8A2C89"/>
    <w:multiLevelType w:val="hybridMultilevel"/>
    <w:tmpl w:val="C8C26D86"/>
    <w:lvl w:ilvl="0" w:tplc="0B0ADBFA">
      <w:start w:val="1"/>
      <w:numFmt w:val="bullet"/>
      <w:lvlText w:val="•"/>
      <w:lvlJc w:val="left"/>
      <w:pPr>
        <w:ind w:left="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4E6734">
      <w:start w:val="1"/>
      <w:numFmt w:val="bullet"/>
      <w:lvlText w:val="o"/>
      <w:lvlJc w:val="left"/>
      <w:pPr>
        <w:ind w:left="1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2A67D0">
      <w:start w:val="1"/>
      <w:numFmt w:val="bullet"/>
      <w:lvlText w:val="▪"/>
      <w:lvlJc w:val="left"/>
      <w:pPr>
        <w:ind w:left="2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D01EC8">
      <w:start w:val="1"/>
      <w:numFmt w:val="bullet"/>
      <w:lvlText w:val="•"/>
      <w:lvlJc w:val="left"/>
      <w:pPr>
        <w:ind w:left="2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A264BC">
      <w:start w:val="1"/>
      <w:numFmt w:val="bullet"/>
      <w:lvlText w:val="o"/>
      <w:lvlJc w:val="left"/>
      <w:pPr>
        <w:ind w:left="3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2A325E">
      <w:start w:val="1"/>
      <w:numFmt w:val="bullet"/>
      <w:lvlText w:val="▪"/>
      <w:lvlJc w:val="left"/>
      <w:pPr>
        <w:ind w:left="4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56600A">
      <w:start w:val="1"/>
      <w:numFmt w:val="bullet"/>
      <w:lvlText w:val="•"/>
      <w:lvlJc w:val="left"/>
      <w:pPr>
        <w:ind w:left="5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2A0F414">
      <w:start w:val="1"/>
      <w:numFmt w:val="bullet"/>
      <w:lvlText w:val="o"/>
      <w:lvlJc w:val="left"/>
      <w:pPr>
        <w:ind w:left="5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36ABDBE">
      <w:start w:val="1"/>
      <w:numFmt w:val="bullet"/>
      <w:lvlText w:val="▪"/>
      <w:lvlJc w:val="left"/>
      <w:pPr>
        <w:ind w:left="6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3B201AD"/>
    <w:multiLevelType w:val="hybridMultilevel"/>
    <w:tmpl w:val="F67C76C4"/>
    <w:lvl w:ilvl="0" w:tplc="DE8E7EBE">
      <w:start w:val="1"/>
      <w:numFmt w:val="bullet"/>
      <w:lvlText w:val="•"/>
      <w:lvlJc w:val="left"/>
      <w:pPr>
        <w:ind w:left="901"/>
      </w:pPr>
      <w:rPr>
        <w:rFonts w:ascii="Calibri" w:eastAsia="Arial" w:hAnsi="Calibri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DC49CC">
      <w:start w:val="1"/>
      <w:numFmt w:val="bullet"/>
      <w:lvlText w:val="o"/>
      <w:lvlJc w:val="left"/>
      <w:pPr>
        <w:ind w:left="16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2FCB408">
      <w:start w:val="1"/>
      <w:numFmt w:val="bullet"/>
      <w:lvlText w:val="▪"/>
      <w:lvlJc w:val="left"/>
      <w:pPr>
        <w:ind w:left="2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912A1E4">
      <w:start w:val="1"/>
      <w:numFmt w:val="bullet"/>
      <w:lvlText w:val="•"/>
      <w:lvlJc w:val="left"/>
      <w:pPr>
        <w:ind w:left="30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EE0386">
      <w:start w:val="1"/>
      <w:numFmt w:val="bullet"/>
      <w:lvlText w:val="o"/>
      <w:lvlJc w:val="left"/>
      <w:pPr>
        <w:ind w:left="37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16C47FA">
      <w:start w:val="1"/>
      <w:numFmt w:val="bullet"/>
      <w:lvlText w:val="▪"/>
      <w:lvlJc w:val="left"/>
      <w:pPr>
        <w:ind w:left="4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75E5BD8">
      <w:start w:val="1"/>
      <w:numFmt w:val="bullet"/>
      <w:lvlText w:val="•"/>
      <w:lvlJc w:val="left"/>
      <w:pPr>
        <w:ind w:left="52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B04966">
      <w:start w:val="1"/>
      <w:numFmt w:val="bullet"/>
      <w:lvlText w:val="o"/>
      <w:lvlJc w:val="left"/>
      <w:pPr>
        <w:ind w:left="59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C64484A">
      <w:start w:val="1"/>
      <w:numFmt w:val="bullet"/>
      <w:lvlText w:val="▪"/>
      <w:lvlJc w:val="left"/>
      <w:pPr>
        <w:ind w:left="66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0AD6022"/>
    <w:multiLevelType w:val="hybridMultilevel"/>
    <w:tmpl w:val="1E0AA93E"/>
    <w:lvl w:ilvl="0" w:tplc="935CBFFA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A00368">
      <w:start w:val="1"/>
      <w:numFmt w:val="bullet"/>
      <w:lvlText w:val="o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1A2E18">
      <w:start w:val="1"/>
      <w:numFmt w:val="bullet"/>
      <w:lvlText w:val="▪"/>
      <w:lvlJc w:val="left"/>
      <w:pPr>
        <w:ind w:left="1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9CBD4A">
      <w:start w:val="1"/>
      <w:numFmt w:val="bullet"/>
      <w:lvlText w:val="•"/>
      <w:lvlJc w:val="left"/>
      <w:pPr>
        <w:ind w:left="2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C2E97C">
      <w:start w:val="1"/>
      <w:numFmt w:val="bullet"/>
      <w:lvlText w:val="o"/>
      <w:lvlJc w:val="left"/>
      <w:pPr>
        <w:ind w:left="3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CE92F4">
      <w:start w:val="1"/>
      <w:numFmt w:val="bullet"/>
      <w:lvlText w:val="▪"/>
      <w:lvlJc w:val="left"/>
      <w:pPr>
        <w:ind w:left="3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BCED18">
      <w:start w:val="1"/>
      <w:numFmt w:val="bullet"/>
      <w:lvlText w:val="•"/>
      <w:lvlJc w:val="left"/>
      <w:pPr>
        <w:ind w:left="4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6CA358">
      <w:start w:val="1"/>
      <w:numFmt w:val="bullet"/>
      <w:lvlText w:val="o"/>
      <w:lvlJc w:val="left"/>
      <w:pPr>
        <w:ind w:left="5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ACB06A">
      <w:start w:val="1"/>
      <w:numFmt w:val="bullet"/>
      <w:lvlText w:val="▪"/>
      <w:lvlJc w:val="left"/>
      <w:pPr>
        <w:ind w:left="6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2E17261"/>
    <w:multiLevelType w:val="hybridMultilevel"/>
    <w:tmpl w:val="0CBE4B4C"/>
    <w:lvl w:ilvl="0" w:tplc="0A526890">
      <w:start w:val="1"/>
      <w:numFmt w:val="bullet"/>
      <w:lvlText w:val="•"/>
      <w:lvlJc w:val="left"/>
      <w:pPr>
        <w:ind w:left="821"/>
      </w:pPr>
      <w:rPr>
        <w:rFonts w:ascii="Calibri" w:eastAsia="Arial" w:hAnsi="Calibri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04A19E">
      <w:start w:val="1"/>
      <w:numFmt w:val="bullet"/>
      <w:lvlText w:val="o"/>
      <w:lvlJc w:val="left"/>
      <w:pPr>
        <w:ind w:left="15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EEEDEC">
      <w:start w:val="1"/>
      <w:numFmt w:val="bullet"/>
      <w:lvlText w:val="▪"/>
      <w:lvlJc w:val="left"/>
      <w:pPr>
        <w:ind w:left="22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E54D4AE">
      <w:start w:val="1"/>
      <w:numFmt w:val="bullet"/>
      <w:lvlText w:val="•"/>
      <w:lvlJc w:val="left"/>
      <w:pPr>
        <w:ind w:left="30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862B586">
      <w:start w:val="1"/>
      <w:numFmt w:val="bullet"/>
      <w:lvlText w:val="o"/>
      <w:lvlJc w:val="left"/>
      <w:pPr>
        <w:ind w:left="37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AA8948E">
      <w:start w:val="1"/>
      <w:numFmt w:val="bullet"/>
      <w:lvlText w:val="▪"/>
      <w:lvlJc w:val="left"/>
      <w:pPr>
        <w:ind w:left="44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CCE242">
      <w:start w:val="1"/>
      <w:numFmt w:val="bullet"/>
      <w:lvlText w:val="•"/>
      <w:lvlJc w:val="left"/>
      <w:pPr>
        <w:ind w:left="51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4A64150">
      <w:start w:val="1"/>
      <w:numFmt w:val="bullet"/>
      <w:lvlText w:val="o"/>
      <w:lvlJc w:val="left"/>
      <w:pPr>
        <w:ind w:left="58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8249BF2">
      <w:start w:val="1"/>
      <w:numFmt w:val="bullet"/>
      <w:lvlText w:val="▪"/>
      <w:lvlJc w:val="left"/>
      <w:pPr>
        <w:ind w:left="66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23938526">
    <w:abstractNumId w:val="4"/>
  </w:num>
  <w:num w:numId="2" w16cid:durableId="515119346">
    <w:abstractNumId w:val="2"/>
  </w:num>
  <w:num w:numId="3" w16cid:durableId="1496989754">
    <w:abstractNumId w:val="5"/>
  </w:num>
  <w:num w:numId="4" w16cid:durableId="1911425645">
    <w:abstractNumId w:val="3"/>
  </w:num>
  <w:num w:numId="5" w16cid:durableId="1795637871">
    <w:abstractNumId w:val="1"/>
  </w:num>
  <w:num w:numId="6" w16cid:durableId="1654486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576"/>
    <w:rsid w:val="000412BC"/>
    <w:rsid w:val="001C26E6"/>
    <w:rsid w:val="00215C96"/>
    <w:rsid w:val="00237902"/>
    <w:rsid w:val="003832AF"/>
    <w:rsid w:val="004F478B"/>
    <w:rsid w:val="00673799"/>
    <w:rsid w:val="00751AE0"/>
    <w:rsid w:val="0078335C"/>
    <w:rsid w:val="00784119"/>
    <w:rsid w:val="00787CEE"/>
    <w:rsid w:val="00843011"/>
    <w:rsid w:val="00893839"/>
    <w:rsid w:val="00910828"/>
    <w:rsid w:val="00A479BC"/>
    <w:rsid w:val="00AE402E"/>
    <w:rsid w:val="00B328E6"/>
    <w:rsid w:val="00B94B8C"/>
    <w:rsid w:val="00B97874"/>
    <w:rsid w:val="00BB4576"/>
    <w:rsid w:val="00CB13CC"/>
    <w:rsid w:val="00D646D0"/>
    <w:rsid w:val="00DF2284"/>
    <w:rsid w:val="00E62AA5"/>
    <w:rsid w:val="00EC24B5"/>
    <w:rsid w:val="00EE04C3"/>
    <w:rsid w:val="00F00884"/>
    <w:rsid w:val="00F875EA"/>
    <w:rsid w:val="00FD6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97C0D"/>
  <w15:docId w15:val="{76C21AEA-0AC7-574A-8ED5-467855822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" w:line="259" w:lineRule="auto"/>
      <w:ind w:left="10" w:hanging="10"/>
    </w:pPr>
    <w:rPr>
      <w:rFonts w:ascii="Arial" w:eastAsia="Arial" w:hAnsi="Arial" w:cs="Times New Roman"/>
      <w:color w:val="000000"/>
      <w:sz w:val="18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25" w:hanging="10"/>
      <w:outlineLvl w:val="0"/>
    </w:pPr>
    <w:rPr>
      <w:rFonts w:ascii="Arial" w:eastAsia="Arial" w:hAnsi="Arial" w:cs="Arial"/>
      <w:b/>
      <w:color w:val="000000"/>
      <w:sz w:val="2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5" w:line="259" w:lineRule="auto"/>
      <w:ind w:left="125" w:hanging="10"/>
      <w:outlineLvl w:val="1"/>
    </w:pPr>
    <w:rPr>
      <w:rFonts w:ascii="Arial" w:eastAsia="Arial" w:hAnsi="Arial" w:cs="Arial"/>
      <w:b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1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  <w:style w:type="character" w:styleId="Hyperlink">
    <w:name w:val="Hyperlink"/>
    <w:basedOn w:val="DefaultParagraphFont"/>
    <w:uiPriority w:val="99"/>
    <w:unhideWhenUsed/>
    <w:rsid w:val="00751A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1A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51AE0"/>
    <w:rPr>
      <w:color w:val="96607D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875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96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pendarchir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911</Words>
  <Characters>5197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Chandini Byrapuneni</dc:creator>
  <cp:keywords/>
  <cp:lastModifiedBy>Upendar Chirraboina</cp:lastModifiedBy>
  <cp:revision>13</cp:revision>
  <cp:lastPrinted>2024-11-26T17:20:00Z</cp:lastPrinted>
  <dcterms:created xsi:type="dcterms:W3CDTF">2024-11-26T19:58:00Z</dcterms:created>
  <dcterms:modified xsi:type="dcterms:W3CDTF">2025-02-12T21:17:00Z</dcterms:modified>
</cp:coreProperties>
</file>