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ASHWIK</w:t>
      </w:r>
    </w:p>
    <w:p w14:paraId="00000002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color w:val="C4591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C45911"/>
          <w:sz w:val="28"/>
          <w:szCs w:val="28"/>
        </w:rPr>
        <w:t>Data Analyst</w:t>
      </w:r>
    </w:p>
    <w:p w14:paraId="00000003" w14:textId="4F4034FE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+1(443)-402-8772 </w:t>
      </w: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| ashwik006@gmail.com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00000004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 xml:space="preserve"> </w:t>
      </w:r>
    </w:p>
    <w:p w14:paraId="15207593" w14:textId="194B5116" w:rsidR="00FC1F08" w:rsidRDefault="00000000">
      <w:pPr>
        <w:jc w:val="both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>Professional Summary:</w:t>
      </w:r>
    </w:p>
    <w:p w14:paraId="00000007" w14:textId="0D62DEE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Over 5 years of experience in Data Analysis, Data Engineering, and Business Intelligence, focusing on analyzing, transforming, and visualizing structured and unstructured data.</w:t>
      </w:r>
    </w:p>
    <w:p w14:paraId="00000008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Proficient in scripting with Python, R, Spark, and SQL for data analysis, ETL development, and predictive modeling.</w:t>
      </w:r>
    </w:p>
    <w:p w14:paraId="00000009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Extensive expertise in working with data warehouses (SQL) and unstructured data sources, ensuring smooth data integration and flow.</w:t>
      </w:r>
    </w:p>
    <w:p w14:paraId="0000000A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Skilled in building ETL pipelines using SQL Server Integration Services (SSIS), Python, and Spark for efficient data extraction, transformation, and loading.</w:t>
      </w:r>
    </w:p>
    <w:p w14:paraId="0000000B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Experienced in AWS cloud services (S3, EC2, Lambda, Redshift) to manage and process large datasets efficiently while ensuring scalability and reliability.</w:t>
      </w:r>
    </w:p>
    <w:p w14:paraId="0000000C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Strong background in data modeling with a solid understanding of Star Schema, Snowflake Schema, and OLTP/OLAP systems.</w:t>
      </w:r>
    </w:p>
    <w:p w14:paraId="0000000D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Expertise in developing interactive dashboards and reports using Tableau and Power BI, leveraging advanced visualizations, filters, and calculated fields.</w:t>
      </w:r>
    </w:p>
    <w:p w14:paraId="0000000E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Proven ability to design and develop self-service analytics tools using Python and AWS, reducing dependency on IT teams by 50%.</w:t>
      </w:r>
    </w:p>
    <w:p w14:paraId="0000000F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Proficient in SQL query optimization, stored procedures, functions, and performance tuning for effective data management.</w:t>
      </w:r>
    </w:p>
    <w:p w14:paraId="00000010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Hands-on experience in creating SSRS reports, including drill-down reports and advanced visual analytics.</w:t>
      </w:r>
    </w:p>
    <w:p w14:paraId="00000011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Skilled in Google Analytics for trend analysis and data-driven marketing insights.</w:t>
      </w:r>
    </w:p>
    <w:p w14:paraId="00000012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Experienced in data cleansing, data mapping, and data validation to ensure high-quality data across projects.</w:t>
      </w:r>
    </w:p>
    <w:p w14:paraId="00000013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Strong knowledge of Agile, Lean, and Six Sigma methodologies for workflow optimization and project delivery.</w:t>
      </w:r>
    </w:p>
    <w:p w14:paraId="00000014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Proficient in handling data lake architectures and integrating open-source technologies with AWS for cost-effective solutions.</w:t>
      </w:r>
    </w:p>
    <w:p w14:paraId="00000015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Expertise in Tableau Server administration, managing user permissions, and scheduling data refreshes.</w:t>
      </w:r>
    </w:p>
    <w:p w14:paraId="00000016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Demonstrated ability to troubleshoot performance issues and optimize system efficiency across SQL Server and BI platforms.</w:t>
      </w:r>
    </w:p>
    <w:p w14:paraId="00000017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Experienced in coordinating with stakeholders to gather requirements, define project scopes, and deliver results on time.</w:t>
      </w:r>
    </w:p>
    <w:p w14:paraId="00000018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lastRenderedPageBreak/>
        <w:t>Skilled in developing predictive models for customer segmentation and business forecasting, driving 15% engagement improvements.</w:t>
      </w:r>
    </w:p>
    <w:p w14:paraId="00000019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Capable of migrating data workflows from MS Access/Excel to SQL Server, improving scalability and data management efficiency.</w:t>
      </w:r>
    </w:p>
    <w:p w14:paraId="0000001A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Adept at building data architectures that are secure, scalable, and reliable using AWS services.</w:t>
      </w:r>
    </w:p>
    <w:p w14:paraId="0000001B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Experienced in developing advanced SSIS/DTS packages for data integration from heterogeneous sources (Excel, CSV, Oracle).</w:t>
      </w:r>
    </w:p>
    <w:p w14:paraId="0000001C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Hands-on expertise in performance tuning of ETL and reporting tools for optimal data flow and analysis.</w:t>
      </w:r>
    </w:p>
    <w:p w14:paraId="0000001D" w14:textId="77777777" w:rsidR="000E2453" w:rsidRPr="00FC1F08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Committed to continuous learning, staying updated with emerging technologies and best practices in data analytics.</w:t>
      </w:r>
    </w:p>
    <w:p w14:paraId="0000001E" w14:textId="797273CF" w:rsidR="000E2453" w:rsidRDefault="00000000" w:rsidP="00FC1F08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F08">
        <w:rPr>
          <w:rFonts w:ascii="Times New Roman" w:eastAsia="Times New Roman" w:hAnsi="Times New Roman" w:cs="Times New Roman"/>
          <w:sz w:val="24"/>
          <w:szCs w:val="24"/>
        </w:rPr>
        <w:t>Strong interpersonal and communication skills, with the ability to collaborate effectively across cross-functional teams.</w:t>
      </w:r>
    </w:p>
    <w:p w14:paraId="36D1BC98" w14:textId="77777777" w:rsidR="00FC1F08" w:rsidRPr="00FC1F08" w:rsidRDefault="00FC1F08" w:rsidP="00FC1F08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>Technical Skills:</w:t>
      </w:r>
    </w:p>
    <w:p w14:paraId="00000020" w14:textId="77777777" w:rsidR="000E245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Programming</w:t>
      </w:r>
      <w:r>
        <w:rPr>
          <w:rFonts w:ascii="Times New Roman" w:eastAsia="Times New Roman" w:hAnsi="Times New Roman" w:cs="Times New Roman"/>
          <w:sz w:val="24"/>
          <w:szCs w:val="24"/>
        </w:rPr>
        <w:t>: Python, MySQL, NoSQL, R, Spark, PySpark, Apex, Visual Force.</w:t>
      </w:r>
    </w:p>
    <w:p w14:paraId="00000021" w14:textId="77777777" w:rsidR="000E245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Softwares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&amp; Tools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Notebook, Anaconda, Apache Spark, Git , MongoDB, Hadoop, Tableau, PyCharm ,Google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Power BI.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Machine Learning Algorithms &amp; Packages: </w:t>
      </w:r>
      <w:r>
        <w:rPr>
          <w:rFonts w:ascii="Times New Roman" w:eastAsia="Times New Roman" w:hAnsi="Times New Roman" w:cs="Times New Roman"/>
          <w:sz w:val="24"/>
          <w:szCs w:val="24"/>
        </w:rPr>
        <w:t>Linear Regression, Logistic Regression, Decision Trees, Classification, Random Forests, NumPy, Pandas, Matplotlib, SciPy, Scikit Learn, Seaborn, TensorFlow.</w:t>
      </w:r>
    </w:p>
    <w:p w14:paraId="00000022" w14:textId="77777777" w:rsidR="000E245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Software Development Life Cycles</w:t>
      </w:r>
      <w:r>
        <w:rPr>
          <w:rFonts w:ascii="Times New Roman" w:eastAsia="Times New Roman" w:hAnsi="Times New Roman" w:cs="Times New Roman"/>
          <w:sz w:val="24"/>
          <w:szCs w:val="24"/>
        </w:rPr>
        <w:t>: Agile (Scrum), Waterfall Methodology.</w:t>
      </w:r>
    </w:p>
    <w:p w14:paraId="00000023" w14:textId="77777777" w:rsidR="000E245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Cloud: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AWS</w:t>
      </w:r>
    </w:p>
    <w:p w14:paraId="00000029" w14:textId="75E22698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A" w14:textId="77777777" w:rsidR="000E2453" w:rsidRDefault="00000000">
      <w:pPr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>Professional Experience:</w:t>
      </w:r>
    </w:p>
    <w:p w14:paraId="0000002B" w14:textId="77777777" w:rsidR="000E2453" w:rsidRDefault="00000000">
      <w:pPr>
        <w:rPr>
          <w:rFonts w:ascii="Times New Roman" w:eastAsia="Times New Roman" w:hAnsi="Times New Roman" w:cs="Times New Roman"/>
          <w:b/>
          <w:color w:val="00B0F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00B0F0"/>
          <w:sz w:val="21"/>
          <w:szCs w:val="21"/>
        </w:rPr>
        <w:t xml:space="preserve"> </w:t>
      </w:r>
    </w:p>
    <w:p w14:paraId="0000002C" w14:textId="736F9AB1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Client:</w:t>
      </w:r>
      <w:r w:rsidR="0002015D">
        <w:rPr>
          <w:rFonts w:ascii="Times New Roman" w:eastAsia="Times New Roman" w:hAnsi="Times New Roman" w:cs="Times New Roman"/>
          <w:b/>
          <w:sz w:val="24"/>
          <w:szCs w:val="24"/>
        </w:rPr>
        <w:t xml:space="preserve"> The Cigna Group</w:t>
      </w:r>
      <w:r w:rsidR="00AB4C71">
        <w:rPr>
          <w:rFonts w:ascii="Times New Roman" w:eastAsia="Times New Roman" w:hAnsi="Times New Roman" w:cs="Times New Roman"/>
          <w:b/>
          <w:sz w:val="24"/>
          <w:szCs w:val="24"/>
        </w:rPr>
        <w:t>, NC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May 2024 – till date</w:t>
      </w:r>
    </w:p>
    <w:p w14:paraId="0000002D" w14:textId="77777777" w:rsidR="000E2453" w:rsidRDefault="00000000">
      <w:pPr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4"/>
          <w:szCs w:val="24"/>
        </w:rPr>
        <w:t>Data Analyst</w:t>
      </w:r>
    </w:p>
    <w:p w14:paraId="0000002E" w14:textId="77777777" w:rsidR="000E2453" w:rsidRDefault="00000000">
      <w:pPr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Tools: </w:t>
      </w:r>
      <w:r>
        <w:rPr>
          <w:rFonts w:ascii="Times New Roman" w:eastAsia="Times New Roman" w:hAnsi="Times New Roman" w:cs="Times New Roman"/>
          <w:sz w:val="24"/>
          <w:szCs w:val="24"/>
        </w:rPr>
        <w:t>Tableau, Power BI, SQL, Python (Pandas, NumPy), Apache Airflow, Talend, R, Scikit-learn, Tensor Flow, Alteryx, Apache NiFi, Git, GitHub, JIRA, MS Excel, MS Word, PowerPoint, DocuSign</w:t>
      </w:r>
    </w:p>
    <w:p w14:paraId="0000002F" w14:textId="77777777" w:rsidR="000E2453" w:rsidRDefault="00000000">
      <w:pPr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eastAsia="Times New Roman" w:hAnsi="Times New Roman" w:cs="Times New Roman"/>
          <w:sz w:val="24"/>
          <w:szCs w:val="24"/>
        </w:rPr>
        <w:t>SQL Server, MySQL, PostgreSQL, AWS (Redshift, S3), Microsoft Azure, KYC/AML platforms</w:t>
      </w:r>
      <w:r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C0C0C"/>
          <w:sz w:val="24"/>
          <w:szCs w:val="24"/>
        </w:rPr>
        <w:tab/>
        <w:t xml:space="preserve">                                                               </w:t>
      </w:r>
    </w:p>
    <w:p w14:paraId="00000030" w14:textId="25F86DB7" w:rsidR="000E2453" w:rsidRDefault="00000000">
      <w:pPr>
        <w:jc w:val="both"/>
        <w:rPr>
          <w:rFonts w:ascii="Times New Roman" w:eastAsia="Times New Roman" w:hAnsi="Times New Roman" w:cs="Times New Roman"/>
          <w:b/>
          <w:color w:val="0C0C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C0C0C"/>
          <w:sz w:val="24"/>
          <w:szCs w:val="24"/>
        </w:rPr>
        <w:t>Responsibilities:</w:t>
      </w:r>
    </w:p>
    <w:p w14:paraId="79C59696" w14:textId="77777777" w:rsidR="00FE0CC3" w:rsidRDefault="00FE0CC3" w:rsidP="00FE0CC3">
      <w:pPr>
        <w:pStyle w:val="NormalWeb"/>
        <w:numPr>
          <w:ilvl w:val="0"/>
          <w:numId w:val="4"/>
        </w:numPr>
        <w:spacing w:before="24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Developed interactive Tableau dashboards to monitor healthcare claims, patient risk scores, and business performance, providing leadership with actionable insights for strategic decision-making.</w:t>
      </w:r>
    </w:p>
    <w:p w14:paraId="2C2EE9B6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Built, optimized, and maintained ETL pipelines using SQL and Python to integrate data from claims processing, electronic health records (EHR), and provider networks.</w:t>
      </w:r>
    </w:p>
    <w:p w14:paraId="1EC8B047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Conducted predictive modeling to forecast patient readmission rates, improving preventive care strategies and reducing operational costs.</w:t>
      </w:r>
    </w:p>
    <w:p w14:paraId="141F605F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Ensured compliance with HIPAA, KYC, and AML regulations by validating Client Identification Program (CIP) documentation and enhancing data privacy and security.</w:t>
      </w:r>
    </w:p>
    <w:p w14:paraId="12C0E86B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Automated claims processing and fraud detection reporting, improving accuracy and reducing manual efforts by 40%.</w:t>
      </w:r>
    </w:p>
    <w:p w14:paraId="0DA1046D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Collaborated with cross-functional teams to establish data governance best practices, ensuring data integrity, quality, and consistency across healthcare systems.</w:t>
      </w:r>
    </w:p>
    <w:p w14:paraId="75337BDF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Led the migration of legacy patient data to SQL Server, enhancing data accessibility, scalability, and performance for analytical applications.</w:t>
      </w:r>
    </w:p>
    <w:p w14:paraId="532415A4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Prepared and maintained detailed compliance reports and regulatory documentation, aligning with healthcare industry standards and business objectives.</w:t>
      </w:r>
    </w:p>
    <w:p w14:paraId="2A5F29B1" w14:textId="77777777" w:rsid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Applied machine learning algorithms to analyze patient trends, insurance claims, and disease progression, supporting business planning and risk management.</w:t>
      </w:r>
    </w:p>
    <w:p w14:paraId="1FCF4178" w14:textId="77777777" w:rsidR="00FE0CC3" w:rsidRPr="00FE0CC3" w:rsidRDefault="00FE0CC3" w:rsidP="00FE0CC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FE0CC3">
        <w:rPr>
          <w:color w:val="000000"/>
        </w:rPr>
        <w:t>Designed and implemented data-driven solutions to improve claims adjudication, provider performance analytics, and cost containment strategies.</w:t>
      </w:r>
    </w:p>
    <w:p w14:paraId="0000003C" w14:textId="77777777" w:rsidR="000E2453" w:rsidRDefault="00000000" w:rsidP="00FE0CC3">
      <w:pPr>
        <w:spacing w:after="20" w:line="215" w:lineRule="auto"/>
        <w:ind w:right="28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D" w14:textId="1BD133EE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Client: </w:t>
      </w:r>
      <w:r w:rsidR="0002015D">
        <w:rPr>
          <w:rFonts w:ascii="Times New Roman" w:eastAsia="Times New Roman" w:hAnsi="Times New Roman" w:cs="Times New Roman"/>
          <w:b/>
          <w:sz w:val="24"/>
          <w:szCs w:val="24"/>
        </w:rPr>
        <w:t>The Kroger Co</w:t>
      </w:r>
      <w:r w:rsidR="00AB4C71">
        <w:rPr>
          <w:rFonts w:ascii="Times New Roman" w:eastAsia="Times New Roman" w:hAnsi="Times New Roman" w:cs="Times New Roman"/>
          <w:b/>
          <w:sz w:val="24"/>
          <w:szCs w:val="24"/>
        </w:rPr>
        <w:t>, Tx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201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Aug 2023 – April 2024</w:t>
      </w:r>
    </w:p>
    <w:p w14:paraId="0000003E" w14:textId="0ED41236" w:rsidR="000E2453" w:rsidRDefault="00000000">
      <w:pPr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Data Analyst </w:t>
      </w:r>
    </w:p>
    <w:p w14:paraId="0000003F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Tools Used:</w:t>
      </w:r>
      <w:r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Informatica Data Quality (IDQ), PowerCenter, DataStage, SQL Server Integration Services (SSIS), Tableau, Power BI, Business Objects, Web Intelligence, Python, Teradata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BTEQ, TOAD, Azure DevOps, GIT, UNIX Shell Scripting, ER/Studio.</w:t>
      </w:r>
    </w:p>
    <w:p w14:paraId="00000040" w14:textId="77777777" w:rsidR="000E2453" w:rsidRDefault="00000000">
      <w:pPr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eastAsia="Times New Roman" w:hAnsi="Times New Roman" w:cs="Times New Roman"/>
          <w:sz w:val="24"/>
          <w:szCs w:val="24"/>
        </w:rPr>
        <w:t>Teradata, Oracle, DB2, SQL Server, Windows, UNIX.</w:t>
      </w:r>
    </w:p>
    <w:p w14:paraId="00000041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color w:val="0C0C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C0C0C"/>
          <w:sz w:val="24"/>
          <w:szCs w:val="24"/>
        </w:rPr>
        <w:t xml:space="preserve">Responsibilities:    </w:t>
      </w:r>
      <w:r>
        <w:rPr>
          <w:rFonts w:ascii="Times New Roman" w:eastAsia="Times New Roman" w:hAnsi="Times New Roman" w:cs="Times New Roman"/>
          <w:b/>
          <w:color w:val="0C0C0C"/>
          <w:sz w:val="24"/>
          <w:szCs w:val="24"/>
        </w:rPr>
        <w:tab/>
        <w:t xml:space="preserve">                                                 </w:t>
      </w:r>
    </w:p>
    <w:p w14:paraId="00000042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and managed data quality mappings using Informatica Data Quality (IDQ) and integrated them into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PowerCenter.</w:t>
      </w:r>
    </w:p>
    <w:p w14:paraId="00000043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Created ETL workflows using SSIS, automated reporting with UNIX shell scripting, and leveraged Teradata utilities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BTEQ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044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interactive dashboards and reports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 Tableau, Power BI, and Python to monitor financial risks and KPIs.</w:t>
      </w:r>
    </w:p>
    <w:p w14:paraId="00000045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migrating reporting systems to Business Objects and Web Intelligence on a Teradata platform, optimizing data warehouse performance.</w:t>
      </w:r>
    </w:p>
    <w:p w14:paraId="00000046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Wrote and validated complex SQL queries using TOAD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against Oracle databases for data analysis.</w:t>
      </w:r>
    </w:p>
    <w:p w14:paraId="00000047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on Data Functional Design documents and documented Source-to-Target Mapping (STM) with transformation logic.</w:t>
      </w:r>
    </w:p>
    <w:p w14:paraId="00000048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Automated CI/CD pipelines using Azure DevOps, integrated GIT, and utilized Jenkins, Ansible, Puppet, and Artifactory for version control.</w:t>
      </w:r>
    </w:p>
    <w:p w14:paraId="00000049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the development of predictive models for credit, market, and operational risk assessment while implementing data quality checks.</w:t>
      </w:r>
    </w:p>
    <w:p w14:paraId="0000004A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migration projects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from Oracle/DB2 to Teradata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contributed to data mart creation within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Business Objects Universe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04B" w14:textId="77777777" w:rsidR="000E2453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Evaluated Master Data Management (MDM) technologies, defined downstream targets, and ensured alignment with corporate standards using ER/Studio.</w:t>
      </w:r>
    </w:p>
    <w:p w14:paraId="0000004C" w14:textId="77777777" w:rsidR="000E2453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D" w14:textId="3683639C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Client: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Qbec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Infosol, India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Aug 2021 –  July 2023</w:t>
      </w:r>
    </w:p>
    <w:p w14:paraId="0000004E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ETL Developer</w:t>
      </w:r>
    </w:p>
    <w:p w14:paraId="0000004F" w14:textId="77777777" w:rsidR="000E245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Tools: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Python, SQL, SSIS, Tableau, Power BI, Excel, R, PL/SQL, T-SQL, Git, Confluence, Power BI, Tableau Server</w:t>
      </w:r>
    </w:p>
    <w:p w14:paraId="00000050" w14:textId="77777777" w:rsidR="000E245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SQL Server, Oracle, MySQL, Microsoft Azure, AWS, Cloud Databases, Data Warehousing, Data Lakes, ETL Pipelines</w:t>
      </w:r>
    </w:p>
    <w:p w14:paraId="00000051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00000052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ETL workflows using SSIS, automated reporting with UNIX shell scripting, and leveraged Teradata utilities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MultiLoad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BTEQ.</w:t>
      </w:r>
    </w:p>
    <w:p w14:paraId="00000053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interactive dashboards and reports in Tableau, Power BI, and Python to monitor financial risks and KPIs.</w:t>
      </w:r>
    </w:p>
    <w:p w14:paraId="00000054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migrating reporting systems to Business Objects and Web Intelligence on a Teradata platform, optimizing data warehouse performance.</w:t>
      </w:r>
    </w:p>
    <w:p w14:paraId="00000055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Wrote and validated complex SQL queries using TOAD against Oracle databases for data analysis.</w:t>
      </w:r>
    </w:p>
    <w:p w14:paraId="00000056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on Data Functional Design documents and documented Source-to-Target Mapping (STM) with transformation logic.</w:t>
      </w:r>
    </w:p>
    <w:p w14:paraId="00000057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CI/CD pipelines using Azure DevOps, integrated GIT, and utilized Jenkins, Ansible, Puppet, and Artifactory for version control.</w:t>
      </w:r>
    </w:p>
    <w:p w14:paraId="00000058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the development of predictive models for credit, market, and operational risk assessment while implementing data quality checks.</w:t>
      </w:r>
    </w:p>
    <w:p w14:paraId="00000059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migration projects from Oracle/DB2 to Teradata and contributed to data mart creation within Business Objects Universe.</w:t>
      </w:r>
    </w:p>
    <w:p w14:paraId="0000005A" w14:textId="77777777" w:rsidR="000E24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Evaluated Master Data Management (MDM) technologies, defined downstream targets, and ensured alignment with corporate standards using ER/Studio.</w:t>
      </w:r>
    </w:p>
    <w:p w14:paraId="0000005B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5C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5D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Client: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Rapsol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Technologies Private Limited, India                               Jan 2021 –  June 2021</w:t>
      </w:r>
    </w:p>
    <w:p w14:paraId="0000005F" w14:textId="2EDF251D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ETL Developer</w:t>
      </w:r>
    </w:p>
    <w:p w14:paraId="00000060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Tools: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Python, SQL, SSIS, Tableau, Power BI, Excel, R, PL/SQL, T-SQL, Git, Confluence, Power BI, Tableau Server</w:t>
      </w:r>
    </w:p>
    <w:p w14:paraId="00000061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SQL Server, Oracle, MySQL, Microsoft Azure, AWS, Cloud Databases, Data Warehousing, Data Lakes, ETL Pipelines</w:t>
      </w:r>
    </w:p>
    <w:p w14:paraId="00000062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00000063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advanced data analysis, identifying key trends and providing actionable insights to enhance business operations and decision-making.</w:t>
      </w:r>
    </w:p>
    <w:p w14:paraId="00000064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Designed and implemented scalable ETL pipelines using Python and SQL, significantly improving the efficiency and reliability of data integration processes.</w:t>
      </w:r>
    </w:p>
    <w:p w14:paraId="00000065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interactive and dynamic dashboards using Tableau and Power BI, providing real-time performance tracking and actionable reporting for business stakeholders.</w:t>
      </w:r>
    </w:p>
    <w:p w14:paraId="00000066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routine data workflows, reducing manual intervention by 30% and improving overall operational efficiency.</w:t>
      </w:r>
    </w:p>
    <w:p w14:paraId="00000067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with business stakeholders to define KPIs and ensure that reporting solutions aligned with strategic business objectives and outcomes.</w:t>
      </w:r>
    </w:p>
    <w:p w14:paraId="00000068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Analyzed sales and customer behavior data to optimize marketing strategies, resulting in a 15% increase in revenue.</w:t>
      </w:r>
    </w:p>
    <w:p w14:paraId="00000069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rigorous data validation and cleansing to ensure the accuracy, consistency, and reliability of data for reporting and decision-making.</w:t>
      </w:r>
    </w:p>
    <w:p w14:paraId="0000006A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Delivered data-driven recommendations to leadership teams to support strategic initiatives across departments and enhance business performance.</w:t>
      </w:r>
    </w:p>
    <w:p w14:paraId="0000006B" w14:textId="77777777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root cause analysis to identify and resolve data discrepancies, ensuring the consistency and reliability of analytics outcomes.</w:t>
      </w:r>
    </w:p>
    <w:p w14:paraId="0000006C" w14:textId="6EFFE06E" w:rsidR="000E24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Documented technical processes, created user guides, and provided training sessions to ensure smooth system adoption and maximize user engagement.</w:t>
      </w:r>
    </w:p>
    <w:p w14:paraId="6951C3A9" w14:textId="77777777" w:rsidR="00FE0CC3" w:rsidRDefault="00FE0CC3" w:rsidP="00FE0CC3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E" w14:textId="77777777" w:rsidR="000E2453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6F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0" w14:textId="77777777" w:rsidR="000E2453" w:rsidRDefault="00000000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1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2" w14:textId="77777777" w:rsidR="000E245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73" w14:textId="77777777" w:rsidR="000E2453" w:rsidRDefault="000E2453"/>
    <w:sectPr w:rsidR="000E24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1F6D"/>
    <w:multiLevelType w:val="multilevel"/>
    <w:tmpl w:val="DD64C9F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42FC"/>
    <w:multiLevelType w:val="hybridMultilevel"/>
    <w:tmpl w:val="F48E7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90869"/>
    <w:multiLevelType w:val="multilevel"/>
    <w:tmpl w:val="815E73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F01B7"/>
    <w:multiLevelType w:val="multilevel"/>
    <w:tmpl w:val="E55CB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B565CB"/>
    <w:multiLevelType w:val="multilevel"/>
    <w:tmpl w:val="F71A2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B121DD"/>
    <w:multiLevelType w:val="hybridMultilevel"/>
    <w:tmpl w:val="8EAC04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F0548E"/>
    <w:multiLevelType w:val="multilevel"/>
    <w:tmpl w:val="1DCEB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016F3A"/>
    <w:multiLevelType w:val="multilevel"/>
    <w:tmpl w:val="4A38CB3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804F1"/>
    <w:multiLevelType w:val="multilevel"/>
    <w:tmpl w:val="A1920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445238"/>
    <w:multiLevelType w:val="multilevel"/>
    <w:tmpl w:val="A48AB5E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D65E0"/>
    <w:multiLevelType w:val="multilevel"/>
    <w:tmpl w:val="38661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D955CF"/>
    <w:multiLevelType w:val="multilevel"/>
    <w:tmpl w:val="3CE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6144D"/>
    <w:multiLevelType w:val="multilevel"/>
    <w:tmpl w:val="55C83E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358B7"/>
    <w:multiLevelType w:val="multilevel"/>
    <w:tmpl w:val="DCEE4EE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A4547"/>
    <w:multiLevelType w:val="multilevel"/>
    <w:tmpl w:val="107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E5C26"/>
    <w:multiLevelType w:val="multilevel"/>
    <w:tmpl w:val="732E496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A4ABD"/>
    <w:multiLevelType w:val="multilevel"/>
    <w:tmpl w:val="29ECA5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054E5"/>
    <w:multiLevelType w:val="multilevel"/>
    <w:tmpl w:val="F6FE2A86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95BE4"/>
    <w:multiLevelType w:val="multilevel"/>
    <w:tmpl w:val="E1A28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4517702">
    <w:abstractNumId w:val="8"/>
  </w:num>
  <w:num w:numId="2" w16cid:durableId="118452240">
    <w:abstractNumId w:val="18"/>
  </w:num>
  <w:num w:numId="3" w16cid:durableId="310212711">
    <w:abstractNumId w:val="6"/>
  </w:num>
  <w:num w:numId="4" w16cid:durableId="689532192">
    <w:abstractNumId w:val="3"/>
  </w:num>
  <w:num w:numId="5" w16cid:durableId="1625499778">
    <w:abstractNumId w:val="4"/>
  </w:num>
  <w:num w:numId="6" w16cid:durableId="1909030048">
    <w:abstractNumId w:val="10"/>
  </w:num>
  <w:num w:numId="7" w16cid:durableId="1686130566">
    <w:abstractNumId w:val="1"/>
  </w:num>
  <w:num w:numId="8" w16cid:durableId="1027099352">
    <w:abstractNumId w:val="5"/>
  </w:num>
  <w:num w:numId="9" w16cid:durableId="1039167177">
    <w:abstractNumId w:val="14"/>
  </w:num>
  <w:num w:numId="10" w16cid:durableId="1908417977">
    <w:abstractNumId w:val="9"/>
  </w:num>
  <w:num w:numId="11" w16cid:durableId="51734825">
    <w:abstractNumId w:val="11"/>
  </w:num>
  <w:num w:numId="12" w16cid:durableId="2054184753">
    <w:abstractNumId w:val="16"/>
  </w:num>
  <w:num w:numId="13" w16cid:durableId="1423454021">
    <w:abstractNumId w:val="15"/>
  </w:num>
  <w:num w:numId="14" w16cid:durableId="1617977861">
    <w:abstractNumId w:val="7"/>
  </w:num>
  <w:num w:numId="15" w16cid:durableId="1142967984">
    <w:abstractNumId w:val="0"/>
  </w:num>
  <w:num w:numId="16" w16cid:durableId="681128722">
    <w:abstractNumId w:val="13"/>
  </w:num>
  <w:num w:numId="17" w16cid:durableId="1151870245">
    <w:abstractNumId w:val="2"/>
  </w:num>
  <w:num w:numId="18" w16cid:durableId="776103889">
    <w:abstractNumId w:val="17"/>
  </w:num>
  <w:num w:numId="19" w16cid:durableId="19166211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53"/>
    <w:rsid w:val="0002015D"/>
    <w:rsid w:val="000631CB"/>
    <w:rsid w:val="000E2453"/>
    <w:rsid w:val="006A1906"/>
    <w:rsid w:val="008563EB"/>
    <w:rsid w:val="00AB4C71"/>
    <w:rsid w:val="00B75641"/>
    <w:rsid w:val="00FC1F08"/>
    <w:rsid w:val="00FC4D07"/>
    <w:rsid w:val="00FE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3D64"/>
  <w15:docId w15:val="{9940C692-CBC9-5942-878D-B6FB39DE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C1F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0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Ashwik Kilari</cp:lastModifiedBy>
  <cp:revision>16</cp:revision>
  <dcterms:created xsi:type="dcterms:W3CDTF">2025-01-29T19:31:00Z</dcterms:created>
  <dcterms:modified xsi:type="dcterms:W3CDTF">2025-02-05T19:59:00Z</dcterms:modified>
</cp:coreProperties>
</file>